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s="Times New Roman"/>
          <w:b/>
          <w:bCs/>
          <w:sz w:val="72"/>
          <w:szCs w:val="72"/>
        </w:rPr>
      </w:pPr>
      <w:r>
        <w:rPr>
          <w:rFonts w:hint="eastAsia" w:ascii="方正小标宋简体" w:eastAsia="方正小标宋简体" w:cs="方正小标宋简体"/>
          <w:b/>
          <w:bCs/>
          <w:sz w:val="72"/>
          <w:szCs w:val="72"/>
          <w:lang w:eastAsia="zh-CN"/>
        </w:rPr>
        <w:t>维西</w:t>
      </w:r>
      <w:r>
        <w:rPr>
          <w:rFonts w:hint="eastAsia" w:ascii="方正小标宋简体" w:eastAsia="方正小标宋简体" w:cs="方正小标宋简体"/>
          <w:b/>
          <w:bCs/>
          <w:sz w:val="72"/>
          <w:szCs w:val="72"/>
        </w:rPr>
        <w:t>县统计局</w:t>
      </w:r>
    </w:p>
    <w:p>
      <w:pPr>
        <w:jc w:val="center"/>
        <w:rPr>
          <w:rFonts w:ascii="方正大标宋简体" w:eastAsia="方正大标宋简体" w:cs="Times New Roman"/>
          <w:b/>
          <w:bCs/>
          <w:sz w:val="72"/>
          <w:szCs w:val="72"/>
        </w:rPr>
      </w:pPr>
      <w:r>
        <w:rPr>
          <w:rFonts w:hint="eastAsia" w:ascii="方正大标宋简体" w:eastAsia="方正大标宋简体" w:cs="方正大标宋简体"/>
          <w:b/>
          <w:bCs/>
          <w:sz w:val="72"/>
          <w:szCs w:val="72"/>
        </w:rPr>
        <w:t>推行行政执法三项制度</w:t>
      </w:r>
    </w:p>
    <w:p>
      <w:pPr>
        <w:jc w:val="center"/>
        <w:rPr>
          <w:rFonts w:ascii="方正大标宋简体" w:eastAsia="方正大标宋简体" w:cs="Times New Roman"/>
          <w:b/>
          <w:bCs/>
          <w:sz w:val="72"/>
          <w:szCs w:val="72"/>
        </w:rPr>
      </w:pPr>
      <w:r>
        <w:rPr>
          <w:rFonts w:hint="eastAsia" w:ascii="方正大标宋简体" w:eastAsia="方正大标宋简体" w:cs="方正大标宋简体"/>
          <w:b/>
          <w:bCs/>
          <w:sz w:val="72"/>
          <w:szCs w:val="72"/>
        </w:rPr>
        <w:t>执</w:t>
      </w:r>
      <w:r>
        <w:rPr>
          <w:rFonts w:ascii="方正大标宋简体" w:eastAsia="方正大标宋简体" w:cs="方正大标宋简体"/>
          <w:b/>
          <w:bCs/>
          <w:sz w:val="72"/>
          <w:szCs w:val="72"/>
        </w:rPr>
        <w:t xml:space="preserve"> </w:t>
      </w:r>
      <w:r>
        <w:rPr>
          <w:rFonts w:hint="eastAsia" w:ascii="方正大标宋简体" w:eastAsia="方正大标宋简体" w:cs="方正大标宋简体"/>
          <w:b/>
          <w:bCs/>
          <w:sz w:val="72"/>
          <w:szCs w:val="72"/>
        </w:rPr>
        <w:t>法</w:t>
      </w:r>
      <w:r>
        <w:rPr>
          <w:rFonts w:ascii="方正大标宋简体" w:eastAsia="方正大标宋简体" w:cs="方正大标宋简体"/>
          <w:b/>
          <w:bCs/>
          <w:sz w:val="72"/>
          <w:szCs w:val="72"/>
        </w:rPr>
        <w:t xml:space="preserve"> </w:t>
      </w:r>
      <w:r>
        <w:rPr>
          <w:rFonts w:hint="eastAsia" w:ascii="方正大标宋简体" w:eastAsia="方正大标宋简体" w:cs="方正大标宋简体"/>
          <w:b/>
          <w:bCs/>
          <w:sz w:val="72"/>
          <w:szCs w:val="72"/>
        </w:rPr>
        <w:t>手</w:t>
      </w:r>
      <w:r>
        <w:rPr>
          <w:rFonts w:ascii="方正大标宋简体" w:eastAsia="方正大标宋简体" w:cs="方正大标宋简体"/>
          <w:b/>
          <w:bCs/>
          <w:sz w:val="72"/>
          <w:szCs w:val="72"/>
        </w:rPr>
        <w:t xml:space="preserve"> </w:t>
      </w:r>
      <w:r>
        <w:rPr>
          <w:rFonts w:hint="eastAsia" w:ascii="方正大标宋简体" w:eastAsia="方正大标宋简体" w:cs="方正大标宋简体"/>
          <w:b/>
          <w:bCs/>
          <w:sz w:val="72"/>
          <w:szCs w:val="72"/>
        </w:rPr>
        <w:t>册</w:t>
      </w:r>
    </w:p>
    <w:p>
      <w:pPr>
        <w:jc w:val="center"/>
        <w:rPr>
          <w:rFonts w:ascii="方正小标宋简体" w:eastAsia="方正小标宋简体" w:cs="Times New Roman"/>
          <w:b/>
          <w:bCs/>
          <w:sz w:val="72"/>
          <w:szCs w:val="72"/>
        </w:rPr>
      </w:pPr>
    </w:p>
    <w:p>
      <w:pPr>
        <w:jc w:val="center"/>
        <w:rPr>
          <w:rFonts w:ascii="方正小标宋简体" w:eastAsia="方正小标宋简体" w:cs="Times New Roman"/>
          <w:b/>
          <w:bCs/>
          <w:sz w:val="72"/>
          <w:szCs w:val="72"/>
        </w:rPr>
      </w:pPr>
    </w:p>
    <w:p>
      <w:pPr>
        <w:jc w:val="center"/>
        <w:rPr>
          <w:rFonts w:ascii="方正小标宋简体" w:eastAsia="方正小标宋简体" w:cs="Times New Roman"/>
          <w:b/>
          <w:bCs/>
          <w:sz w:val="72"/>
          <w:szCs w:val="72"/>
        </w:rPr>
      </w:pPr>
    </w:p>
    <w:p>
      <w:pPr>
        <w:jc w:val="center"/>
        <w:rPr>
          <w:rFonts w:ascii="方正小标宋简体" w:eastAsia="方正小标宋简体" w:cs="Times New Roman"/>
          <w:b/>
          <w:bCs/>
          <w:sz w:val="72"/>
          <w:szCs w:val="72"/>
        </w:rPr>
      </w:pPr>
    </w:p>
    <w:p>
      <w:pPr>
        <w:jc w:val="center"/>
        <w:rPr>
          <w:rFonts w:ascii="方正小标宋简体" w:eastAsia="方正小标宋简体" w:cs="Times New Roman"/>
          <w:b/>
          <w:bCs/>
          <w:sz w:val="72"/>
          <w:szCs w:val="72"/>
        </w:rPr>
      </w:pPr>
    </w:p>
    <w:p>
      <w:pPr>
        <w:jc w:val="center"/>
        <w:rPr>
          <w:rFonts w:ascii="方正小标宋简体" w:eastAsia="方正小标宋简体" w:cs="Times New Roman"/>
          <w:sz w:val="44"/>
          <w:szCs w:val="44"/>
        </w:rPr>
      </w:pPr>
    </w:p>
    <w:p>
      <w:pPr>
        <w:jc w:val="center"/>
        <w:rPr>
          <w:rFonts w:ascii="方正小标宋简体" w:eastAsia="方正小标宋简体" w:cs="Times New Roman"/>
          <w:sz w:val="44"/>
          <w:szCs w:val="44"/>
        </w:rPr>
      </w:pPr>
    </w:p>
    <w:p>
      <w:pPr>
        <w:jc w:val="center"/>
        <w:rPr>
          <w:rFonts w:ascii="方正小标宋简体" w:eastAsia="方正小标宋简体" w:cs="Times New Roman"/>
          <w:sz w:val="44"/>
          <w:szCs w:val="44"/>
        </w:rPr>
      </w:pPr>
      <w:r>
        <w:rPr>
          <w:rFonts w:hint="eastAsia" w:ascii="方正小标宋简体" w:eastAsia="方正小标宋简体" w:cs="方正小标宋简体"/>
          <w:sz w:val="44"/>
          <w:szCs w:val="44"/>
        </w:rPr>
        <w:t>二</w:t>
      </w:r>
      <w:r>
        <w:rPr>
          <w:rFonts w:ascii="方正小标宋简体" w:eastAsia="方正小标宋简体" w:cs="方正小标宋简体"/>
          <w:sz w:val="44"/>
          <w:szCs w:val="44"/>
        </w:rPr>
        <w:t>0</w:t>
      </w:r>
      <w:r>
        <w:rPr>
          <w:rFonts w:hint="eastAsia" w:ascii="方正小标宋简体" w:eastAsia="方正小标宋简体" w:cs="方正小标宋简体"/>
          <w:sz w:val="44"/>
          <w:szCs w:val="44"/>
        </w:rPr>
        <w:t>一</w:t>
      </w:r>
      <w:r>
        <w:rPr>
          <w:rFonts w:hint="eastAsia" w:ascii="方正小标宋简体" w:eastAsia="方正小标宋简体" w:cs="方正小标宋简体"/>
          <w:sz w:val="44"/>
          <w:szCs w:val="44"/>
          <w:lang w:eastAsia="zh-CN"/>
        </w:rPr>
        <w:t>九</w:t>
      </w:r>
      <w:r>
        <w:rPr>
          <w:rFonts w:hint="eastAsia" w:ascii="方正小标宋简体" w:eastAsia="方正小标宋简体" w:cs="方正小标宋简体"/>
          <w:sz w:val="44"/>
          <w:szCs w:val="44"/>
        </w:rPr>
        <w:t>年</w:t>
      </w:r>
      <w:r>
        <w:rPr>
          <w:rFonts w:hint="eastAsia" w:ascii="方正小标宋简体" w:eastAsia="方正小标宋简体" w:cs="方正小标宋简体"/>
          <w:sz w:val="44"/>
          <w:szCs w:val="44"/>
          <w:lang w:eastAsia="zh-CN"/>
        </w:rPr>
        <w:t>九</w:t>
      </w:r>
      <w:r>
        <w:rPr>
          <w:rFonts w:hint="eastAsia" w:ascii="方正小标宋简体" w:eastAsia="方正小标宋简体" w:cs="方正小标宋简体"/>
          <w:sz w:val="44"/>
          <w:szCs w:val="44"/>
        </w:rPr>
        <w:t>月</w:t>
      </w:r>
    </w:p>
    <w:p>
      <w:pPr>
        <w:jc w:val="center"/>
        <w:rPr>
          <w:rFonts w:ascii="方正小标宋简体" w:eastAsia="方正小标宋简体" w:cs="Times New Roman"/>
          <w:b/>
          <w:bCs/>
          <w:sz w:val="44"/>
          <w:szCs w:val="44"/>
        </w:rPr>
      </w:pPr>
    </w:p>
    <w:p>
      <w:pPr>
        <w:jc w:val="center"/>
        <w:rPr>
          <w:rFonts w:ascii="方正小标宋简体" w:eastAsia="方正小标宋简体" w:cs="Times New Roman"/>
          <w:sz w:val="44"/>
          <w:szCs w:val="44"/>
        </w:rPr>
      </w:pPr>
      <w:r>
        <w:rPr>
          <w:rFonts w:hint="eastAsia" w:ascii="方正小标宋简体" w:eastAsia="方正小标宋简体" w:cs="方正小标宋简体"/>
          <w:sz w:val="44"/>
          <w:szCs w:val="44"/>
        </w:rPr>
        <w:t>目</w:t>
      </w:r>
      <w:r>
        <w:rPr>
          <w:rFonts w:ascii="方正小标宋简体" w:eastAsia="方正小标宋简体" w:cs="方正小标宋简体"/>
          <w:sz w:val="44"/>
          <w:szCs w:val="44"/>
        </w:rPr>
        <w:t xml:space="preserve">  </w:t>
      </w:r>
      <w:r>
        <w:rPr>
          <w:rFonts w:hint="eastAsia" w:ascii="方正小标宋简体" w:eastAsia="方正小标宋简体" w:cs="方正小标宋简体"/>
          <w:sz w:val="44"/>
          <w:szCs w:val="44"/>
        </w:rPr>
        <w:t>录</w:t>
      </w:r>
    </w:p>
    <w:p>
      <w:pPr>
        <w:spacing w:line="520" w:lineRule="exact"/>
        <w:rPr>
          <w:rFonts w:ascii="黑体" w:hAnsi="黑体" w:eastAsia="黑体" w:cs="Times New Roman"/>
          <w:sz w:val="30"/>
          <w:szCs w:val="30"/>
        </w:rPr>
      </w:pPr>
      <w:r>
        <w:rPr>
          <w:rFonts w:hint="eastAsia" w:ascii="黑体" w:hAnsi="黑体" w:eastAsia="黑体" w:cs="黑体"/>
          <w:sz w:val="30"/>
          <w:szCs w:val="30"/>
        </w:rPr>
        <w:t>一、“三项制度”工作相关制度、办法</w:t>
      </w:r>
    </w:p>
    <w:p>
      <w:pPr>
        <w:spacing w:line="520" w:lineRule="exact"/>
        <w:ind w:left="598" w:leftChars="142" w:hanging="300" w:hangingChars="1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lang w:eastAsia="zh-CN"/>
        </w:rPr>
        <w:t>维西县</w:t>
      </w:r>
      <w:r>
        <w:rPr>
          <w:rFonts w:hint="eastAsia" w:ascii="仿宋" w:hAnsi="仿宋" w:eastAsia="仿宋" w:cs="仿宋"/>
          <w:sz w:val="30"/>
          <w:szCs w:val="30"/>
        </w:rPr>
        <w:t>统计局行政执法公示</w:t>
      </w:r>
      <w:r>
        <w:rPr>
          <w:rFonts w:hint="eastAsia" w:ascii="仿宋" w:hAnsi="仿宋" w:eastAsia="仿宋" w:cs="仿宋"/>
          <w:sz w:val="30"/>
          <w:szCs w:val="30"/>
          <w:lang w:eastAsia="zh-CN"/>
        </w:rPr>
        <w:t>实施</w:t>
      </w:r>
      <w:r>
        <w:rPr>
          <w:rFonts w:hint="eastAsia" w:ascii="仿宋" w:hAnsi="仿宋" w:eastAsia="仿宋" w:cs="仿宋"/>
          <w:sz w:val="30"/>
          <w:szCs w:val="30"/>
        </w:rPr>
        <w:t>办法…………………………</w:t>
      </w:r>
      <w:r>
        <w:rPr>
          <w:rFonts w:ascii="仿宋" w:hAnsi="仿宋" w:eastAsia="仿宋" w:cs="仿宋"/>
          <w:sz w:val="30"/>
          <w:szCs w:val="30"/>
        </w:rPr>
        <w:t>1</w:t>
      </w:r>
    </w:p>
    <w:p>
      <w:pPr>
        <w:spacing w:line="520" w:lineRule="exact"/>
        <w:ind w:left="598" w:leftChars="142" w:hanging="300" w:hangingChars="1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lang w:eastAsia="zh-CN"/>
        </w:rPr>
        <w:t>维西</w:t>
      </w:r>
      <w:r>
        <w:rPr>
          <w:rFonts w:hint="eastAsia" w:ascii="仿宋" w:hAnsi="仿宋" w:eastAsia="仿宋" w:cs="仿宋"/>
          <w:sz w:val="30"/>
          <w:szCs w:val="30"/>
        </w:rPr>
        <w:t>县统计行政执法全过程记录实施办法……………………</w:t>
      </w:r>
      <w:r>
        <w:rPr>
          <w:rFonts w:ascii="仿宋" w:hAnsi="仿宋" w:eastAsia="仿宋" w:cs="仿宋"/>
          <w:sz w:val="30"/>
          <w:szCs w:val="30"/>
        </w:rPr>
        <w:t>7</w:t>
      </w:r>
    </w:p>
    <w:p>
      <w:pPr>
        <w:spacing w:line="520" w:lineRule="exact"/>
        <w:ind w:left="598" w:leftChars="142" w:hanging="300" w:hangingChars="1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附件</w:t>
      </w:r>
      <w:r>
        <w:rPr>
          <w:rFonts w:ascii="仿宋" w:hAnsi="仿宋" w:eastAsia="仿宋" w:cs="仿宋"/>
          <w:sz w:val="30"/>
          <w:szCs w:val="30"/>
        </w:rPr>
        <w:t>1</w:t>
      </w:r>
      <w:r>
        <w:rPr>
          <w:rFonts w:hint="eastAsia" w:ascii="仿宋" w:hAnsi="仿宋" w:eastAsia="仿宋" w:cs="仿宋"/>
          <w:sz w:val="30"/>
          <w:szCs w:val="30"/>
        </w:rPr>
        <w:t>：统计行政处罚各程序环节和记录方式………………</w:t>
      </w:r>
      <w:r>
        <w:rPr>
          <w:rFonts w:ascii="仿宋" w:hAnsi="仿宋" w:eastAsia="仿宋" w:cs="仿宋"/>
          <w:sz w:val="30"/>
          <w:szCs w:val="30"/>
        </w:rPr>
        <w:t>15</w:t>
      </w:r>
    </w:p>
    <w:p>
      <w:pPr>
        <w:spacing w:line="520" w:lineRule="exact"/>
        <w:ind w:left="596" w:leftChars="284"/>
        <w:rPr>
          <w:rFonts w:ascii="仿宋" w:hAnsi="仿宋" w:eastAsia="仿宋" w:cs="仿宋"/>
          <w:sz w:val="30"/>
          <w:szCs w:val="30"/>
        </w:rPr>
      </w:pPr>
      <w:r>
        <w:rPr>
          <w:rFonts w:hint="eastAsia" w:ascii="仿宋" w:hAnsi="仿宋" w:eastAsia="仿宋" w:cs="仿宋"/>
          <w:sz w:val="30"/>
          <w:szCs w:val="30"/>
        </w:rPr>
        <w:t>附件</w:t>
      </w:r>
      <w:r>
        <w:rPr>
          <w:rFonts w:ascii="仿宋" w:hAnsi="仿宋" w:eastAsia="仿宋" w:cs="仿宋"/>
          <w:sz w:val="30"/>
          <w:szCs w:val="30"/>
        </w:rPr>
        <w:t>2</w:t>
      </w:r>
      <w:r>
        <w:rPr>
          <w:rFonts w:hint="eastAsia" w:ascii="仿宋" w:hAnsi="仿宋" w:eastAsia="仿宋" w:cs="仿宋"/>
          <w:sz w:val="30"/>
          <w:szCs w:val="30"/>
        </w:rPr>
        <w:t>：统计行政检查各程序环节和记录方式………………</w:t>
      </w:r>
      <w:r>
        <w:rPr>
          <w:rFonts w:ascii="仿宋" w:hAnsi="仿宋" w:eastAsia="仿宋" w:cs="仿宋"/>
          <w:sz w:val="30"/>
          <w:szCs w:val="30"/>
        </w:rPr>
        <w:t>19</w:t>
      </w:r>
    </w:p>
    <w:p>
      <w:pPr>
        <w:spacing w:line="520" w:lineRule="exact"/>
        <w:ind w:left="598" w:leftChars="142" w:hanging="300" w:hangingChars="100"/>
        <w:rPr>
          <w:rFonts w:ascii="仿宋" w:hAnsi="仿宋" w:eastAsia="仿宋" w:cs="Times New Roman"/>
          <w:sz w:val="30"/>
          <w:szCs w:val="30"/>
        </w:rPr>
      </w:pPr>
      <w:r>
        <w:rPr>
          <w:rFonts w:ascii="仿宋" w:hAnsi="仿宋" w:eastAsia="仿宋" w:cs="仿宋"/>
          <w:sz w:val="30"/>
          <w:szCs w:val="30"/>
        </w:rPr>
        <w:t>3</w:t>
      </w:r>
      <w:r>
        <w:rPr>
          <w:rFonts w:hint="eastAsia" w:ascii="仿宋" w:hAnsi="仿宋" w:eastAsia="仿宋" w:cs="仿宋"/>
          <w:sz w:val="30"/>
          <w:szCs w:val="30"/>
          <w:lang w:val="en-US" w:eastAsia="zh-CN"/>
        </w:rPr>
        <w:t>.维西</w:t>
      </w:r>
      <w:r>
        <w:rPr>
          <w:rFonts w:hint="eastAsia" w:ascii="仿宋" w:hAnsi="仿宋" w:eastAsia="仿宋" w:cs="仿宋"/>
          <w:sz w:val="30"/>
          <w:szCs w:val="30"/>
        </w:rPr>
        <w:t>县统计局重大行政执法决定法制审核办法………………</w:t>
      </w:r>
      <w:r>
        <w:rPr>
          <w:rFonts w:ascii="仿宋" w:hAnsi="仿宋" w:eastAsia="仿宋" w:cs="仿宋"/>
          <w:sz w:val="30"/>
          <w:szCs w:val="30"/>
        </w:rPr>
        <w:t>22</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4.</w:t>
      </w:r>
      <w:r>
        <w:rPr>
          <w:rFonts w:hint="eastAsia" w:ascii="仿宋" w:hAnsi="仿宋" w:eastAsia="仿宋" w:cs="仿宋"/>
          <w:sz w:val="30"/>
          <w:szCs w:val="30"/>
          <w:lang w:eastAsia="zh-CN"/>
        </w:rPr>
        <w:t>维西县</w:t>
      </w:r>
      <w:r>
        <w:rPr>
          <w:rFonts w:hint="eastAsia" w:ascii="仿宋" w:hAnsi="仿宋" w:eastAsia="仿宋" w:cs="仿宋"/>
          <w:sz w:val="30"/>
          <w:szCs w:val="30"/>
        </w:rPr>
        <w:t>政府统计系统法制审核人员培训制度</w:t>
      </w:r>
      <w:r>
        <w:rPr>
          <w:rFonts w:ascii="仿宋" w:hAnsi="仿宋" w:eastAsia="仿宋" w:cs="仿宋"/>
          <w:sz w:val="30"/>
          <w:szCs w:val="30"/>
        </w:rPr>
        <w:t xml:space="preserve"> </w:t>
      </w:r>
      <w:r>
        <w:rPr>
          <w:rFonts w:hint="eastAsia" w:ascii="仿宋" w:hAnsi="仿宋" w:eastAsia="仿宋" w:cs="仿宋"/>
          <w:sz w:val="30"/>
          <w:szCs w:val="30"/>
        </w:rPr>
        <w:t>…………</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25</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5.</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县统计局行政执法音像记录设备配备办法</w:t>
      </w:r>
      <w:r>
        <w:rPr>
          <w:rFonts w:ascii="仿宋" w:hAnsi="仿宋" w:eastAsia="仿宋" w:cs="仿宋"/>
          <w:sz w:val="30"/>
          <w:szCs w:val="30"/>
        </w:rPr>
        <w:t xml:space="preserve"> </w:t>
      </w:r>
      <w:r>
        <w:rPr>
          <w:rFonts w:hint="eastAsia" w:ascii="仿宋" w:hAnsi="仿宋" w:eastAsia="仿宋" w:cs="仿宋"/>
          <w:sz w:val="30"/>
          <w:szCs w:val="30"/>
        </w:rPr>
        <w:t>……………</w:t>
      </w:r>
      <w:r>
        <w:rPr>
          <w:rFonts w:ascii="仿宋" w:hAnsi="仿宋" w:eastAsia="仿宋" w:cs="仿宋"/>
          <w:sz w:val="30"/>
          <w:szCs w:val="30"/>
        </w:rPr>
        <w:t>27</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6.</w:t>
      </w:r>
      <w:r>
        <w:rPr>
          <w:rFonts w:hint="eastAsia" w:ascii="仿宋" w:hAnsi="仿宋" w:eastAsia="仿宋" w:cs="仿宋"/>
          <w:sz w:val="30"/>
          <w:szCs w:val="30"/>
          <w:lang w:eastAsia="zh-CN"/>
        </w:rPr>
        <w:t>维西</w:t>
      </w:r>
      <w:r>
        <w:rPr>
          <w:rFonts w:hint="eastAsia" w:ascii="仿宋" w:hAnsi="仿宋" w:eastAsia="仿宋" w:cs="仿宋"/>
          <w:sz w:val="30"/>
          <w:szCs w:val="30"/>
        </w:rPr>
        <w:t>县统计局执法音像记录设备使用、管理和监督规则</w:t>
      </w:r>
      <w:r>
        <w:rPr>
          <w:rFonts w:ascii="仿宋" w:hAnsi="仿宋" w:eastAsia="仿宋" w:cs="仿宋"/>
          <w:sz w:val="30"/>
          <w:szCs w:val="30"/>
        </w:rPr>
        <w:t xml:space="preserve"> </w:t>
      </w:r>
      <w:r>
        <w:rPr>
          <w:rFonts w:hint="eastAsia" w:ascii="仿宋" w:hAnsi="仿宋" w:eastAsia="仿宋" w:cs="仿宋"/>
          <w:sz w:val="30"/>
          <w:szCs w:val="30"/>
        </w:rPr>
        <w:t>…</w:t>
      </w:r>
      <w:r>
        <w:rPr>
          <w:rFonts w:ascii="仿宋" w:hAnsi="仿宋" w:eastAsia="仿宋" w:cs="仿宋"/>
          <w:sz w:val="30"/>
          <w:szCs w:val="30"/>
        </w:rPr>
        <w:t>29</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7.</w:t>
      </w:r>
      <w:r>
        <w:rPr>
          <w:rFonts w:hint="eastAsia" w:ascii="仿宋" w:hAnsi="仿宋" w:eastAsia="仿宋" w:cs="仿宋"/>
          <w:sz w:val="30"/>
          <w:szCs w:val="30"/>
          <w:lang w:eastAsia="zh-CN"/>
        </w:rPr>
        <w:t>维西</w:t>
      </w:r>
      <w:r>
        <w:rPr>
          <w:rFonts w:hint="eastAsia" w:ascii="仿宋" w:hAnsi="仿宋" w:eastAsia="仿宋" w:cs="仿宋"/>
          <w:sz w:val="30"/>
          <w:szCs w:val="30"/>
        </w:rPr>
        <w:t>县统计局执法全过程记录信息收集保存等工作制度</w:t>
      </w:r>
      <w:r>
        <w:rPr>
          <w:rFonts w:ascii="仿宋" w:hAnsi="仿宋" w:eastAsia="仿宋" w:cs="仿宋"/>
          <w:sz w:val="30"/>
          <w:szCs w:val="30"/>
        </w:rPr>
        <w:t xml:space="preserve"> </w:t>
      </w:r>
      <w:r>
        <w:rPr>
          <w:rFonts w:hint="eastAsia" w:ascii="仿宋" w:hAnsi="仿宋" w:eastAsia="仿宋" w:cs="仿宋"/>
          <w:spacing w:val="-20"/>
          <w:sz w:val="30"/>
          <w:szCs w:val="30"/>
        </w:rPr>
        <w:t>…</w:t>
      </w:r>
      <w:r>
        <w:rPr>
          <w:rFonts w:ascii="仿宋" w:hAnsi="仿宋" w:eastAsia="仿宋" w:cs="仿宋"/>
          <w:sz w:val="30"/>
          <w:szCs w:val="30"/>
        </w:rPr>
        <w:t>31</w:t>
      </w:r>
    </w:p>
    <w:p>
      <w:pPr>
        <w:spacing w:line="520" w:lineRule="exact"/>
        <w:rPr>
          <w:rFonts w:ascii="黑体" w:hAnsi="黑体" w:eastAsia="黑体" w:cs="Times New Roman"/>
          <w:sz w:val="30"/>
          <w:szCs w:val="30"/>
        </w:rPr>
      </w:pPr>
      <w:r>
        <w:rPr>
          <w:rFonts w:hint="eastAsia" w:ascii="黑体" w:hAnsi="黑体" w:eastAsia="黑体" w:cs="黑体"/>
          <w:sz w:val="30"/>
          <w:szCs w:val="30"/>
        </w:rPr>
        <w:t>二、“三项制度”工作相关清单</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县统计局行政执法事项清单</w:t>
      </w:r>
      <w:r>
        <w:rPr>
          <w:rFonts w:ascii="仿宋" w:hAnsi="仿宋" w:eastAsia="仿宋" w:cs="仿宋"/>
          <w:sz w:val="30"/>
          <w:szCs w:val="30"/>
        </w:rPr>
        <w:t xml:space="preserve"> </w:t>
      </w:r>
      <w:r>
        <w:rPr>
          <w:rFonts w:hint="eastAsia" w:ascii="仿宋" w:hAnsi="仿宋" w:eastAsia="仿宋" w:cs="仿宋"/>
          <w:sz w:val="30"/>
          <w:szCs w:val="30"/>
        </w:rPr>
        <w:t>……………………………</w:t>
      </w:r>
      <w:r>
        <w:rPr>
          <w:rFonts w:ascii="仿宋" w:hAnsi="仿宋" w:eastAsia="仿宋" w:cs="仿宋"/>
          <w:sz w:val="30"/>
          <w:szCs w:val="30"/>
        </w:rPr>
        <w:t>34</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2.</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县统计局行政执法随机抽查事项清单</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46</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3.</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县统计局行政执法音像记录事项清单</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50</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4.</w:t>
      </w:r>
      <w:r>
        <w:rPr>
          <w:rFonts w:hint="eastAsia" w:ascii="仿宋" w:hAnsi="仿宋" w:eastAsia="仿宋" w:cs="仿宋"/>
          <w:sz w:val="30"/>
          <w:szCs w:val="30"/>
          <w:lang w:eastAsia="zh-CN"/>
        </w:rPr>
        <w:t>维西</w:t>
      </w:r>
      <w:r>
        <w:rPr>
          <w:rFonts w:hint="eastAsia" w:ascii="仿宋" w:hAnsi="仿宋" w:eastAsia="仿宋" w:cs="仿宋"/>
          <w:sz w:val="30"/>
          <w:szCs w:val="30"/>
        </w:rPr>
        <w:t>县统计局重大行政执法决定法制审核清单</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52</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5.</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县统计局行政执法人员清单</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53</w:t>
      </w:r>
    </w:p>
    <w:p>
      <w:pPr>
        <w:spacing w:line="520" w:lineRule="exact"/>
        <w:rPr>
          <w:rFonts w:ascii="黑体" w:hAnsi="黑体" w:eastAsia="黑体" w:cs="Times New Roman"/>
          <w:sz w:val="30"/>
          <w:szCs w:val="30"/>
        </w:rPr>
      </w:pPr>
      <w:r>
        <w:rPr>
          <w:rFonts w:hint="eastAsia" w:ascii="黑体" w:hAnsi="黑体" w:eastAsia="黑体" w:cs="黑体"/>
          <w:sz w:val="30"/>
          <w:szCs w:val="30"/>
        </w:rPr>
        <w:t>三、法律文书</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rPr>
        <w:t>统计执法检查和统计行政处罚类文书…………………………</w:t>
      </w:r>
      <w:r>
        <w:rPr>
          <w:rFonts w:ascii="仿宋" w:hAnsi="仿宋" w:eastAsia="仿宋" w:cs="仿宋"/>
          <w:sz w:val="30"/>
          <w:szCs w:val="30"/>
        </w:rPr>
        <w:t>54</w:t>
      </w:r>
    </w:p>
    <w:p>
      <w:pPr>
        <w:spacing w:line="520" w:lineRule="exact"/>
        <w:rPr>
          <w:rFonts w:ascii="黑体" w:hAnsi="黑体" w:eastAsia="黑体" w:cs="Times New Roman"/>
          <w:sz w:val="30"/>
          <w:szCs w:val="30"/>
        </w:rPr>
      </w:pPr>
      <w:r>
        <w:rPr>
          <w:rFonts w:hint="eastAsia" w:ascii="黑体" w:hAnsi="黑体" w:eastAsia="黑体" w:cs="黑体"/>
          <w:sz w:val="30"/>
          <w:szCs w:val="30"/>
        </w:rPr>
        <w:t>四、相关流程图</w:t>
      </w:r>
    </w:p>
    <w:p>
      <w:pPr>
        <w:spacing w:line="520" w:lineRule="exact"/>
        <w:ind w:left="31680" w:hanging="300" w:hangingChars="100"/>
        <w:rPr>
          <w:rFonts w:ascii="仿宋" w:hAnsi="仿宋" w:eastAsia="仿宋" w:cs="Times New Roman"/>
          <w:sz w:val="30"/>
          <w:szCs w:val="30"/>
        </w:rPr>
      </w:pPr>
      <w:r>
        <w:rPr>
          <w:rFonts w:ascii="仿宋" w:hAnsi="仿宋" w:eastAsia="仿宋" w:cs="仿宋"/>
          <w:sz w:val="30"/>
          <w:szCs w:val="30"/>
        </w:rPr>
        <w:t xml:space="preserve">  1.</w:t>
      </w:r>
      <w:r>
        <w:rPr>
          <w:rFonts w:hint="eastAsia" w:ascii="仿宋" w:hAnsi="仿宋" w:eastAsia="仿宋" w:cs="仿宋"/>
          <w:sz w:val="30"/>
          <w:szCs w:val="30"/>
          <w:lang w:eastAsia="zh-CN"/>
        </w:rPr>
        <w:t>维西</w:t>
      </w:r>
      <w:r>
        <w:rPr>
          <w:rFonts w:hint="eastAsia" w:ascii="仿宋" w:hAnsi="仿宋" w:eastAsia="仿宋" w:cs="仿宋"/>
          <w:sz w:val="30"/>
          <w:szCs w:val="30"/>
        </w:rPr>
        <w:t>县统计局专项执法检查流程图……………………</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 xml:space="preserve">85 </w:t>
      </w:r>
    </w:p>
    <w:p>
      <w:pPr>
        <w:spacing w:line="520" w:lineRule="exact"/>
        <w:ind w:left="299" w:leftChars="71" w:hanging="150" w:hangingChars="50"/>
        <w:rPr>
          <w:rFonts w:ascii="仿宋" w:hAnsi="仿宋" w:eastAsia="仿宋" w:cs="Times New Roman"/>
          <w:sz w:val="30"/>
          <w:szCs w:val="30"/>
        </w:rPr>
      </w:pPr>
      <w:r>
        <w:rPr>
          <w:rFonts w:ascii="仿宋" w:hAnsi="仿宋" w:eastAsia="仿宋" w:cs="仿宋"/>
          <w:sz w:val="30"/>
          <w:szCs w:val="30"/>
        </w:rPr>
        <w:t xml:space="preserve"> 2.</w:t>
      </w:r>
      <w:r>
        <w:rPr>
          <w:rFonts w:hint="eastAsia" w:ascii="仿宋" w:hAnsi="仿宋" w:eastAsia="仿宋" w:cs="仿宋"/>
          <w:sz w:val="30"/>
          <w:szCs w:val="30"/>
          <w:lang w:eastAsia="zh-CN"/>
        </w:rPr>
        <w:t>维西</w:t>
      </w:r>
      <w:r>
        <w:rPr>
          <w:rFonts w:hint="eastAsia" w:ascii="仿宋" w:hAnsi="仿宋" w:eastAsia="仿宋" w:cs="仿宋"/>
          <w:sz w:val="30"/>
          <w:szCs w:val="30"/>
        </w:rPr>
        <w:t>县统计局双随机抽查流程图…………………………</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86</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3.</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县统计局行政处罚流程图…………………………</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87</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4.</w:t>
      </w:r>
      <w:r>
        <w:rPr>
          <w:rFonts w:hint="eastAsia" w:ascii="仿宋" w:hAnsi="仿宋" w:eastAsia="仿宋" w:cs="仿宋"/>
          <w:sz w:val="30"/>
          <w:szCs w:val="30"/>
          <w:lang w:eastAsia="zh-CN"/>
        </w:rPr>
        <w:t>维西</w:t>
      </w:r>
      <w:r>
        <w:rPr>
          <w:rFonts w:hint="eastAsia" w:ascii="仿宋" w:hAnsi="仿宋" w:eastAsia="仿宋" w:cs="仿宋"/>
          <w:sz w:val="30"/>
          <w:szCs w:val="30"/>
        </w:rPr>
        <w:t>县统计行政复议审理工作流程图…………………………</w:t>
      </w:r>
      <w:r>
        <w:rPr>
          <w:rFonts w:hint="eastAsia" w:ascii="仿宋" w:hAnsi="仿宋" w:eastAsia="仿宋" w:cs="仿宋"/>
          <w:spacing w:val="-20"/>
          <w:sz w:val="30"/>
          <w:szCs w:val="30"/>
        </w:rPr>
        <w:t>…</w:t>
      </w:r>
      <w:r>
        <w:rPr>
          <w:rFonts w:ascii="仿宋" w:hAnsi="仿宋" w:eastAsia="仿宋" w:cs="仿宋"/>
          <w:sz w:val="30"/>
          <w:szCs w:val="30"/>
        </w:rPr>
        <w:t>88</w:t>
      </w:r>
    </w:p>
    <w:p>
      <w:pPr>
        <w:spacing w:line="520" w:lineRule="exact"/>
        <w:ind w:firstLine="300" w:firstLineChars="100"/>
        <w:rPr>
          <w:rFonts w:ascii="仿宋" w:hAnsi="仿宋" w:eastAsia="仿宋" w:cs="Times New Roman"/>
          <w:sz w:val="30"/>
          <w:szCs w:val="30"/>
        </w:rPr>
      </w:pPr>
      <w:r>
        <w:rPr>
          <w:rFonts w:ascii="仿宋" w:hAnsi="仿宋" w:eastAsia="仿宋" w:cs="仿宋"/>
          <w:sz w:val="30"/>
          <w:szCs w:val="30"/>
        </w:rPr>
        <w:t>5.</w:t>
      </w:r>
      <w:r>
        <w:rPr>
          <w:rFonts w:hint="eastAsia" w:ascii="仿宋" w:hAnsi="仿宋" w:eastAsia="仿宋" w:cs="仿宋"/>
          <w:sz w:val="30"/>
          <w:szCs w:val="30"/>
          <w:lang w:eastAsia="zh-CN"/>
        </w:rPr>
        <w:t>维西</w:t>
      </w:r>
      <w:r>
        <w:rPr>
          <w:rFonts w:hint="eastAsia" w:ascii="仿宋" w:hAnsi="仿宋" w:eastAsia="仿宋" w:cs="仿宋"/>
          <w:sz w:val="30"/>
          <w:szCs w:val="30"/>
        </w:rPr>
        <w:t>县统计局重大行政执法决定法制审核流程图……</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89</w:t>
      </w:r>
    </w:p>
    <w:p>
      <w:pPr>
        <w:spacing w:line="520" w:lineRule="exact"/>
        <w:rPr>
          <w:rFonts w:ascii="方正小标宋简体" w:eastAsia="方正小标宋简体" w:cs="Times New Roman"/>
          <w:b/>
          <w:bCs/>
          <w:sz w:val="28"/>
          <w:szCs w:val="28"/>
        </w:rPr>
        <w:sectPr>
          <w:footerReference r:id="rId4" w:type="first"/>
          <w:footerReference r:id="rId3" w:type="default"/>
          <w:pgSz w:w="11906" w:h="16838"/>
          <w:pgMar w:top="1440" w:right="1440" w:bottom="1440" w:left="1440" w:header="851" w:footer="992" w:gutter="0"/>
          <w:pgNumType w:start="1"/>
          <w:cols w:space="425" w:num="1"/>
          <w:titlePg/>
          <w:docGrid w:type="lines" w:linePitch="312" w:charSpace="0"/>
        </w:sectPr>
      </w:pPr>
      <w:r>
        <w:rPr>
          <w:rFonts w:hint="eastAsia" w:ascii="黑体" w:hAnsi="黑体" w:eastAsia="黑体" w:cs="黑体"/>
          <w:sz w:val="30"/>
          <w:szCs w:val="30"/>
        </w:rPr>
        <w:t>五、行政执法服务指南</w:t>
      </w:r>
      <w:r>
        <w:rPr>
          <w:rFonts w:hint="eastAsia" w:ascii="仿宋" w:hAnsi="仿宋" w:eastAsia="仿宋" w:cs="仿宋"/>
          <w:sz w:val="30"/>
          <w:szCs w:val="30"/>
        </w:rPr>
        <w:t>………………………………………</w:t>
      </w:r>
      <w:r>
        <w:rPr>
          <w:rFonts w:hint="eastAsia" w:ascii="仿宋" w:hAnsi="仿宋" w:eastAsia="仿宋" w:cs="仿宋"/>
          <w:spacing w:val="-20"/>
          <w:sz w:val="30"/>
          <w:szCs w:val="30"/>
        </w:rPr>
        <w:t>………</w:t>
      </w:r>
      <w:r>
        <w:rPr>
          <w:rFonts w:ascii="仿宋" w:hAnsi="仿宋" w:eastAsia="仿宋" w:cs="仿宋"/>
          <w:spacing w:val="-20"/>
          <w:sz w:val="30"/>
          <w:szCs w:val="30"/>
        </w:rPr>
        <w:t xml:space="preserve"> </w:t>
      </w:r>
      <w:r>
        <w:rPr>
          <w:rFonts w:ascii="仿宋" w:hAnsi="仿宋" w:eastAsia="仿宋" w:cs="仿宋"/>
          <w:sz w:val="30"/>
          <w:szCs w:val="30"/>
        </w:rPr>
        <w:t>9</w:t>
      </w:r>
    </w:p>
    <w:p>
      <w:pPr>
        <w:widowControl/>
        <w:jc w:val="both"/>
        <w:rPr>
          <w:rFonts w:hint="eastAsia" w:ascii="宋体" w:hAnsi="宋体" w:cs="宋体"/>
          <w:b/>
          <w:bCs/>
          <w:color w:val="000000"/>
          <w:kern w:val="0"/>
          <w:sz w:val="28"/>
          <w:szCs w:val="28"/>
          <w:shd w:val="clear" w:color="auto" w:fill="FFFFFF"/>
        </w:rPr>
      </w:pPr>
    </w:p>
    <w:p>
      <w:pPr>
        <w:widowControl/>
        <w:spacing w:line="480" w:lineRule="atLeast"/>
        <w:rPr>
          <w:rFonts w:ascii="宋体" w:hAnsi="宋体" w:cs="宋体"/>
          <w:color w:val="000000"/>
          <w:kern w:val="0"/>
          <w:sz w:val="28"/>
          <w:szCs w:val="28"/>
          <w:shd w:val="clear" w:color="auto" w:fill="FFFFFF"/>
        </w:rPr>
      </w:pPr>
    </w:p>
    <w:p>
      <w:pPr>
        <w:spacing w:line="520" w:lineRule="exact"/>
        <w:jc w:val="center"/>
        <w:rPr>
          <w:rFonts w:ascii="方正小标宋简体" w:hAnsi="宋体" w:eastAsia="方正小标宋简体" w:cs="Times New Roman"/>
          <w:b/>
          <w:bCs/>
          <w:sz w:val="44"/>
          <w:szCs w:val="44"/>
        </w:rPr>
      </w:pPr>
      <w:r>
        <w:rPr>
          <w:rFonts w:hint="eastAsia" w:ascii="方正小标宋简体" w:hAnsi="宋体" w:eastAsia="方正小标宋简体" w:cs="方正小标宋简体"/>
          <w:b/>
          <w:bCs/>
          <w:sz w:val="44"/>
          <w:szCs w:val="44"/>
          <w:lang w:eastAsia="zh-CN"/>
        </w:rPr>
        <w:t>维西</w:t>
      </w:r>
      <w:r>
        <w:rPr>
          <w:rFonts w:hint="eastAsia" w:ascii="方正小标宋简体" w:hAnsi="宋体" w:eastAsia="方正小标宋简体" w:cs="方正小标宋简体"/>
          <w:b/>
          <w:bCs/>
          <w:sz w:val="44"/>
          <w:szCs w:val="44"/>
        </w:rPr>
        <w:t>县统计局</w:t>
      </w:r>
    </w:p>
    <w:p>
      <w:pPr>
        <w:spacing w:line="560" w:lineRule="exact"/>
        <w:jc w:val="center"/>
        <w:rPr>
          <w:rFonts w:ascii="方正小标宋简体" w:hAnsi="宋体" w:eastAsia="方正小标宋简体" w:cs="Times New Roman"/>
          <w:b/>
          <w:bCs/>
          <w:sz w:val="44"/>
          <w:szCs w:val="44"/>
        </w:rPr>
      </w:pPr>
      <w:r>
        <w:rPr>
          <w:rFonts w:hint="eastAsia" w:ascii="方正小标宋简体" w:hAnsi="宋体" w:eastAsia="方正小标宋简体" w:cs="方正小标宋简体"/>
          <w:b/>
          <w:bCs/>
          <w:sz w:val="44"/>
          <w:szCs w:val="44"/>
        </w:rPr>
        <w:t>行政执法公示实施办法</w:t>
      </w:r>
    </w:p>
    <w:p>
      <w:pPr>
        <w:spacing w:beforeLines="100" w:line="520" w:lineRule="exact"/>
        <w:jc w:val="center"/>
        <w:rPr>
          <w:rFonts w:ascii="黑体" w:hAnsi="黑体" w:eastAsia="黑体" w:cs="Times New Roman"/>
          <w:sz w:val="30"/>
          <w:szCs w:val="30"/>
        </w:rPr>
      </w:pPr>
      <w:r>
        <w:rPr>
          <w:rFonts w:ascii="黑体" w:hAnsi="黑体" w:eastAsia="黑体" w:cs="黑体"/>
          <w:sz w:val="30"/>
          <w:szCs w:val="30"/>
        </w:rPr>
        <w:t xml:space="preserve"> </w:t>
      </w:r>
      <w:r>
        <w:rPr>
          <w:rFonts w:hint="eastAsia" w:ascii="黑体" w:hAnsi="黑体" w:eastAsia="黑体" w:cs="黑体"/>
          <w:sz w:val="30"/>
          <w:szCs w:val="30"/>
        </w:rPr>
        <w:t>第一章</w:t>
      </w:r>
      <w:r>
        <w:rPr>
          <w:rFonts w:ascii="黑体" w:hAnsi="黑体" w:eastAsia="黑体" w:cs="黑体"/>
          <w:sz w:val="30"/>
          <w:szCs w:val="30"/>
        </w:rPr>
        <w:t xml:space="preserve"> </w:t>
      </w:r>
      <w:r>
        <w:rPr>
          <w:rFonts w:hint="eastAsia" w:ascii="黑体" w:hAnsi="黑体" w:eastAsia="黑体" w:cs="黑体"/>
          <w:sz w:val="30"/>
          <w:szCs w:val="30"/>
        </w:rPr>
        <w:t>总</w:t>
      </w:r>
      <w:r>
        <w:rPr>
          <w:rFonts w:ascii="黑体" w:hAnsi="黑体" w:eastAsia="黑体" w:cs="黑体"/>
          <w:sz w:val="30"/>
          <w:szCs w:val="30"/>
        </w:rPr>
        <w:t xml:space="preserve">  </w:t>
      </w:r>
      <w:r>
        <w:rPr>
          <w:rFonts w:hint="eastAsia" w:ascii="黑体" w:hAnsi="黑体" w:eastAsia="黑体" w:cs="黑体"/>
          <w:sz w:val="30"/>
          <w:szCs w:val="30"/>
        </w:rPr>
        <w:t>则</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第一条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为严格依法行政，提高统计行政执法的透明度，切实保护公民、法人和其他组织的合法权益，根据《</w:t>
      </w:r>
      <w:r>
        <w:rPr>
          <w:rFonts w:hint="eastAsia" w:ascii="仿宋" w:hAnsi="仿宋" w:eastAsia="仿宋" w:cs="仿宋"/>
          <w:sz w:val="30"/>
          <w:szCs w:val="30"/>
          <w:lang w:eastAsia="zh-CN"/>
        </w:rPr>
        <w:t>云南</w:t>
      </w:r>
      <w:r>
        <w:rPr>
          <w:rFonts w:hint="eastAsia" w:ascii="仿宋" w:hAnsi="仿宋" w:eastAsia="仿宋" w:cs="仿宋"/>
          <w:sz w:val="30"/>
          <w:szCs w:val="30"/>
        </w:rPr>
        <w:t>省行政执法公示办法》，结合统计行政执法工作实际，制定本办法。</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第二条</w:t>
      </w:r>
      <w:r>
        <w:rPr>
          <w:rFonts w:ascii="仿宋" w:hAnsi="仿宋" w:eastAsia="仿宋" w:cs="仿宋"/>
          <w:sz w:val="30"/>
          <w:szCs w:val="30"/>
        </w:rPr>
        <w:t xml:space="preserve">  </w:t>
      </w:r>
      <w:r>
        <w:rPr>
          <w:rFonts w:hint="eastAsia" w:ascii="仿宋" w:hAnsi="仿宋" w:eastAsia="仿宋" w:cs="仿宋"/>
          <w:sz w:val="30"/>
          <w:szCs w:val="30"/>
        </w:rPr>
        <w:t>行政执法公示是指通过一定载体和方式，将执法主体、人员、职责、权限、依据、程序、结果、监督方式、救济途径等行政执法信息，主动向社会公开，保障行政相对人和社会公众的知情权、参与权、救济权、监督权，自觉接受社会监督。</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sz w:val="30"/>
          <w:szCs w:val="30"/>
        </w:rPr>
        <w:t>第三条</w:t>
      </w:r>
      <w:r>
        <w:rPr>
          <w:rFonts w:ascii="仿宋" w:hAnsi="仿宋" w:eastAsia="仿宋" w:cs="仿宋"/>
          <w:sz w:val="30"/>
          <w:szCs w:val="30"/>
        </w:rPr>
        <w:t xml:space="preserve">  </w:t>
      </w:r>
      <w:r>
        <w:rPr>
          <w:rFonts w:hint="eastAsia" w:ascii="仿宋" w:hAnsi="仿宋" w:eastAsia="仿宋" w:cs="仿宋"/>
          <w:sz w:val="30"/>
          <w:szCs w:val="30"/>
        </w:rPr>
        <w:t>统计局在行政处罚、行政检查等行政执法行为中全面推行行政执法公示制度。</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第四条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统计行政执法公示应当坚持公平、公正、合法、及时、准确、便民的原则。</w:t>
      </w:r>
    </w:p>
    <w:p>
      <w:pPr>
        <w:spacing w:beforeLines="50" w:afterLines="50" w:line="520" w:lineRule="exact"/>
        <w:jc w:val="center"/>
        <w:rPr>
          <w:rFonts w:ascii="黑体" w:hAnsi="黑体" w:eastAsia="黑体" w:cs="Times New Roman"/>
          <w:sz w:val="30"/>
          <w:szCs w:val="30"/>
        </w:rPr>
      </w:pPr>
      <w:r>
        <w:rPr>
          <w:rFonts w:hint="eastAsia" w:ascii="黑体" w:hAnsi="黑体" w:eastAsia="黑体" w:cs="黑体"/>
          <w:sz w:val="30"/>
          <w:szCs w:val="30"/>
        </w:rPr>
        <w:t>第二章</w:t>
      </w:r>
      <w:r>
        <w:rPr>
          <w:rFonts w:ascii="黑体" w:hAnsi="黑体" w:eastAsia="黑体" w:cs="黑体"/>
          <w:sz w:val="30"/>
          <w:szCs w:val="30"/>
        </w:rPr>
        <w:t xml:space="preserve">  </w:t>
      </w:r>
      <w:r>
        <w:rPr>
          <w:rFonts w:hint="eastAsia" w:ascii="黑体" w:hAnsi="黑体" w:eastAsia="黑体" w:cs="黑体"/>
          <w:sz w:val="30"/>
          <w:szCs w:val="30"/>
        </w:rPr>
        <w:t>公示内容</w:t>
      </w:r>
    </w:p>
    <w:p>
      <w:pPr>
        <w:spacing w:line="520" w:lineRule="exact"/>
        <w:jc w:val="center"/>
        <w:rPr>
          <w:rFonts w:ascii="楷体" w:hAnsi="楷体" w:eastAsia="楷体" w:cs="Times New Roman"/>
          <w:sz w:val="30"/>
          <w:szCs w:val="30"/>
        </w:rPr>
      </w:pPr>
      <w:r>
        <w:rPr>
          <w:rFonts w:hint="eastAsia" w:ascii="楷体" w:hAnsi="楷体" w:eastAsia="楷体" w:cs="楷体"/>
          <w:sz w:val="30"/>
          <w:szCs w:val="30"/>
        </w:rPr>
        <w:t>第一节</w:t>
      </w:r>
      <w:r>
        <w:rPr>
          <w:rFonts w:ascii="楷体" w:hAnsi="楷体" w:eastAsia="楷体" w:cs="楷体"/>
          <w:sz w:val="30"/>
          <w:szCs w:val="30"/>
        </w:rPr>
        <w:t xml:space="preserve">  </w:t>
      </w:r>
      <w:r>
        <w:rPr>
          <w:rFonts w:hint="eastAsia" w:ascii="楷体" w:hAnsi="楷体" w:eastAsia="楷体" w:cs="楷体"/>
          <w:sz w:val="30"/>
          <w:szCs w:val="30"/>
        </w:rPr>
        <w:t>事前公开内容</w:t>
      </w:r>
    </w:p>
    <w:p>
      <w:pPr>
        <w:spacing w:line="520" w:lineRule="exact"/>
        <w:ind w:firstLine="641"/>
        <w:rPr>
          <w:rFonts w:ascii="仿宋" w:hAnsi="仿宋" w:eastAsia="仿宋" w:cs="Times New Roman"/>
          <w:sz w:val="30"/>
          <w:szCs w:val="30"/>
        </w:rPr>
      </w:pPr>
      <w:r>
        <w:rPr>
          <w:rFonts w:hint="eastAsia" w:ascii="黑体" w:hAnsi="黑体" w:eastAsia="黑体" w:cs="黑体"/>
          <w:sz w:val="30"/>
          <w:szCs w:val="30"/>
        </w:rPr>
        <w:t>第五条</w:t>
      </w:r>
      <w:r>
        <w:rPr>
          <w:rFonts w:ascii="黑体" w:hAnsi="黑体" w:eastAsia="黑体" w:cs="黑体"/>
          <w:b/>
          <w:bCs/>
          <w:sz w:val="30"/>
          <w:szCs w:val="30"/>
        </w:rPr>
        <w:t xml:space="preserve"> </w:t>
      </w:r>
      <w:r>
        <w:rPr>
          <w:rFonts w:ascii="仿宋" w:hAnsi="仿宋" w:eastAsia="仿宋" w:cs="仿宋"/>
          <w:b/>
          <w:bCs/>
          <w:sz w:val="30"/>
          <w:szCs w:val="30"/>
        </w:rPr>
        <w:t xml:space="preserve"> </w:t>
      </w:r>
      <w:r>
        <w:rPr>
          <w:rFonts w:hint="eastAsia" w:ascii="仿宋" w:hAnsi="仿宋" w:eastAsia="仿宋" w:cs="仿宋"/>
          <w:sz w:val="30"/>
          <w:szCs w:val="30"/>
        </w:rPr>
        <w:t>统计行政执法事前公开内容包括：</w:t>
      </w:r>
    </w:p>
    <w:p>
      <w:pPr>
        <w:spacing w:line="520" w:lineRule="exact"/>
        <w:ind w:firstLine="641"/>
        <w:rPr>
          <w:rFonts w:ascii="仿宋" w:hAnsi="仿宋" w:eastAsia="仿宋" w:cs="Times New Roman"/>
          <w:sz w:val="30"/>
          <w:szCs w:val="30"/>
        </w:rPr>
      </w:pPr>
      <w:r>
        <w:rPr>
          <w:rFonts w:hint="eastAsia" w:ascii="楷体" w:hAnsi="楷体" w:eastAsia="楷体" w:cs="楷体"/>
          <w:sz w:val="30"/>
          <w:szCs w:val="30"/>
        </w:rPr>
        <w:t>（一）执法主体。</w:t>
      </w:r>
      <w:r>
        <w:rPr>
          <w:rFonts w:hint="eastAsia" w:ascii="仿宋" w:hAnsi="仿宋" w:eastAsia="仿宋" w:cs="仿宋"/>
          <w:sz w:val="30"/>
          <w:szCs w:val="30"/>
        </w:rPr>
        <w:t>公示</w:t>
      </w:r>
      <w:r>
        <w:rPr>
          <w:rFonts w:hint="eastAsia" w:ascii="仿宋" w:hAnsi="仿宋" w:eastAsia="仿宋" w:cs="仿宋"/>
          <w:sz w:val="30"/>
          <w:szCs w:val="30"/>
          <w:lang w:eastAsia="zh-CN"/>
        </w:rPr>
        <w:t>县</w:t>
      </w:r>
      <w:r>
        <w:rPr>
          <w:rFonts w:hint="eastAsia" w:ascii="仿宋" w:hAnsi="仿宋" w:eastAsia="仿宋" w:cs="仿宋"/>
          <w:sz w:val="30"/>
          <w:szCs w:val="30"/>
        </w:rPr>
        <w:t>统计局内设执法</w:t>
      </w:r>
      <w:r>
        <w:rPr>
          <w:rFonts w:hint="eastAsia" w:ascii="仿宋" w:hAnsi="仿宋" w:eastAsia="仿宋" w:cs="仿宋"/>
          <w:sz w:val="30"/>
          <w:szCs w:val="30"/>
          <w:lang w:eastAsia="zh-CN"/>
        </w:rPr>
        <w:t>股</w:t>
      </w:r>
      <w:r>
        <w:rPr>
          <w:rFonts w:hint="eastAsia" w:ascii="仿宋" w:hAnsi="仿宋" w:eastAsia="仿宋" w:cs="仿宋"/>
          <w:sz w:val="30"/>
          <w:szCs w:val="30"/>
        </w:rPr>
        <w:t>室的职责分工、管辖范围、执法区域以及所属执法人员姓名、职务、执法证件号码和执法范围等。</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（二）执法依据。</w:t>
      </w:r>
      <w:r>
        <w:rPr>
          <w:rFonts w:hint="eastAsia" w:ascii="仿宋" w:hAnsi="仿宋" w:eastAsia="仿宋" w:cs="仿宋"/>
          <w:sz w:val="30"/>
          <w:szCs w:val="30"/>
        </w:rPr>
        <w:t>公示统计行政执法所依据的法律、法规、规章等规范性文件。</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（三）执法权限。</w:t>
      </w:r>
      <w:r>
        <w:rPr>
          <w:rFonts w:hint="eastAsia" w:ascii="仿宋" w:hAnsi="仿宋" w:eastAsia="仿宋" w:cs="仿宋"/>
          <w:sz w:val="30"/>
          <w:szCs w:val="30"/>
        </w:rPr>
        <w:t>公示</w:t>
      </w:r>
      <w:r>
        <w:rPr>
          <w:rFonts w:hint="eastAsia" w:ascii="仿宋" w:hAnsi="仿宋" w:eastAsia="仿宋" w:cs="仿宋"/>
          <w:sz w:val="30"/>
          <w:szCs w:val="30"/>
          <w:lang w:eastAsia="zh-CN"/>
        </w:rPr>
        <w:t>县</w:t>
      </w:r>
      <w:r>
        <w:rPr>
          <w:rFonts w:hint="eastAsia" w:ascii="仿宋" w:hAnsi="仿宋" w:eastAsia="仿宋" w:cs="仿宋"/>
          <w:sz w:val="30"/>
          <w:szCs w:val="30"/>
        </w:rPr>
        <w:t>统计局行政处罚、行政检查等职权范围。</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（四）执法程序。</w:t>
      </w:r>
      <w:r>
        <w:rPr>
          <w:rFonts w:hint="eastAsia" w:ascii="仿宋" w:hAnsi="仿宋" w:eastAsia="仿宋" w:cs="仿宋"/>
          <w:sz w:val="30"/>
          <w:szCs w:val="30"/>
        </w:rPr>
        <w:t>公示统计行政执法的具体程序，包括方式、步骤、时限和顺序，逐项制定行政执法流程图。</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（五）随机抽查事项清单。</w:t>
      </w:r>
      <w:r>
        <w:rPr>
          <w:rFonts w:hint="eastAsia" w:ascii="仿宋" w:hAnsi="仿宋" w:eastAsia="仿宋" w:cs="仿宋"/>
          <w:sz w:val="30"/>
          <w:szCs w:val="30"/>
        </w:rPr>
        <w:t>公示</w:t>
      </w:r>
      <w:r>
        <w:rPr>
          <w:rFonts w:hint="eastAsia" w:ascii="仿宋" w:hAnsi="仿宋" w:eastAsia="仿宋" w:cs="仿宋"/>
          <w:sz w:val="30"/>
          <w:szCs w:val="30"/>
          <w:lang w:eastAsia="zh-CN"/>
        </w:rPr>
        <w:t>县</w:t>
      </w:r>
      <w:r>
        <w:rPr>
          <w:rFonts w:hint="eastAsia" w:ascii="仿宋" w:hAnsi="仿宋" w:eastAsia="仿宋" w:cs="仿宋"/>
          <w:sz w:val="30"/>
          <w:szCs w:val="30"/>
        </w:rPr>
        <w:t>统计局随机抽查事项清单，明确抽查依据、抽查主体、抽查内容、抽查方式、抽查比例、抽查频次等内容。</w:t>
      </w:r>
    </w:p>
    <w:p>
      <w:pPr>
        <w:spacing w:line="520" w:lineRule="exact"/>
        <w:ind w:firstLine="640"/>
        <w:rPr>
          <w:rFonts w:ascii="仿宋" w:hAnsi="仿宋" w:eastAsia="仿宋" w:cs="Times New Roman"/>
          <w:sz w:val="30"/>
          <w:szCs w:val="30"/>
        </w:rPr>
      </w:pPr>
      <w:r>
        <w:rPr>
          <w:rFonts w:hint="eastAsia" w:ascii="楷体" w:hAnsi="楷体" w:eastAsia="楷体" w:cs="楷体"/>
          <w:sz w:val="30"/>
          <w:szCs w:val="30"/>
        </w:rPr>
        <w:t>（六）救济方式。</w:t>
      </w:r>
      <w:r>
        <w:rPr>
          <w:rFonts w:hint="eastAsia" w:ascii="仿宋" w:hAnsi="仿宋" w:eastAsia="仿宋" w:cs="仿宋"/>
          <w:sz w:val="30"/>
          <w:szCs w:val="30"/>
        </w:rPr>
        <w:t>公示行政相对人依法享有的听证权、陈述权、申辩权和申请行政复议或者提起行政诉讼等法定权利和救济途径。</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（七）</w:t>
      </w:r>
      <w:r>
        <w:rPr>
          <w:rFonts w:ascii="楷体" w:hAnsi="楷体" w:eastAsia="楷体" w:cs="楷体"/>
          <w:sz w:val="30"/>
          <w:szCs w:val="30"/>
        </w:rPr>
        <w:t xml:space="preserve"> </w:t>
      </w:r>
      <w:r>
        <w:rPr>
          <w:rFonts w:hint="eastAsia" w:ascii="楷体" w:hAnsi="楷体" w:eastAsia="楷体" w:cs="楷体"/>
          <w:sz w:val="30"/>
          <w:szCs w:val="30"/>
        </w:rPr>
        <w:t>监督举报。</w:t>
      </w:r>
      <w:r>
        <w:rPr>
          <w:rFonts w:hint="eastAsia" w:ascii="仿宋" w:hAnsi="仿宋" w:eastAsia="仿宋" w:cs="仿宋"/>
          <w:sz w:val="30"/>
          <w:szCs w:val="30"/>
        </w:rPr>
        <w:t>公开</w:t>
      </w:r>
      <w:r>
        <w:rPr>
          <w:rFonts w:hint="eastAsia" w:ascii="仿宋" w:hAnsi="仿宋" w:eastAsia="仿宋" w:cs="仿宋"/>
          <w:sz w:val="30"/>
          <w:szCs w:val="30"/>
          <w:lang w:eastAsia="zh-CN"/>
        </w:rPr>
        <w:t>县</w:t>
      </w:r>
      <w:r>
        <w:rPr>
          <w:rFonts w:hint="eastAsia" w:ascii="仿宋" w:hAnsi="仿宋" w:eastAsia="仿宋" w:cs="仿宋"/>
          <w:sz w:val="30"/>
          <w:szCs w:val="30"/>
        </w:rPr>
        <w:t>统计局接受监督举报的地址、邮编、电话、邮箱及受理反馈程序，以便及时受理公民、法人和其他社会组织对行政执法人员执法行为的举报。</w:t>
      </w:r>
    </w:p>
    <w:p>
      <w:pPr>
        <w:spacing w:line="520" w:lineRule="exact"/>
        <w:jc w:val="center"/>
        <w:rPr>
          <w:rFonts w:ascii="楷体" w:hAnsi="楷体" w:eastAsia="楷体" w:cs="Times New Roman"/>
          <w:sz w:val="30"/>
          <w:szCs w:val="30"/>
        </w:rPr>
      </w:pPr>
      <w:r>
        <w:rPr>
          <w:rFonts w:ascii="楷体" w:hAnsi="楷体" w:eastAsia="楷体" w:cs="楷体"/>
          <w:sz w:val="30"/>
          <w:szCs w:val="30"/>
        </w:rPr>
        <w:t xml:space="preserve"> </w:t>
      </w:r>
      <w:r>
        <w:rPr>
          <w:rFonts w:hint="eastAsia" w:ascii="楷体" w:hAnsi="楷体" w:eastAsia="楷体" w:cs="楷体"/>
          <w:sz w:val="30"/>
          <w:szCs w:val="30"/>
        </w:rPr>
        <w:t>第二节</w:t>
      </w:r>
      <w:r>
        <w:rPr>
          <w:rFonts w:ascii="楷体" w:hAnsi="楷体" w:eastAsia="楷体" w:cs="楷体"/>
          <w:sz w:val="30"/>
          <w:szCs w:val="30"/>
        </w:rPr>
        <w:t xml:space="preserve">  </w:t>
      </w:r>
      <w:r>
        <w:rPr>
          <w:rFonts w:hint="eastAsia" w:ascii="楷体" w:hAnsi="楷体" w:eastAsia="楷体" w:cs="楷体"/>
          <w:sz w:val="30"/>
          <w:szCs w:val="30"/>
        </w:rPr>
        <w:t>事中公示内容</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sz w:val="30"/>
          <w:szCs w:val="30"/>
        </w:rPr>
        <w:t>第六条</w:t>
      </w:r>
      <w:r>
        <w:rPr>
          <w:rFonts w:ascii="仿宋" w:hAnsi="仿宋" w:eastAsia="仿宋" w:cs="仿宋"/>
          <w:b/>
          <w:bCs/>
          <w:sz w:val="30"/>
          <w:szCs w:val="30"/>
        </w:rPr>
        <w:t xml:space="preserve">  </w:t>
      </w:r>
      <w:r>
        <w:rPr>
          <w:rFonts w:hint="eastAsia" w:ascii="仿宋" w:hAnsi="仿宋" w:eastAsia="仿宋" w:cs="仿宋"/>
          <w:sz w:val="30"/>
          <w:szCs w:val="30"/>
        </w:rPr>
        <w:t>对统计调查对象实施检查，应当提前将实施检查的人民政府统计机构名称，检查的依据、范围、内容、方式和时间，具体要求等书面告知被检查单位。</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第七条</w:t>
      </w:r>
      <w:r>
        <w:rPr>
          <w:rFonts w:ascii="黑体" w:hAnsi="黑体" w:eastAsia="黑体" w:cs="黑体"/>
          <w:b/>
          <w:bCs/>
          <w:sz w:val="30"/>
          <w:szCs w:val="30"/>
        </w:rPr>
        <w:t xml:space="preserve"> </w:t>
      </w:r>
      <w:r>
        <w:rPr>
          <w:rFonts w:ascii="仿宋" w:hAnsi="仿宋" w:eastAsia="仿宋" w:cs="仿宋"/>
          <w:b/>
          <w:bCs/>
          <w:sz w:val="30"/>
          <w:szCs w:val="30"/>
        </w:rPr>
        <w:t xml:space="preserve"> </w:t>
      </w:r>
      <w:r>
        <w:rPr>
          <w:rFonts w:hint="eastAsia" w:ascii="仿宋" w:hAnsi="仿宋" w:eastAsia="仿宋" w:cs="仿宋"/>
          <w:sz w:val="30"/>
          <w:szCs w:val="30"/>
        </w:rPr>
        <w:t>统计行政执法人员在进行监督检查、调查取证、告知送达等执法活动时，要出示执法证件，出具统计执法文书，告知行政相对人执法事由、执法依据、权利义务及相关法律责任等内容，并做好说明解释工作。</w:t>
      </w:r>
    </w:p>
    <w:p>
      <w:pPr>
        <w:spacing w:line="520" w:lineRule="exact"/>
        <w:ind w:firstLine="600" w:firstLineChars="200"/>
        <w:rPr>
          <w:rFonts w:ascii="仿宋" w:hAnsi="仿宋" w:eastAsia="仿宋" w:cs="Times New Roman"/>
          <w:spacing w:val="-4"/>
          <w:sz w:val="30"/>
          <w:szCs w:val="30"/>
          <w:highlight w:val="lightGray"/>
        </w:rPr>
      </w:pPr>
      <w:r>
        <w:rPr>
          <w:rFonts w:hint="eastAsia" w:ascii="黑体" w:hAnsi="黑体" w:eastAsia="黑体" w:cs="黑体"/>
          <w:sz w:val="30"/>
          <w:szCs w:val="30"/>
        </w:rPr>
        <w:t>第八条</w:t>
      </w:r>
      <w:r>
        <w:rPr>
          <w:rFonts w:ascii="仿宋" w:hAnsi="仿宋" w:eastAsia="仿宋" w:cs="仿宋"/>
          <w:b/>
          <w:bCs/>
          <w:sz w:val="30"/>
          <w:szCs w:val="30"/>
        </w:rPr>
        <w:t xml:space="preserve">  </w:t>
      </w:r>
      <w:r>
        <w:rPr>
          <w:rFonts w:hint="eastAsia" w:ascii="仿宋" w:hAnsi="仿宋" w:eastAsia="仿宋" w:cs="仿宋"/>
          <w:sz w:val="30"/>
          <w:szCs w:val="30"/>
        </w:rPr>
        <w:t>结合工作职责制作服务指南、岗位信息公示牌。</w:t>
      </w:r>
    </w:p>
    <w:p>
      <w:pPr>
        <w:spacing w:line="520" w:lineRule="exact"/>
        <w:jc w:val="center"/>
        <w:rPr>
          <w:rFonts w:ascii="楷体" w:hAnsi="楷体" w:eastAsia="楷体" w:cs="Times New Roman"/>
          <w:sz w:val="30"/>
          <w:szCs w:val="30"/>
        </w:rPr>
      </w:pPr>
      <w:r>
        <w:rPr>
          <w:rFonts w:hint="eastAsia" w:ascii="楷体" w:hAnsi="楷体" w:eastAsia="楷体" w:cs="楷体"/>
          <w:sz w:val="30"/>
          <w:szCs w:val="30"/>
        </w:rPr>
        <w:t>第三节</w:t>
      </w:r>
      <w:r>
        <w:rPr>
          <w:rFonts w:ascii="楷体" w:hAnsi="楷体" w:eastAsia="楷体" w:cs="楷体"/>
          <w:sz w:val="30"/>
          <w:szCs w:val="30"/>
        </w:rPr>
        <w:t xml:space="preserve">  </w:t>
      </w:r>
      <w:r>
        <w:rPr>
          <w:rFonts w:hint="eastAsia" w:ascii="楷体" w:hAnsi="楷体" w:eastAsia="楷体" w:cs="楷体"/>
          <w:sz w:val="30"/>
          <w:szCs w:val="30"/>
        </w:rPr>
        <w:t>事后公开内容</w:t>
      </w:r>
    </w:p>
    <w:p>
      <w:pPr>
        <w:spacing w:line="520" w:lineRule="exact"/>
        <w:ind w:firstLine="640"/>
        <w:rPr>
          <w:rFonts w:ascii="仿宋" w:hAnsi="仿宋" w:eastAsia="仿宋" w:cs="Times New Roman"/>
          <w:sz w:val="30"/>
          <w:szCs w:val="30"/>
        </w:rPr>
      </w:pPr>
      <w:r>
        <w:rPr>
          <w:rFonts w:hint="eastAsia" w:ascii="黑体" w:hAnsi="黑体" w:eastAsia="黑体" w:cs="黑体"/>
          <w:sz w:val="30"/>
          <w:szCs w:val="30"/>
        </w:rPr>
        <w:t>第九条</w:t>
      </w:r>
      <w:r>
        <w:rPr>
          <w:rFonts w:ascii="黑体" w:hAnsi="黑体" w:eastAsia="黑体" w:cs="黑体"/>
          <w:b/>
          <w:bCs/>
          <w:sz w:val="30"/>
          <w:szCs w:val="30"/>
        </w:rPr>
        <w:t xml:space="preserve"> </w:t>
      </w:r>
      <w:r>
        <w:rPr>
          <w:rFonts w:ascii="仿宋" w:hAnsi="仿宋" w:eastAsia="仿宋" w:cs="仿宋"/>
          <w:b/>
          <w:bCs/>
          <w:sz w:val="30"/>
          <w:szCs w:val="30"/>
        </w:rPr>
        <w:t xml:space="preserve"> </w:t>
      </w:r>
      <w:r>
        <w:rPr>
          <w:rFonts w:hint="eastAsia" w:ascii="仿宋" w:hAnsi="仿宋" w:eastAsia="仿宋" w:cs="仿宋"/>
          <w:sz w:val="30"/>
          <w:szCs w:val="30"/>
        </w:rPr>
        <w:t>统计行政执法事后公开内容包括：</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（一）行政处罚。</w:t>
      </w:r>
      <w:r>
        <w:rPr>
          <w:rFonts w:hint="eastAsia" w:ascii="仿宋" w:hAnsi="仿宋" w:eastAsia="仿宋" w:cs="仿宋"/>
          <w:sz w:val="30"/>
          <w:szCs w:val="30"/>
        </w:rPr>
        <w:t>行政处罚相对人、违法事实、处罚依据、处罚结果、处罚时间以及行政处罚决定书编号等。</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（二）行政检查。</w:t>
      </w:r>
      <w:r>
        <w:rPr>
          <w:rFonts w:hint="eastAsia" w:ascii="仿宋" w:hAnsi="仿宋" w:eastAsia="仿宋" w:cs="仿宋"/>
          <w:sz w:val="30"/>
          <w:szCs w:val="30"/>
        </w:rPr>
        <w:t>行政检查对象、检查依据、检查方式、检查时间、检查事项、抽查内容、存在问题以及整改情况。</w:t>
      </w:r>
    </w:p>
    <w:p>
      <w:pPr>
        <w:spacing w:line="520" w:lineRule="exact"/>
        <w:ind w:firstLine="640"/>
        <w:rPr>
          <w:rFonts w:ascii="仿宋" w:hAnsi="仿宋" w:eastAsia="仿宋" w:cs="Times New Roman"/>
          <w:sz w:val="30"/>
          <w:szCs w:val="30"/>
        </w:rPr>
      </w:pPr>
      <w:r>
        <w:rPr>
          <w:rFonts w:hint="eastAsia" w:ascii="黑体" w:hAnsi="黑体" w:eastAsia="黑体" w:cs="黑体"/>
          <w:sz w:val="30"/>
          <w:szCs w:val="30"/>
        </w:rPr>
        <w:t>第十条</w:t>
      </w:r>
      <w:r>
        <w:rPr>
          <w:rFonts w:ascii="仿宋" w:hAnsi="仿宋" w:eastAsia="仿宋" w:cs="仿宋"/>
          <w:sz w:val="30"/>
          <w:szCs w:val="30"/>
        </w:rPr>
        <w:t xml:space="preserve">  </w:t>
      </w:r>
      <w:r>
        <w:rPr>
          <w:rFonts w:hint="eastAsia" w:ascii="仿宋" w:hAnsi="仿宋" w:eastAsia="仿宋" w:cs="仿宋"/>
          <w:sz w:val="30"/>
          <w:szCs w:val="30"/>
        </w:rPr>
        <w:t>统计行政执法决定和结果，除法律、法规、规章有明确规定不予公开的一律公开，接受社会监督。</w:t>
      </w:r>
    </w:p>
    <w:p>
      <w:pPr>
        <w:spacing w:beforeLines="50" w:afterLines="50" w:line="520" w:lineRule="exact"/>
        <w:jc w:val="center"/>
        <w:rPr>
          <w:rFonts w:ascii="黑体" w:hAnsi="黑体" w:eastAsia="黑体" w:cs="Times New Roman"/>
          <w:sz w:val="30"/>
          <w:szCs w:val="30"/>
        </w:rPr>
      </w:pPr>
      <w:r>
        <w:rPr>
          <w:rFonts w:hint="eastAsia" w:ascii="黑体" w:hAnsi="黑体" w:eastAsia="黑体" w:cs="黑体"/>
          <w:sz w:val="30"/>
          <w:szCs w:val="30"/>
        </w:rPr>
        <w:t>第三章</w:t>
      </w:r>
      <w:r>
        <w:rPr>
          <w:rFonts w:ascii="黑体" w:hAnsi="黑体" w:eastAsia="黑体" w:cs="黑体"/>
          <w:sz w:val="30"/>
          <w:szCs w:val="30"/>
        </w:rPr>
        <w:t xml:space="preserve">  </w:t>
      </w:r>
      <w:r>
        <w:rPr>
          <w:rFonts w:hint="eastAsia" w:ascii="黑体" w:hAnsi="黑体" w:eastAsia="黑体" w:cs="黑体"/>
          <w:sz w:val="30"/>
          <w:szCs w:val="30"/>
        </w:rPr>
        <w:t>公示载体</w:t>
      </w:r>
    </w:p>
    <w:p>
      <w:pPr>
        <w:spacing w:line="520" w:lineRule="exact"/>
        <w:ind w:firstLine="641"/>
        <w:rPr>
          <w:rFonts w:ascii="仿宋" w:hAnsi="仿宋" w:eastAsia="仿宋" w:cs="Times New Roman"/>
          <w:sz w:val="30"/>
          <w:szCs w:val="30"/>
        </w:rPr>
      </w:pPr>
      <w:r>
        <w:rPr>
          <w:rFonts w:hint="eastAsia" w:ascii="黑体" w:hAnsi="黑体" w:eastAsia="黑体" w:cs="黑体"/>
          <w:sz w:val="30"/>
          <w:szCs w:val="30"/>
        </w:rPr>
        <w:t>第十一条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统计行政执法相关内容公示载体包括：</w:t>
      </w:r>
    </w:p>
    <w:p>
      <w:pPr>
        <w:spacing w:line="520" w:lineRule="exact"/>
        <w:ind w:firstLine="641"/>
        <w:rPr>
          <w:rFonts w:ascii="仿宋" w:hAnsi="仿宋" w:eastAsia="仿宋" w:cs="Times New Roman"/>
          <w:sz w:val="30"/>
          <w:szCs w:val="30"/>
        </w:rPr>
      </w:pPr>
      <w:r>
        <w:rPr>
          <w:rFonts w:hint="eastAsia" w:ascii="楷体" w:hAnsi="楷体" w:eastAsia="楷体" w:cs="楷体"/>
          <w:sz w:val="30"/>
          <w:szCs w:val="30"/>
        </w:rPr>
        <w:t>（一）网络平台。</w:t>
      </w:r>
      <w:r>
        <w:rPr>
          <w:rFonts w:hint="eastAsia" w:ascii="仿宋" w:hAnsi="仿宋" w:eastAsia="仿宋" w:cs="仿宋"/>
          <w:sz w:val="30"/>
          <w:szCs w:val="30"/>
        </w:rPr>
        <w:t>在统计局门户网站建立统计行政执法公示专栏，主要公开事前、事后的公示内容；利用微信、短信等现代信息传播手段公示统计行政执法相关内容；建立与</w:t>
      </w:r>
      <w:r>
        <w:rPr>
          <w:rFonts w:hint="eastAsia" w:ascii="仿宋" w:hAnsi="仿宋" w:eastAsia="仿宋" w:cs="仿宋"/>
          <w:sz w:val="30"/>
          <w:szCs w:val="30"/>
          <w:lang w:eastAsia="zh-CN"/>
        </w:rPr>
        <w:t>维西</w:t>
      </w:r>
      <w:r>
        <w:rPr>
          <w:rFonts w:hint="eastAsia" w:ascii="仿宋" w:hAnsi="仿宋" w:eastAsia="仿宋" w:cs="仿宋"/>
          <w:sz w:val="30"/>
          <w:szCs w:val="30"/>
        </w:rPr>
        <w:t>县行政执法信息公示平台的数据交换机制，即时推送公示统计行政执法信息。</w:t>
      </w:r>
    </w:p>
    <w:p>
      <w:pPr>
        <w:spacing w:line="520" w:lineRule="exact"/>
        <w:ind w:firstLine="641"/>
        <w:rPr>
          <w:rFonts w:ascii="仿宋" w:hAnsi="仿宋" w:eastAsia="仿宋" w:cs="仿宋"/>
          <w:sz w:val="30"/>
          <w:szCs w:val="30"/>
        </w:rPr>
      </w:pPr>
      <w:r>
        <w:rPr>
          <w:rFonts w:hint="eastAsia" w:ascii="楷体" w:hAnsi="楷体" w:eastAsia="楷体" w:cs="楷体"/>
          <w:sz w:val="30"/>
          <w:szCs w:val="30"/>
        </w:rPr>
        <w:t>（二）新闻媒体。</w:t>
      </w:r>
      <w:r>
        <w:rPr>
          <w:rFonts w:hint="eastAsia" w:ascii="仿宋" w:hAnsi="仿宋" w:eastAsia="仿宋" w:cs="仿宋"/>
          <w:sz w:val="30"/>
          <w:szCs w:val="30"/>
        </w:rPr>
        <w:t>通过新闻发布会、听证会、座谈会，利用</w:t>
      </w:r>
      <w:r>
        <w:rPr>
          <w:rFonts w:hint="eastAsia" w:ascii="仿宋" w:hAnsi="仿宋" w:eastAsia="仿宋" w:cs="仿宋"/>
          <w:sz w:val="30"/>
          <w:szCs w:val="30"/>
          <w:lang w:eastAsia="zh-CN"/>
        </w:rPr>
        <w:t>县</w:t>
      </w:r>
      <w:r>
        <w:rPr>
          <w:rFonts w:hint="eastAsia" w:ascii="仿宋" w:hAnsi="仿宋" w:eastAsia="仿宋" w:cs="仿宋"/>
          <w:sz w:val="30"/>
          <w:szCs w:val="30"/>
        </w:rPr>
        <w:t>内公共平台、广播、电视等，公示统计行政执法相关内容。</w:t>
      </w:r>
      <w:r>
        <w:rPr>
          <w:rFonts w:ascii="仿宋" w:hAnsi="仿宋" w:eastAsia="仿宋" w:cs="仿宋"/>
          <w:sz w:val="30"/>
          <w:szCs w:val="30"/>
        </w:rPr>
        <w:t xml:space="preserve"> </w:t>
      </w:r>
    </w:p>
    <w:p>
      <w:pPr>
        <w:spacing w:line="520" w:lineRule="exact"/>
        <w:ind w:firstLine="641"/>
        <w:rPr>
          <w:rFonts w:ascii="仿宋" w:hAnsi="仿宋" w:eastAsia="仿宋" w:cs="Times New Roman"/>
          <w:sz w:val="30"/>
          <w:szCs w:val="30"/>
        </w:rPr>
      </w:pPr>
      <w:r>
        <w:rPr>
          <w:rFonts w:hint="eastAsia" w:ascii="楷体" w:hAnsi="楷体" w:eastAsia="楷体" w:cs="楷体"/>
          <w:sz w:val="30"/>
          <w:szCs w:val="30"/>
        </w:rPr>
        <w:t>（三）文件。</w:t>
      </w:r>
      <w:r>
        <w:rPr>
          <w:rFonts w:hint="eastAsia" w:ascii="仿宋" w:hAnsi="仿宋" w:eastAsia="仿宋" w:cs="仿宋"/>
          <w:sz w:val="30"/>
          <w:szCs w:val="30"/>
        </w:rPr>
        <w:t>利用发布公文、信息简报、法规文件汇编等公开统计行政执法相关内容。</w:t>
      </w:r>
    </w:p>
    <w:p>
      <w:pPr>
        <w:spacing w:line="520" w:lineRule="exact"/>
        <w:ind w:firstLine="641"/>
        <w:rPr>
          <w:rFonts w:ascii="仿宋" w:hAnsi="仿宋" w:eastAsia="仿宋" w:cs="仿宋"/>
          <w:sz w:val="30"/>
          <w:szCs w:val="30"/>
        </w:rPr>
      </w:pPr>
      <w:r>
        <w:rPr>
          <w:rFonts w:hint="eastAsia" w:ascii="楷体" w:hAnsi="楷体" w:eastAsia="楷体" w:cs="楷体"/>
          <w:sz w:val="30"/>
          <w:szCs w:val="30"/>
        </w:rPr>
        <w:t>（四）</w:t>
      </w:r>
      <w:r>
        <w:rPr>
          <w:rFonts w:ascii="楷体" w:hAnsi="楷体" w:eastAsia="楷体" w:cs="楷体"/>
          <w:sz w:val="30"/>
          <w:szCs w:val="30"/>
        </w:rPr>
        <w:t xml:space="preserve"> </w:t>
      </w:r>
      <w:r>
        <w:rPr>
          <w:rFonts w:hint="eastAsia" w:ascii="楷体" w:hAnsi="楷体" w:eastAsia="楷体" w:cs="楷体"/>
          <w:sz w:val="30"/>
          <w:szCs w:val="30"/>
        </w:rPr>
        <w:t>办公场所。</w:t>
      </w:r>
      <w:r>
        <w:rPr>
          <w:rFonts w:hint="eastAsia" w:ascii="仿宋" w:hAnsi="仿宋" w:eastAsia="仿宋" w:cs="仿宋"/>
          <w:sz w:val="30"/>
          <w:szCs w:val="30"/>
        </w:rPr>
        <w:t>在</w:t>
      </w:r>
      <w:r>
        <w:rPr>
          <w:rFonts w:hint="eastAsia" w:ascii="仿宋" w:hAnsi="仿宋" w:eastAsia="仿宋" w:cs="仿宋"/>
          <w:sz w:val="30"/>
          <w:szCs w:val="30"/>
          <w:lang w:eastAsia="zh-CN"/>
        </w:rPr>
        <w:t>行政中心</w:t>
      </w:r>
      <w:r>
        <w:rPr>
          <w:rFonts w:hint="eastAsia" w:ascii="仿宋" w:hAnsi="仿宋" w:eastAsia="仿宋" w:cs="仿宋"/>
          <w:sz w:val="30"/>
          <w:szCs w:val="30"/>
        </w:rPr>
        <w:t>五楼统计局机关公开栏公示统计行政执法相关内容。</w:t>
      </w:r>
      <w:r>
        <w:rPr>
          <w:rFonts w:ascii="仿宋" w:hAnsi="仿宋" w:eastAsia="仿宋" w:cs="仿宋"/>
          <w:sz w:val="30"/>
          <w:szCs w:val="30"/>
        </w:rPr>
        <w:t xml:space="preserve">  </w:t>
      </w:r>
    </w:p>
    <w:p>
      <w:pPr>
        <w:spacing w:beforeLines="50" w:afterLines="50" w:line="520" w:lineRule="exact"/>
        <w:jc w:val="center"/>
        <w:rPr>
          <w:rFonts w:ascii="黑体" w:hAnsi="黑体" w:eastAsia="黑体" w:cs="Times New Roman"/>
          <w:sz w:val="30"/>
          <w:szCs w:val="30"/>
        </w:rPr>
      </w:pPr>
      <w:r>
        <w:rPr>
          <w:rFonts w:hint="eastAsia" w:ascii="黑体" w:hAnsi="黑体" w:eastAsia="黑体" w:cs="黑体"/>
          <w:sz w:val="30"/>
          <w:szCs w:val="30"/>
        </w:rPr>
        <w:t>第四章</w:t>
      </w:r>
      <w:r>
        <w:rPr>
          <w:rFonts w:ascii="黑体" w:hAnsi="黑体" w:eastAsia="黑体" w:cs="黑体"/>
          <w:sz w:val="30"/>
          <w:szCs w:val="30"/>
        </w:rPr>
        <w:t xml:space="preserve">  </w:t>
      </w:r>
      <w:r>
        <w:rPr>
          <w:rFonts w:hint="eastAsia" w:ascii="黑体" w:hAnsi="黑体" w:eastAsia="黑体" w:cs="黑体"/>
          <w:sz w:val="30"/>
          <w:szCs w:val="30"/>
        </w:rPr>
        <w:t>公示公开程序</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第十二条</w:t>
      </w:r>
      <w:r>
        <w:rPr>
          <w:rFonts w:ascii="仿宋" w:hAnsi="仿宋" w:eastAsia="仿宋" w:cs="仿宋"/>
          <w:sz w:val="30"/>
          <w:szCs w:val="30"/>
        </w:rPr>
        <w:t xml:space="preserve">  </w:t>
      </w:r>
      <w:r>
        <w:rPr>
          <w:rFonts w:hint="eastAsia" w:ascii="仿宋" w:hAnsi="仿宋" w:eastAsia="仿宋" w:cs="仿宋"/>
          <w:sz w:val="30"/>
          <w:szCs w:val="30"/>
        </w:rPr>
        <w:t>结合</w:t>
      </w:r>
      <w:r>
        <w:rPr>
          <w:rFonts w:hint="eastAsia" w:ascii="仿宋" w:hAnsi="仿宋" w:eastAsia="仿宋" w:cs="仿宋"/>
          <w:sz w:val="30"/>
          <w:szCs w:val="30"/>
          <w:lang w:eastAsia="zh-CN"/>
        </w:rPr>
        <w:t>全县</w:t>
      </w:r>
      <w:r>
        <w:rPr>
          <w:rFonts w:hint="eastAsia" w:ascii="仿宋" w:hAnsi="仿宋" w:eastAsia="仿宋" w:cs="仿宋"/>
          <w:sz w:val="30"/>
          <w:szCs w:val="30"/>
        </w:rPr>
        <w:t>“放管服”改革推进方案、营商环境整治方案和权责清单、监管清单等，编制</w:t>
      </w:r>
      <w:r>
        <w:rPr>
          <w:rFonts w:hint="eastAsia" w:ascii="仿宋" w:hAnsi="仿宋" w:eastAsia="仿宋" w:cs="仿宋"/>
          <w:sz w:val="30"/>
          <w:szCs w:val="30"/>
          <w:lang w:eastAsia="zh-CN"/>
        </w:rPr>
        <w:t>县</w:t>
      </w:r>
      <w:r>
        <w:rPr>
          <w:rFonts w:hint="eastAsia" w:ascii="仿宋" w:hAnsi="仿宋" w:eastAsia="仿宋" w:cs="仿宋"/>
          <w:sz w:val="30"/>
          <w:szCs w:val="30"/>
        </w:rPr>
        <w:t>统计局《行政执法事项清单》，全面准确梳理统计行政执法主体、职责、权限、依据、程序等事前公开内容，报</w:t>
      </w:r>
      <w:r>
        <w:rPr>
          <w:rFonts w:hint="eastAsia" w:ascii="仿宋" w:hAnsi="仿宋" w:eastAsia="仿宋" w:cs="仿宋"/>
          <w:sz w:val="30"/>
          <w:szCs w:val="30"/>
          <w:lang w:eastAsia="zh-CN"/>
        </w:rPr>
        <w:t>县</w:t>
      </w:r>
      <w:r>
        <w:rPr>
          <w:rFonts w:hint="eastAsia" w:ascii="仿宋" w:hAnsi="仿宋" w:eastAsia="仿宋" w:cs="仿宋"/>
          <w:sz w:val="30"/>
          <w:szCs w:val="30"/>
        </w:rPr>
        <w:t>法制办审核后予以公示。</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第十三条</w:t>
      </w:r>
      <w:r>
        <w:rPr>
          <w:rFonts w:ascii="仿宋" w:hAnsi="仿宋" w:eastAsia="仿宋" w:cs="仿宋"/>
          <w:sz w:val="30"/>
          <w:szCs w:val="30"/>
        </w:rPr>
        <w:t xml:space="preserve">  </w:t>
      </w:r>
      <w:r>
        <w:rPr>
          <w:rFonts w:hint="eastAsia" w:ascii="仿宋" w:hAnsi="仿宋" w:eastAsia="仿宋" w:cs="仿宋"/>
          <w:sz w:val="30"/>
          <w:szCs w:val="30"/>
        </w:rPr>
        <w:t>根据“双随机、一公开”监管要求，编制</w:t>
      </w:r>
      <w:r>
        <w:rPr>
          <w:rFonts w:hint="eastAsia" w:ascii="仿宋" w:hAnsi="仿宋" w:eastAsia="仿宋" w:cs="仿宋"/>
          <w:sz w:val="30"/>
          <w:szCs w:val="30"/>
          <w:lang w:eastAsia="zh-CN"/>
        </w:rPr>
        <w:t>县</w:t>
      </w:r>
      <w:r>
        <w:rPr>
          <w:rFonts w:hint="eastAsia" w:ascii="仿宋" w:hAnsi="仿宋" w:eastAsia="仿宋" w:cs="仿宋"/>
          <w:sz w:val="30"/>
          <w:szCs w:val="30"/>
        </w:rPr>
        <w:t>统计局《统计行政执法随机抽查事项清单》，明确抽查主体、依据、对象、内容、方式等须事前公开的内容，报</w:t>
      </w:r>
      <w:r>
        <w:rPr>
          <w:rFonts w:hint="eastAsia" w:ascii="仿宋" w:hAnsi="仿宋" w:eastAsia="仿宋" w:cs="仿宋"/>
          <w:sz w:val="30"/>
          <w:szCs w:val="30"/>
          <w:lang w:eastAsia="zh-CN"/>
        </w:rPr>
        <w:t>县</w:t>
      </w:r>
      <w:r>
        <w:rPr>
          <w:rFonts w:hint="eastAsia" w:ascii="仿宋" w:hAnsi="仿宋" w:eastAsia="仿宋" w:cs="仿宋"/>
          <w:sz w:val="30"/>
          <w:szCs w:val="30"/>
        </w:rPr>
        <w:t>工商行政管理部门审核后予以公示。</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第十四条</w:t>
      </w:r>
      <w:r>
        <w:rPr>
          <w:rFonts w:ascii="仿宋" w:hAnsi="仿宋" w:eastAsia="仿宋" w:cs="仿宋"/>
          <w:sz w:val="30"/>
          <w:szCs w:val="30"/>
        </w:rPr>
        <w:t xml:space="preserve">  </w:t>
      </w:r>
      <w:r>
        <w:rPr>
          <w:rFonts w:hint="eastAsia" w:ascii="仿宋" w:hAnsi="仿宋" w:eastAsia="仿宋" w:cs="仿宋"/>
          <w:sz w:val="30"/>
          <w:szCs w:val="30"/>
        </w:rPr>
        <w:t>根据相关法律、法规、规章规定，编制</w:t>
      </w:r>
      <w:r>
        <w:rPr>
          <w:rFonts w:hint="eastAsia" w:ascii="仿宋" w:hAnsi="仿宋" w:eastAsia="仿宋" w:cs="仿宋"/>
          <w:sz w:val="30"/>
          <w:szCs w:val="30"/>
          <w:lang w:eastAsia="zh-CN"/>
        </w:rPr>
        <w:t>县</w:t>
      </w:r>
      <w:r>
        <w:rPr>
          <w:rFonts w:hint="eastAsia" w:ascii="仿宋" w:hAnsi="仿宋" w:eastAsia="仿宋" w:cs="仿宋"/>
          <w:sz w:val="30"/>
          <w:szCs w:val="30"/>
        </w:rPr>
        <w:t>统计局行政执法流程图，明确具体操作流程；编制统计行政执法服务指南，明确行政执法事项名称、依据、受理机构、审批机构、许可条件、优惠政策、申请材料、办理流程、办理时限、监督方式、责任追究、救济渠道、办公时间、办公地址、办公电话等内容，经审核批准后予以公示。</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第十五条</w:t>
      </w:r>
      <w:r>
        <w:rPr>
          <w:rFonts w:ascii="仿宋" w:hAnsi="仿宋" w:eastAsia="仿宋" w:cs="仿宋"/>
          <w:sz w:val="30"/>
          <w:szCs w:val="30"/>
        </w:rPr>
        <w:t xml:space="preserve">  </w:t>
      </w:r>
      <w:r>
        <w:rPr>
          <w:rFonts w:hint="eastAsia" w:ascii="仿宋" w:hAnsi="仿宋" w:eastAsia="仿宋" w:cs="仿宋"/>
          <w:sz w:val="30"/>
          <w:szCs w:val="30"/>
        </w:rPr>
        <w:t>编制</w:t>
      </w:r>
      <w:r>
        <w:rPr>
          <w:rFonts w:hint="eastAsia" w:ascii="仿宋" w:hAnsi="仿宋" w:eastAsia="仿宋" w:cs="仿宋"/>
          <w:sz w:val="30"/>
          <w:szCs w:val="30"/>
          <w:lang w:eastAsia="zh-CN"/>
        </w:rPr>
        <w:t>县</w:t>
      </w:r>
      <w:r>
        <w:rPr>
          <w:rFonts w:hint="eastAsia" w:ascii="仿宋" w:hAnsi="仿宋" w:eastAsia="仿宋" w:cs="仿宋"/>
          <w:sz w:val="30"/>
          <w:szCs w:val="30"/>
        </w:rPr>
        <w:t>统计局《行政执法人员清单》，明确持证执法人员的姓名、单位、职务、证件编号、执法类别、执法区域等内容，予以公示。实现统计行政执法人员信息公开透明，动态管理，网上可查询，接受群众监督。</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第十六条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新公布、修改、废止的法律、法规、规章和规范性文件，或者机构职能调整等情况使统计行政执法公示内容发生变化的，自有关法律、法规、规章和规范性文件生效、废止或机构职能调整之日起</w:t>
      </w:r>
      <w:r>
        <w:rPr>
          <w:rFonts w:ascii="仿宋" w:hAnsi="仿宋" w:eastAsia="仿宋" w:cs="仿宋"/>
          <w:sz w:val="30"/>
          <w:szCs w:val="30"/>
        </w:rPr>
        <w:t>20</w:t>
      </w:r>
      <w:r>
        <w:rPr>
          <w:rFonts w:hint="eastAsia" w:ascii="仿宋" w:hAnsi="仿宋" w:eastAsia="仿宋" w:cs="仿宋"/>
          <w:sz w:val="30"/>
          <w:szCs w:val="30"/>
        </w:rPr>
        <w:t>个工作日内，及时更新相关公示内容。</w:t>
      </w:r>
    </w:p>
    <w:p>
      <w:pPr>
        <w:spacing w:line="520" w:lineRule="exact"/>
        <w:ind w:firstLine="640"/>
        <w:rPr>
          <w:rFonts w:ascii="仿宋" w:hAnsi="仿宋" w:eastAsia="仿宋" w:cs="Times New Roman"/>
          <w:sz w:val="30"/>
          <w:szCs w:val="30"/>
        </w:rPr>
      </w:pPr>
      <w:r>
        <w:rPr>
          <w:rFonts w:hint="eastAsia" w:ascii="黑体" w:hAnsi="黑体" w:eastAsia="黑体" w:cs="黑体"/>
          <w:sz w:val="30"/>
          <w:szCs w:val="30"/>
        </w:rPr>
        <w:t>第十七条</w:t>
      </w:r>
      <w:r>
        <w:rPr>
          <w:rFonts w:ascii="黑体" w:hAnsi="黑体" w:eastAsia="黑体" w:cs="黑体"/>
          <w:sz w:val="30"/>
          <w:szCs w:val="30"/>
        </w:rPr>
        <w:t xml:space="preserve"> </w:t>
      </w:r>
      <w:r>
        <w:rPr>
          <w:rFonts w:ascii="仿宋" w:hAnsi="仿宋" w:eastAsia="仿宋" w:cs="仿宋"/>
          <w:b/>
          <w:bCs/>
          <w:sz w:val="30"/>
          <w:szCs w:val="30"/>
        </w:rPr>
        <w:t xml:space="preserve"> </w:t>
      </w:r>
      <w:r>
        <w:rPr>
          <w:rFonts w:hint="eastAsia" w:ascii="仿宋" w:hAnsi="仿宋" w:eastAsia="仿宋" w:cs="仿宋"/>
          <w:sz w:val="30"/>
          <w:szCs w:val="30"/>
        </w:rPr>
        <w:t>各类统计行政执法决定（结果），由承办机构负责，应当自信息形成或者变更之日起</w:t>
      </w:r>
      <w:r>
        <w:rPr>
          <w:rFonts w:ascii="仿宋" w:hAnsi="仿宋" w:eastAsia="仿宋" w:cs="仿宋"/>
          <w:sz w:val="30"/>
          <w:szCs w:val="30"/>
        </w:rPr>
        <w:t>7</w:t>
      </w:r>
      <w:r>
        <w:rPr>
          <w:rFonts w:hint="eastAsia" w:ascii="仿宋" w:hAnsi="仿宋" w:eastAsia="仿宋" w:cs="仿宋"/>
          <w:sz w:val="30"/>
          <w:szCs w:val="30"/>
        </w:rPr>
        <w:t>个工作日之内予以公开。其中行政处罚信用信息同步推送至“信用</w:t>
      </w:r>
      <w:r>
        <w:rPr>
          <w:rFonts w:hint="eastAsia" w:ascii="仿宋" w:hAnsi="仿宋" w:eastAsia="仿宋" w:cs="仿宋"/>
          <w:sz w:val="30"/>
          <w:szCs w:val="30"/>
          <w:lang w:eastAsia="zh-CN"/>
        </w:rPr>
        <w:t>云南</w:t>
      </w:r>
      <w:r>
        <w:rPr>
          <w:rFonts w:hint="eastAsia" w:ascii="仿宋" w:hAnsi="仿宋" w:eastAsia="仿宋" w:cs="仿宋"/>
          <w:sz w:val="30"/>
          <w:szCs w:val="30"/>
        </w:rPr>
        <w:t>”网站集中公示；涉及企业的相关信息，按有关规定同步推送至“国家企业信用信息公示系统”。</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依统计监管职权实施“双随机抽查”结束后，对抽查结果正常的市场主体，由承办机构负责，自抽查结束之日起</w:t>
      </w:r>
      <w:r>
        <w:rPr>
          <w:rFonts w:ascii="仿宋" w:hAnsi="仿宋" w:eastAsia="仿宋" w:cs="仿宋"/>
          <w:sz w:val="30"/>
          <w:szCs w:val="30"/>
        </w:rPr>
        <w:t>20</w:t>
      </w:r>
      <w:r>
        <w:rPr>
          <w:rFonts w:hint="eastAsia" w:ascii="仿宋" w:hAnsi="仿宋" w:eastAsia="仿宋" w:cs="仿宋"/>
          <w:sz w:val="30"/>
          <w:szCs w:val="30"/>
        </w:rPr>
        <w:t>个工作日内，向社会公示；对抽查有问题的市场主体，区分情况依法做出处理，由统计法制机构负责，向社会公示；属于其他处理整改的由承办机构负责，向社会公示。</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法律、法规、规章对公开的时限另有规定的从其规定。</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第十八条</w:t>
      </w:r>
      <w:r>
        <w:rPr>
          <w:rFonts w:ascii="黑体" w:hAnsi="黑体" w:eastAsia="黑体" w:cs="黑体"/>
          <w:b/>
          <w:bCs/>
          <w:sz w:val="30"/>
          <w:szCs w:val="30"/>
        </w:rPr>
        <w:t xml:space="preserve"> </w:t>
      </w:r>
      <w:r>
        <w:rPr>
          <w:rFonts w:ascii="仿宋" w:hAnsi="仿宋" w:eastAsia="仿宋" w:cs="仿宋"/>
          <w:b/>
          <w:bCs/>
          <w:sz w:val="30"/>
          <w:szCs w:val="30"/>
        </w:rPr>
        <w:t xml:space="preserve"> </w:t>
      </w:r>
      <w:r>
        <w:rPr>
          <w:rFonts w:hint="eastAsia" w:ascii="仿宋" w:hAnsi="仿宋" w:eastAsia="仿宋" w:cs="仿宋"/>
          <w:sz w:val="30"/>
          <w:szCs w:val="30"/>
        </w:rPr>
        <w:t>公示公开应遵守以下期限规定：</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（一）事前公开内容应当在互联网上永久公开。</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（二）各类统计行政执法结果信息在互联网上公开期限一般为</w:t>
      </w:r>
      <w:r>
        <w:rPr>
          <w:rFonts w:ascii="仿宋" w:hAnsi="仿宋" w:eastAsia="仿宋" w:cs="仿宋"/>
          <w:sz w:val="30"/>
          <w:szCs w:val="30"/>
        </w:rPr>
        <w:t>5</w:t>
      </w:r>
      <w:r>
        <w:rPr>
          <w:rFonts w:hint="eastAsia" w:ascii="仿宋" w:hAnsi="仿宋" w:eastAsia="仿宋" w:cs="仿宋"/>
          <w:sz w:val="30"/>
          <w:szCs w:val="30"/>
        </w:rPr>
        <w:t>年。</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（三）行政相对人是自然人的信息在互联网上公开期限一般为</w:t>
      </w:r>
      <w:r>
        <w:rPr>
          <w:rFonts w:ascii="仿宋" w:hAnsi="仿宋" w:eastAsia="仿宋" w:cs="仿宋"/>
          <w:sz w:val="30"/>
          <w:szCs w:val="30"/>
        </w:rPr>
        <w:t>2</w:t>
      </w:r>
      <w:r>
        <w:rPr>
          <w:rFonts w:hint="eastAsia" w:ascii="仿宋" w:hAnsi="仿宋" w:eastAsia="仿宋" w:cs="仿宋"/>
          <w:sz w:val="30"/>
          <w:szCs w:val="30"/>
        </w:rPr>
        <w:t>年。</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法律、法规、规章对公示公开期限另有规定的从其规定。</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第十九条</w:t>
      </w:r>
      <w:r>
        <w:rPr>
          <w:rFonts w:ascii="仿宋" w:hAnsi="仿宋" w:eastAsia="仿宋" w:cs="仿宋"/>
          <w:b/>
          <w:bCs/>
          <w:sz w:val="30"/>
          <w:szCs w:val="30"/>
        </w:rPr>
        <w:t xml:space="preserve">  </w:t>
      </w:r>
      <w:r>
        <w:rPr>
          <w:rFonts w:hint="eastAsia" w:ascii="仿宋" w:hAnsi="仿宋" w:eastAsia="仿宋" w:cs="仿宋"/>
          <w:sz w:val="30"/>
          <w:szCs w:val="30"/>
        </w:rPr>
        <w:t>公示公开期满的，依程序批准后及时从公示载体上撤下。已经公开的原行政处罚决定被依法撤销、确认违法或者要求重新作出的，应当及时撤下原行政处罚案件信息，并作出必要的说明。</w:t>
      </w:r>
    </w:p>
    <w:p>
      <w:pPr>
        <w:spacing w:line="520" w:lineRule="exact"/>
        <w:ind w:firstLine="640"/>
        <w:rPr>
          <w:rFonts w:ascii="仿宋" w:hAnsi="仿宋" w:eastAsia="仿宋" w:cs="Times New Roman"/>
          <w:sz w:val="30"/>
          <w:szCs w:val="30"/>
        </w:rPr>
      </w:pPr>
      <w:r>
        <w:rPr>
          <w:rFonts w:hint="eastAsia" w:ascii="黑体" w:hAnsi="黑体" w:eastAsia="黑体" w:cs="黑体"/>
          <w:sz w:val="30"/>
          <w:szCs w:val="30"/>
        </w:rPr>
        <w:t>第二十条</w:t>
      </w:r>
      <w:r>
        <w:rPr>
          <w:rFonts w:ascii="仿宋" w:hAnsi="仿宋" w:eastAsia="仿宋" w:cs="仿宋"/>
          <w:sz w:val="30"/>
          <w:szCs w:val="30"/>
        </w:rPr>
        <w:t xml:space="preserve">  </w:t>
      </w:r>
      <w:r>
        <w:rPr>
          <w:rFonts w:hint="eastAsia" w:ascii="仿宋" w:hAnsi="仿宋" w:eastAsia="仿宋" w:cs="仿宋"/>
          <w:sz w:val="30"/>
          <w:szCs w:val="30"/>
          <w:lang w:eastAsia="zh-CN"/>
        </w:rPr>
        <w:t>县</w:t>
      </w:r>
      <w:r>
        <w:rPr>
          <w:rFonts w:hint="eastAsia" w:ascii="仿宋" w:hAnsi="仿宋" w:eastAsia="仿宋" w:cs="仿宋"/>
          <w:sz w:val="30"/>
          <w:szCs w:val="30"/>
        </w:rPr>
        <w:t>统计局统计行政执法承办机构负责公示内容的梳理、汇总、传递工作，</w:t>
      </w:r>
      <w:r>
        <w:rPr>
          <w:rFonts w:hint="eastAsia" w:ascii="仿宋" w:hAnsi="仿宋" w:eastAsia="仿宋" w:cs="仿宋"/>
          <w:sz w:val="30"/>
          <w:szCs w:val="30"/>
          <w:lang w:eastAsia="zh-CN"/>
        </w:rPr>
        <w:t>县</w:t>
      </w:r>
      <w:r>
        <w:rPr>
          <w:rFonts w:hint="eastAsia" w:ascii="仿宋" w:hAnsi="仿宋" w:eastAsia="仿宋" w:cs="仿宋"/>
          <w:sz w:val="30"/>
          <w:szCs w:val="30"/>
        </w:rPr>
        <w:t>统计局</w:t>
      </w:r>
      <w:r>
        <w:rPr>
          <w:rFonts w:hint="eastAsia" w:ascii="仿宋" w:hAnsi="仿宋" w:eastAsia="仿宋" w:cs="仿宋"/>
          <w:sz w:val="30"/>
          <w:szCs w:val="30"/>
          <w:lang w:eastAsia="zh-CN"/>
        </w:rPr>
        <w:t>地方经济调查队（统计执法队）</w:t>
      </w:r>
      <w:r>
        <w:rPr>
          <w:rFonts w:hint="eastAsia" w:ascii="仿宋" w:hAnsi="仿宋" w:eastAsia="仿宋" w:cs="仿宋"/>
          <w:sz w:val="30"/>
          <w:szCs w:val="30"/>
        </w:rPr>
        <w:t>负责公示内容的审核；</w:t>
      </w:r>
      <w:r>
        <w:rPr>
          <w:rFonts w:hint="eastAsia" w:ascii="仿宋" w:hAnsi="仿宋" w:eastAsia="仿宋" w:cs="仿宋"/>
          <w:sz w:val="30"/>
          <w:szCs w:val="30"/>
          <w:lang w:eastAsia="zh-CN"/>
        </w:rPr>
        <w:t>县</w:t>
      </w:r>
      <w:r>
        <w:rPr>
          <w:rFonts w:hint="eastAsia" w:ascii="仿宋" w:hAnsi="仿宋" w:eastAsia="仿宋" w:cs="仿宋"/>
          <w:sz w:val="30"/>
          <w:szCs w:val="30"/>
        </w:rPr>
        <w:t>统计局办公室负责公示内容的发布和更新工作，将公示公开纳入政务公开，加强统筹协调；</w:t>
      </w:r>
      <w:r>
        <w:rPr>
          <w:rFonts w:hint="eastAsia" w:ascii="仿宋" w:hAnsi="仿宋" w:eastAsia="仿宋" w:cs="仿宋"/>
          <w:sz w:val="30"/>
          <w:szCs w:val="30"/>
          <w:lang w:eastAsia="zh-CN"/>
        </w:rPr>
        <w:t>局办公室</w:t>
      </w:r>
      <w:r>
        <w:rPr>
          <w:rFonts w:hint="eastAsia" w:ascii="仿宋" w:hAnsi="仿宋" w:eastAsia="仿宋" w:cs="仿宋"/>
          <w:sz w:val="30"/>
          <w:szCs w:val="30"/>
        </w:rPr>
        <w:t>应当明确一名联络员负责收集、整理、传递、审核、发布、更新公示信息。</w:t>
      </w:r>
    </w:p>
    <w:p>
      <w:pPr>
        <w:spacing w:line="520" w:lineRule="exact"/>
        <w:ind w:firstLine="640"/>
        <w:rPr>
          <w:rFonts w:ascii="仿宋" w:hAnsi="仿宋" w:eastAsia="仿宋" w:cs="Times New Roman"/>
          <w:sz w:val="30"/>
          <w:szCs w:val="30"/>
        </w:rPr>
      </w:pPr>
      <w:r>
        <w:rPr>
          <w:rFonts w:hint="eastAsia" w:ascii="黑体" w:hAnsi="黑体" w:eastAsia="黑体" w:cs="黑体"/>
          <w:sz w:val="30"/>
          <w:szCs w:val="30"/>
        </w:rPr>
        <w:t>第二十一条</w:t>
      </w:r>
      <w:r>
        <w:rPr>
          <w:rFonts w:ascii="仿宋" w:hAnsi="仿宋" w:eastAsia="仿宋" w:cs="仿宋"/>
          <w:sz w:val="30"/>
          <w:szCs w:val="30"/>
        </w:rPr>
        <w:t xml:space="preserve">  </w:t>
      </w:r>
      <w:r>
        <w:rPr>
          <w:rFonts w:hint="eastAsia" w:ascii="仿宋" w:hAnsi="仿宋" w:eastAsia="仿宋" w:cs="仿宋"/>
          <w:sz w:val="30"/>
          <w:szCs w:val="30"/>
        </w:rPr>
        <w:t>对拟公示的信息在发布前必须依法进行审核，审核发布程序如下：</w:t>
      </w:r>
    </w:p>
    <w:p>
      <w:pPr>
        <w:spacing w:line="520" w:lineRule="exact"/>
        <w:ind w:firstLine="640"/>
        <w:rPr>
          <w:rFonts w:ascii="仿宋" w:hAnsi="仿宋" w:eastAsia="仿宋" w:cs="Times New Roman"/>
          <w:sz w:val="30"/>
          <w:szCs w:val="30"/>
        </w:rPr>
      </w:pPr>
      <w:r>
        <w:rPr>
          <w:rFonts w:hint="eastAsia" w:ascii="楷体" w:hAnsi="楷体" w:eastAsia="楷体" w:cs="楷体"/>
          <w:sz w:val="30"/>
          <w:szCs w:val="30"/>
        </w:rPr>
        <w:t>（一）汇总整理。</w:t>
      </w:r>
      <w:r>
        <w:rPr>
          <w:rFonts w:hint="eastAsia" w:ascii="仿宋" w:hAnsi="仿宋" w:eastAsia="仿宋" w:cs="仿宋"/>
          <w:sz w:val="30"/>
          <w:szCs w:val="30"/>
        </w:rPr>
        <w:t>统计行政执法承办机构要按照公示规定的内容、格式和要求，及时收集整理公示信息，并填写《</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县统计局行政执法信息公示审批表》，承办机构负责人要对所公示信息进行初核。</w:t>
      </w:r>
    </w:p>
    <w:p>
      <w:pPr>
        <w:spacing w:line="520" w:lineRule="exact"/>
        <w:ind w:firstLine="640"/>
        <w:rPr>
          <w:rFonts w:ascii="仿宋" w:hAnsi="仿宋" w:eastAsia="仿宋" w:cs="Times New Roman"/>
          <w:sz w:val="30"/>
          <w:szCs w:val="30"/>
        </w:rPr>
      </w:pPr>
      <w:r>
        <w:rPr>
          <w:rFonts w:hint="eastAsia" w:ascii="楷体" w:hAnsi="楷体" w:eastAsia="楷体" w:cs="楷体"/>
          <w:sz w:val="30"/>
          <w:szCs w:val="30"/>
        </w:rPr>
        <w:t>（二）法制审核。</w:t>
      </w:r>
      <w:r>
        <w:rPr>
          <w:rFonts w:hint="eastAsia" w:ascii="仿宋" w:hAnsi="仿宋" w:eastAsia="仿宋" w:cs="仿宋"/>
          <w:sz w:val="30"/>
          <w:szCs w:val="30"/>
        </w:rPr>
        <w:t>统计法制审核机构（人员）要依据统计法律、法规、规章、规范性文件的规定和相关工作要求，对拟公示信息进行合法性审核。重点审核统计行政执法主体是否合法、行政执法人员是否具备执法资格、主要事实是否清楚、证据是否确凿充分、适用法律法规规章是否准确、执行裁量基准是否适当、程序是否合法、是否有超越本机关职权范围或滥用职权情形、行政执法文书是否规范齐备、违法行为是否涉嫌犯罪需要移送司法机关以及其他应审核的内容。对重大复杂疑难法律事务，组织法律顾问协助研究审核。</w:t>
      </w:r>
    </w:p>
    <w:p>
      <w:pPr>
        <w:pStyle w:val="2"/>
        <w:adjustRightInd w:val="0"/>
        <w:spacing w:before="0" w:after="0" w:line="520" w:lineRule="exact"/>
        <w:rPr>
          <w:rFonts w:ascii="仿宋" w:hAnsi="仿宋" w:eastAsia="仿宋" w:cs="Times New Roman"/>
          <w:b w:val="0"/>
          <w:bCs w:val="0"/>
          <w:sz w:val="30"/>
          <w:szCs w:val="30"/>
        </w:rPr>
      </w:pPr>
      <w:r>
        <w:rPr>
          <w:rFonts w:ascii="仿宋" w:hAnsi="仿宋" w:eastAsia="仿宋" w:cs="仿宋"/>
          <w:b w:val="0"/>
          <w:bCs w:val="0"/>
          <w:sz w:val="30"/>
          <w:szCs w:val="30"/>
        </w:rPr>
        <w:t xml:space="preserve">    </w:t>
      </w:r>
      <w:r>
        <w:rPr>
          <w:rFonts w:hint="eastAsia" w:ascii="楷体" w:hAnsi="楷体" w:eastAsia="楷体" w:cs="楷体"/>
          <w:b w:val="0"/>
          <w:bCs w:val="0"/>
          <w:sz w:val="30"/>
          <w:szCs w:val="30"/>
        </w:rPr>
        <w:t>（三）报批。</w:t>
      </w:r>
      <w:r>
        <w:rPr>
          <w:rFonts w:hint="eastAsia" w:ascii="仿宋" w:hAnsi="仿宋" w:eastAsia="仿宋" w:cs="仿宋"/>
          <w:b w:val="0"/>
          <w:bCs w:val="0"/>
          <w:sz w:val="30"/>
          <w:szCs w:val="30"/>
        </w:rPr>
        <w:t>按照公示程序有关审核规定和政务公开审批程序进行审核报批。</w:t>
      </w:r>
    </w:p>
    <w:p>
      <w:pPr>
        <w:spacing w:line="520" w:lineRule="exact"/>
        <w:ind w:firstLine="640"/>
        <w:rPr>
          <w:rFonts w:ascii="仿宋" w:hAnsi="仿宋" w:eastAsia="仿宋" w:cs="Times New Roman"/>
          <w:sz w:val="30"/>
          <w:szCs w:val="30"/>
        </w:rPr>
      </w:pPr>
      <w:r>
        <w:rPr>
          <w:rFonts w:hint="eastAsia" w:ascii="楷体" w:hAnsi="楷体" w:eastAsia="楷体" w:cs="楷体"/>
          <w:sz w:val="30"/>
          <w:szCs w:val="30"/>
        </w:rPr>
        <w:t>（四）在公示载体上公开发布。</w:t>
      </w:r>
      <w:r>
        <w:rPr>
          <w:rFonts w:hint="eastAsia" w:ascii="仿宋" w:hAnsi="仿宋" w:eastAsia="仿宋" w:cs="仿宋"/>
          <w:sz w:val="30"/>
          <w:szCs w:val="30"/>
        </w:rPr>
        <w:t>通过</w:t>
      </w:r>
      <w:r>
        <w:rPr>
          <w:rFonts w:hint="eastAsia" w:ascii="仿宋" w:hAnsi="仿宋" w:eastAsia="仿宋" w:cs="仿宋"/>
          <w:sz w:val="30"/>
          <w:szCs w:val="30"/>
          <w:lang w:eastAsia="zh-CN"/>
        </w:rPr>
        <w:t>县</w:t>
      </w:r>
      <w:r>
        <w:rPr>
          <w:rFonts w:hint="eastAsia" w:ascii="仿宋" w:hAnsi="仿宋" w:eastAsia="仿宋" w:cs="仿宋"/>
          <w:sz w:val="30"/>
          <w:szCs w:val="30"/>
        </w:rPr>
        <w:t>统计局网络平台公示公开的统计行政执法信息，由</w:t>
      </w:r>
      <w:r>
        <w:rPr>
          <w:rFonts w:hint="eastAsia" w:ascii="仿宋" w:hAnsi="仿宋" w:eastAsia="仿宋" w:cs="仿宋"/>
          <w:sz w:val="30"/>
          <w:szCs w:val="30"/>
          <w:lang w:eastAsia="zh-CN"/>
        </w:rPr>
        <w:t>县</w:t>
      </w:r>
      <w:r>
        <w:rPr>
          <w:rFonts w:hint="eastAsia" w:ascii="仿宋" w:hAnsi="仿宋" w:eastAsia="仿宋" w:cs="仿宋"/>
          <w:sz w:val="30"/>
          <w:szCs w:val="30"/>
        </w:rPr>
        <w:t>统计局办公室负责发布。“信用</w:t>
      </w:r>
      <w:r>
        <w:rPr>
          <w:rFonts w:hint="eastAsia" w:ascii="仿宋" w:hAnsi="仿宋" w:eastAsia="仿宋" w:cs="仿宋"/>
          <w:sz w:val="30"/>
          <w:szCs w:val="30"/>
          <w:lang w:eastAsia="zh-CN"/>
        </w:rPr>
        <w:t>维西</w:t>
      </w:r>
      <w:r>
        <w:rPr>
          <w:rFonts w:hint="eastAsia" w:ascii="仿宋" w:hAnsi="仿宋" w:eastAsia="仿宋" w:cs="仿宋"/>
          <w:sz w:val="30"/>
          <w:szCs w:val="30"/>
        </w:rPr>
        <w:t>”、</w:t>
      </w:r>
      <w:r>
        <w:rPr>
          <w:rFonts w:hint="eastAsia" w:ascii="仿宋" w:hAnsi="仿宋" w:eastAsia="仿宋" w:cs="仿宋"/>
          <w:sz w:val="30"/>
          <w:szCs w:val="30"/>
          <w:lang w:eastAsia="zh-CN"/>
        </w:rPr>
        <w:t>维西县</w:t>
      </w:r>
      <w:r>
        <w:rPr>
          <w:rFonts w:hint="eastAsia" w:ascii="仿宋" w:hAnsi="仿宋" w:eastAsia="仿宋" w:cs="仿宋"/>
          <w:sz w:val="30"/>
          <w:szCs w:val="30"/>
        </w:rPr>
        <w:t>法人单位信息资源库和</w:t>
      </w:r>
      <w:r>
        <w:rPr>
          <w:rFonts w:hint="eastAsia" w:ascii="仿宋" w:hAnsi="仿宋" w:eastAsia="仿宋" w:cs="仿宋"/>
          <w:sz w:val="30"/>
          <w:szCs w:val="30"/>
          <w:lang w:eastAsia="zh-CN"/>
        </w:rPr>
        <w:t>维西</w:t>
      </w:r>
      <w:r>
        <w:rPr>
          <w:rFonts w:hint="eastAsia" w:ascii="仿宋" w:hAnsi="仿宋" w:eastAsia="仿宋" w:cs="仿宋"/>
          <w:sz w:val="30"/>
          <w:szCs w:val="30"/>
        </w:rPr>
        <w:t>县行政执法信息公示平台公示的统计行政执法信息，由</w:t>
      </w:r>
      <w:r>
        <w:rPr>
          <w:rFonts w:hint="eastAsia" w:ascii="仿宋" w:hAnsi="仿宋" w:eastAsia="仿宋" w:cs="仿宋"/>
          <w:sz w:val="30"/>
          <w:szCs w:val="30"/>
          <w:lang w:eastAsia="zh-CN"/>
        </w:rPr>
        <w:t>县</w:t>
      </w:r>
      <w:r>
        <w:rPr>
          <w:rFonts w:hint="eastAsia" w:ascii="仿宋" w:hAnsi="仿宋" w:eastAsia="仿宋" w:cs="仿宋"/>
          <w:sz w:val="30"/>
          <w:szCs w:val="30"/>
        </w:rPr>
        <w:t>统计执法承办机构负责按规定要求进行推送。</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第二十二条</w:t>
      </w:r>
      <w:r>
        <w:rPr>
          <w:rFonts w:ascii="仿宋" w:hAnsi="仿宋" w:eastAsia="仿宋" w:cs="仿宋"/>
          <w:sz w:val="30"/>
          <w:szCs w:val="30"/>
        </w:rPr>
        <w:t xml:space="preserve">  </w:t>
      </w:r>
      <w:r>
        <w:rPr>
          <w:rFonts w:hint="eastAsia" w:ascii="仿宋" w:hAnsi="仿宋" w:eastAsia="仿宋" w:cs="仿宋"/>
          <w:sz w:val="30"/>
          <w:szCs w:val="30"/>
        </w:rPr>
        <w:t>建立健全统计行政执法公示信息纠错更正机制。发现公开的统计行政执法信息不准确的，统计行政执法承办机构应当及时履行报批程序进行更正。公民、法人和其他社会组织有证据证明公示的统计行政执法信息不准确要求进行更正的，统计行政执法承办机构应当及时进行核实，依程序及时更正。</w:t>
      </w:r>
    </w:p>
    <w:p>
      <w:pPr>
        <w:spacing w:beforeLines="50" w:afterLines="50" w:line="520" w:lineRule="exact"/>
        <w:jc w:val="center"/>
        <w:rPr>
          <w:rFonts w:ascii="黑体" w:hAnsi="黑体" w:eastAsia="黑体" w:cs="Times New Roman"/>
          <w:sz w:val="30"/>
          <w:szCs w:val="30"/>
        </w:rPr>
      </w:pPr>
      <w:r>
        <w:rPr>
          <w:rFonts w:hint="eastAsia" w:ascii="黑体" w:hAnsi="黑体" w:eastAsia="黑体" w:cs="黑体"/>
          <w:sz w:val="30"/>
          <w:szCs w:val="30"/>
        </w:rPr>
        <w:t>第五章</w:t>
      </w:r>
      <w:r>
        <w:rPr>
          <w:rFonts w:ascii="黑体" w:hAnsi="黑体" w:eastAsia="黑体" w:cs="黑体"/>
          <w:sz w:val="30"/>
          <w:szCs w:val="30"/>
        </w:rPr>
        <w:t xml:space="preserve">  </w:t>
      </w:r>
      <w:r>
        <w:rPr>
          <w:rFonts w:hint="eastAsia" w:ascii="黑体" w:hAnsi="黑体" w:eastAsia="黑体" w:cs="黑体"/>
          <w:sz w:val="30"/>
          <w:szCs w:val="30"/>
        </w:rPr>
        <w:t>监督检查</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第二十三条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加强对统计行政执法公示制度推行情况的监督检查，将监督检查情况纳入全局年度考核内容。</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第二十四条</w:t>
      </w:r>
      <w:r>
        <w:rPr>
          <w:rFonts w:ascii="仿宋" w:hAnsi="仿宋" w:eastAsia="仿宋" w:cs="仿宋"/>
          <w:sz w:val="30"/>
          <w:szCs w:val="30"/>
        </w:rPr>
        <w:t xml:space="preserve">  </w:t>
      </w:r>
      <w:r>
        <w:rPr>
          <w:rFonts w:hint="eastAsia" w:ascii="仿宋" w:hAnsi="仿宋" w:eastAsia="仿宋" w:cs="仿宋"/>
          <w:sz w:val="30"/>
          <w:szCs w:val="30"/>
        </w:rPr>
        <w:t>建立健全责任追究制度，对不按要求公示、选择性公示、更新维护不及时等问题，责令有关单位改正；情节严重的，追究有关责任人员责任。</w:t>
      </w:r>
    </w:p>
    <w:p>
      <w:pPr>
        <w:spacing w:beforeLines="50" w:afterLines="50" w:line="520" w:lineRule="exact"/>
        <w:jc w:val="center"/>
        <w:rPr>
          <w:rFonts w:ascii="黑体" w:hAnsi="黑体" w:eastAsia="黑体" w:cs="Times New Roman"/>
          <w:sz w:val="30"/>
          <w:szCs w:val="30"/>
        </w:rPr>
      </w:pPr>
      <w:r>
        <w:rPr>
          <w:rFonts w:hint="eastAsia" w:ascii="黑体" w:hAnsi="黑体" w:eastAsia="黑体" w:cs="黑体"/>
          <w:sz w:val="30"/>
          <w:szCs w:val="30"/>
        </w:rPr>
        <w:t>第六章</w:t>
      </w:r>
      <w:r>
        <w:rPr>
          <w:rFonts w:ascii="黑体" w:hAnsi="黑体" w:eastAsia="黑体" w:cs="黑体"/>
          <w:sz w:val="30"/>
          <w:szCs w:val="30"/>
        </w:rPr>
        <w:t xml:space="preserve">  </w:t>
      </w:r>
      <w:r>
        <w:rPr>
          <w:rFonts w:hint="eastAsia" w:ascii="黑体" w:hAnsi="黑体" w:eastAsia="黑体" w:cs="黑体"/>
          <w:sz w:val="30"/>
          <w:szCs w:val="30"/>
        </w:rPr>
        <w:t>附</w:t>
      </w:r>
      <w:r>
        <w:rPr>
          <w:rFonts w:ascii="黑体" w:hAnsi="黑体" w:eastAsia="黑体" w:cs="黑体"/>
          <w:sz w:val="30"/>
          <w:szCs w:val="30"/>
        </w:rPr>
        <w:t xml:space="preserve">  </w:t>
      </w:r>
      <w:r>
        <w:rPr>
          <w:rFonts w:hint="eastAsia" w:ascii="黑体" w:hAnsi="黑体" w:eastAsia="黑体" w:cs="黑体"/>
          <w:sz w:val="30"/>
          <w:szCs w:val="30"/>
        </w:rPr>
        <w:t>则</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rPr>
        <w:t>第二十五条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本办法由</w:t>
      </w:r>
      <w:r>
        <w:rPr>
          <w:rFonts w:hint="eastAsia" w:ascii="仿宋" w:hAnsi="仿宋" w:eastAsia="仿宋" w:cs="仿宋"/>
          <w:sz w:val="30"/>
          <w:szCs w:val="30"/>
          <w:lang w:eastAsia="zh-CN"/>
        </w:rPr>
        <w:t>维西</w:t>
      </w:r>
      <w:r>
        <w:rPr>
          <w:rFonts w:hint="eastAsia" w:ascii="仿宋" w:hAnsi="仿宋" w:eastAsia="仿宋" w:cs="仿宋"/>
          <w:sz w:val="30"/>
          <w:szCs w:val="30"/>
        </w:rPr>
        <w:t>县统计局负责解释。</w:t>
      </w:r>
    </w:p>
    <w:p>
      <w:pPr>
        <w:spacing w:line="520" w:lineRule="exact"/>
        <w:ind w:firstLine="600" w:firstLineChars="200"/>
        <w:rPr>
          <w:rFonts w:ascii="方正仿宋_GBK" w:hAnsi="仿宋" w:eastAsia="方正仿宋_GBK" w:cs="Times New Roman"/>
          <w:sz w:val="30"/>
          <w:szCs w:val="30"/>
        </w:rPr>
      </w:pPr>
      <w:r>
        <w:rPr>
          <w:rFonts w:hint="eastAsia" w:ascii="黑体" w:hAnsi="黑体" w:eastAsia="黑体" w:cs="黑体"/>
          <w:sz w:val="30"/>
          <w:szCs w:val="30"/>
        </w:rPr>
        <w:t>第二十六条</w:t>
      </w:r>
      <w:r>
        <w:rPr>
          <w:rFonts w:ascii="仿宋" w:hAnsi="仿宋" w:eastAsia="仿宋" w:cs="仿宋"/>
          <w:sz w:val="30"/>
          <w:szCs w:val="30"/>
        </w:rPr>
        <w:t xml:space="preserve">  </w:t>
      </w:r>
      <w:r>
        <w:rPr>
          <w:rFonts w:hint="eastAsia" w:ascii="仿宋" w:hAnsi="仿宋" w:eastAsia="仿宋" w:cs="仿宋"/>
          <w:sz w:val="30"/>
          <w:szCs w:val="30"/>
        </w:rPr>
        <w:t>本办法自</w:t>
      </w:r>
      <w:r>
        <w:rPr>
          <w:rFonts w:ascii="仿宋" w:hAnsi="仿宋" w:eastAsia="仿宋" w:cs="仿宋"/>
          <w:sz w:val="30"/>
          <w:szCs w:val="30"/>
        </w:rPr>
        <w:t>201</w:t>
      </w:r>
      <w:r>
        <w:rPr>
          <w:rFonts w:hint="eastAsia" w:ascii="仿宋" w:hAnsi="仿宋" w:eastAsia="仿宋" w:cs="仿宋"/>
          <w:sz w:val="30"/>
          <w:szCs w:val="30"/>
          <w:lang w:val="en-US" w:eastAsia="zh-CN"/>
        </w:rPr>
        <w:t>9</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日起施行。</w:t>
      </w:r>
    </w:p>
    <w:p>
      <w:pPr>
        <w:spacing w:line="520" w:lineRule="exact"/>
        <w:jc w:val="center"/>
        <w:rPr>
          <w:rFonts w:ascii="方正小标宋简体" w:eastAsia="方正小标宋简体" w:cs="Times New Roman"/>
          <w:b/>
          <w:bCs/>
          <w:sz w:val="30"/>
          <w:szCs w:val="30"/>
        </w:rPr>
      </w:pPr>
    </w:p>
    <w:p>
      <w:pPr>
        <w:spacing w:line="520" w:lineRule="exact"/>
        <w:jc w:val="center"/>
        <w:rPr>
          <w:rFonts w:ascii="方正小标宋简体" w:eastAsia="方正小标宋简体" w:cs="Times New Roman"/>
          <w:b/>
          <w:bCs/>
          <w:sz w:val="30"/>
          <w:szCs w:val="30"/>
        </w:rPr>
      </w:pPr>
    </w:p>
    <w:p>
      <w:pPr>
        <w:spacing w:line="520" w:lineRule="exact"/>
        <w:jc w:val="center"/>
        <w:rPr>
          <w:rFonts w:ascii="方正小标宋简体" w:eastAsia="方正小标宋简体" w:cs="Times New Roman"/>
          <w:b/>
          <w:bCs/>
          <w:sz w:val="30"/>
          <w:szCs w:val="30"/>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p>
    <w:p>
      <w:pPr>
        <w:widowControl/>
        <w:spacing w:line="520" w:lineRule="exact"/>
        <w:jc w:val="center"/>
        <w:rPr>
          <w:rFonts w:ascii="方正小标宋简体" w:hAnsi="仿宋" w:eastAsia="方正小标宋简体" w:cs="Times New Roman"/>
          <w:sz w:val="44"/>
          <w:szCs w:val="44"/>
          <w:shd w:val="clear" w:color="auto" w:fill="FFFFFF"/>
        </w:rPr>
      </w:pPr>
      <w:r>
        <w:rPr>
          <w:rFonts w:hint="eastAsia" w:ascii="方正小标宋简体" w:hAnsi="仿宋" w:eastAsia="方正小标宋简体" w:cs="方正小标宋简体"/>
          <w:sz w:val="44"/>
          <w:szCs w:val="44"/>
          <w:shd w:val="clear" w:color="auto" w:fill="FFFFFF"/>
          <w:lang w:eastAsia="zh-CN"/>
        </w:rPr>
        <w:t>维西</w:t>
      </w:r>
      <w:r>
        <w:rPr>
          <w:rFonts w:hint="eastAsia" w:ascii="方正小标宋简体" w:hAnsi="仿宋" w:eastAsia="方正小标宋简体" w:cs="方正小标宋简体"/>
          <w:sz w:val="44"/>
          <w:szCs w:val="44"/>
          <w:shd w:val="clear" w:color="auto" w:fill="FFFFFF"/>
        </w:rPr>
        <w:t>县统计</w:t>
      </w:r>
      <w:r>
        <w:rPr>
          <w:rFonts w:hint="eastAsia" w:ascii="方正小标宋简体" w:hAnsi="黑体" w:eastAsia="方正小标宋简体" w:cs="方正小标宋简体"/>
          <w:sz w:val="44"/>
          <w:szCs w:val="44"/>
          <w:shd w:val="clear" w:color="auto" w:fill="FFFFFF"/>
        </w:rPr>
        <w:t>行政</w:t>
      </w:r>
      <w:r>
        <w:rPr>
          <w:rFonts w:hint="eastAsia" w:ascii="方正小标宋简体" w:hAnsi="仿宋" w:eastAsia="方正小标宋简体" w:cs="方正小标宋简体"/>
          <w:sz w:val="44"/>
          <w:szCs w:val="44"/>
          <w:shd w:val="clear" w:color="auto" w:fill="FFFFFF"/>
        </w:rPr>
        <w:t>执法全过程记录办法</w:t>
      </w:r>
    </w:p>
    <w:p>
      <w:pPr>
        <w:shd w:val="solid" w:color="FFFFFF" w:fill="auto"/>
        <w:autoSpaceDN w:val="0"/>
        <w:spacing w:line="520" w:lineRule="exact"/>
        <w:jc w:val="center"/>
        <w:rPr>
          <w:rFonts w:ascii="黑体" w:hAnsi="仿宋" w:eastAsia="黑体" w:cs="Times New Roman"/>
          <w:sz w:val="30"/>
          <w:szCs w:val="30"/>
          <w:shd w:val="clear" w:color="auto" w:fill="FFFFFF"/>
        </w:rPr>
      </w:pPr>
    </w:p>
    <w:p>
      <w:pPr>
        <w:shd w:val="solid" w:color="FFFFFF" w:fill="auto"/>
        <w:autoSpaceDN w:val="0"/>
        <w:spacing w:line="520" w:lineRule="exact"/>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第一章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总</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则</w:t>
      </w:r>
    </w:p>
    <w:p>
      <w:pPr>
        <w:shd w:val="solid" w:color="FFFFFF" w:fill="auto"/>
        <w:autoSpaceDN w:val="0"/>
        <w:spacing w:line="520" w:lineRule="exact"/>
        <w:ind w:firstLine="663" w:firstLineChars="221"/>
        <w:rPr>
          <w:rFonts w:ascii="黑体" w:hAnsi="黑体" w:eastAsia="黑体" w:cs="Times New Roman"/>
          <w:sz w:val="30"/>
          <w:szCs w:val="30"/>
          <w:shd w:val="clear" w:color="auto" w:fill="FFFFFF"/>
        </w:rPr>
      </w:pP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第一条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为推进统计行政执法全过程记录制度建设，规范执法程序，促进政府统计部门严格、规范、公正、文明执法，保障公民、法人和其他社会组织合法权益，根据《</w:t>
      </w:r>
      <w:r>
        <w:rPr>
          <w:rFonts w:hint="eastAsia" w:ascii="仿宋" w:hAnsi="仿宋" w:eastAsia="仿宋" w:cs="仿宋"/>
          <w:sz w:val="30"/>
          <w:szCs w:val="30"/>
          <w:shd w:val="clear" w:color="auto" w:fill="FFFFFF"/>
          <w:lang w:eastAsia="zh-CN"/>
        </w:rPr>
        <w:t>云南</w:t>
      </w:r>
      <w:r>
        <w:rPr>
          <w:rFonts w:hint="eastAsia" w:ascii="仿宋" w:hAnsi="仿宋" w:eastAsia="仿宋" w:cs="仿宋"/>
          <w:sz w:val="30"/>
          <w:szCs w:val="30"/>
          <w:shd w:val="clear" w:color="auto" w:fill="FFFFFF"/>
        </w:rPr>
        <w:t>省行政执法全过程记录实施办法》（</w:t>
      </w:r>
      <w:r>
        <w:rPr>
          <w:rFonts w:hint="eastAsia" w:ascii="仿宋" w:hAnsi="仿宋" w:eastAsia="仿宋" w:cs="仿宋"/>
          <w:sz w:val="30"/>
          <w:szCs w:val="30"/>
          <w:shd w:val="clear" w:color="auto" w:fill="FFFFFF"/>
          <w:lang w:eastAsia="zh-CN"/>
        </w:rPr>
        <w:t>云政办规</w:t>
      </w:r>
      <w:r>
        <w:rPr>
          <w:rFonts w:hint="eastAsia" w:ascii="仿宋" w:hAnsi="仿宋" w:eastAsia="仿宋" w:cs="仿宋"/>
          <w:sz w:val="30"/>
          <w:szCs w:val="30"/>
          <w:shd w:val="clear" w:color="auto" w:fill="FFFFFF"/>
        </w:rPr>
        <w:t>〔</w:t>
      </w:r>
      <w:r>
        <w:rPr>
          <w:rFonts w:ascii="仿宋" w:hAnsi="仿宋" w:eastAsia="仿宋" w:cs="仿宋"/>
          <w:sz w:val="30"/>
          <w:szCs w:val="30"/>
          <w:shd w:val="clear" w:color="auto" w:fill="FFFFFF"/>
        </w:rPr>
        <w:t>201</w:t>
      </w:r>
      <w:r>
        <w:rPr>
          <w:rFonts w:hint="eastAsia" w:ascii="仿宋" w:hAnsi="仿宋" w:eastAsia="仿宋" w:cs="仿宋"/>
          <w:sz w:val="30"/>
          <w:szCs w:val="30"/>
          <w:shd w:val="clear" w:color="auto" w:fill="FFFFFF"/>
          <w:lang w:val="en-US" w:eastAsia="zh-CN"/>
        </w:rPr>
        <w:t>9</w:t>
      </w:r>
      <w:r>
        <w:rPr>
          <w:rFonts w:hint="eastAsia" w:ascii="仿宋" w:hAnsi="仿宋" w:eastAsia="仿宋" w:cs="仿宋"/>
          <w:sz w:val="30"/>
          <w:szCs w:val="30"/>
          <w:shd w:val="clear" w:color="auto" w:fill="FFFFFF"/>
        </w:rPr>
        <w:t>〕</w:t>
      </w:r>
      <w:r>
        <w:rPr>
          <w:rFonts w:hint="eastAsia" w:ascii="仿宋" w:hAnsi="仿宋" w:eastAsia="仿宋" w:cs="仿宋"/>
          <w:sz w:val="30"/>
          <w:szCs w:val="30"/>
          <w:shd w:val="clear" w:color="auto" w:fill="FFFFFF"/>
          <w:lang w:val="en-US" w:eastAsia="zh-CN"/>
        </w:rPr>
        <w:t>4</w:t>
      </w:r>
      <w:r>
        <w:rPr>
          <w:rFonts w:hint="eastAsia" w:ascii="仿宋" w:hAnsi="仿宋" w:eastAsia="仿宋" w:cs="仿宋"/>
          <w:sz w:val="30"/>
          <w:szCs w:val="30"/>
          <w:shd w:val="clear" w:color="auto" w:fill="FFFFFF"/>
        </w:rPr>
        <w:t>号），结合统计行政执法工作实际，制定本办法。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本办法所称统计行政执</w:t>
      </w:r>
      <w:bookmarkStart w:id="0" w:name="_GoBack"/>
      <w:bookmarkEnd w:id="0"/>
      <w:r>
        <w:rPr>
          <w:rFonts w:hint="eastAsia" w:ascii="仿宋" w:hAnsi="仿宋" w:eastAsia="仿宋" w:cs="仿宋"/>
          <w:sz w:val="30"/>
          <w:szCs w:val="30"/>
          <w:shd w:val="clear" w:color="auto" w:fill="FFFFFF"/>
        </w:rPr>
        <w:t>法，是指政府统计部门依据法律、法规和规章实施的行政许可、行政处罚、行政检查等行政行为。</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本办法适用于县政府统计部门及其行政执法人员的行政执法活动。法律、法规、规章和上级另有规定的，从其规定。</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本办法所称全过程记录，是指政府统计部门及其行政执法人员通过文字、音像等记录方式，对执法程序启动、调查取证、审查决定、送达执行、归档管理等统计行政执法整个过程进行跟踪记录的活动。</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统计行政执法全过程记录以文字记录为主，以音像记录为辅。进行文字记录，应优先使用现行统一、规范、标准的执法文书；相关执法行为确无相应文书的，可根据实际情况，参照现行的相关文书予以记录。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文字记录方式包括向当事人出具的统计行政执法文书、调查取证相关文书、鉴定意见、专家论证报告、听证报告、内部程序审批表、送达回证等书面记录。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音像记录即通过执法记录仪、照相机、摄像机、录音笔、录音电话等执法记录设备对日常检查、电话举报、调查取证、询问当事人、文书送达、听证等行政执法活动进行记录，以录像、录音、照片、截图等音像资料为形式的电子设备记录材料。</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文字与音像记录方式可同时使用，也可分别使用。本办法有明确规定的按规定执行。</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第四条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统计行政执法全过程记录应坚持合法、全面、客观、规范、公正、文明、高效的原则。</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政府统计部门及执法人员应根据统计行政执法行为的性质、种类、现场、阶段不同，采取合法、适当、有效的方式和手段对执法全过程实施记录。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第五条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政府统计部门应加强统计行政执法信息化建设，在统计行政执法信息系统中全过程进行文字、音像记录，提高执法效率和规范化水平。</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第六条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政府统计部门对本行政区域内的统计行政执法全过程记录实行统一领导。</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政府统计部门的统计法制机构负责对本行政区域、本系统统计行政执法全过程记录工作的监督、检查、指导和协调。</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政府统计部门应根据统计行政执法需要配备相应的音像记录设备。</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第二章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程序启动的记录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第七条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政府统计部门对公民、法人或其他组织依法申请办理的事项，应依照有关法律法规和规章的规定对申请登记、口头申请、受理或不予受理、当场更正申请材料中的错误、出具书面凭证或回执以及一次性告知申请人需补正的全部内容等予以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政府统计部门可在受理地点安装视频监控系统，实时记录受理、办理过程。</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第八条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政府统计部门依职权启动一般程序统计行政执法的，由统计行政执法人员填写程序启动审批表，报本部门负责人批准。情况紧急的，可先启动执法程序，并在统计行政执法程序启动后</w:t>
      </w:r>
      <w:r>
        <w:rPr>
          <w:rFonts w:ascii="仿宋" w:hAnsi="仿宋" w:eastAsia="仿宋" w:cs="仿宋"/>
          <w:sz w:val="30"/>
          <w:szCs w:val="30"/>
          <w:shd w:val="clear" w:color="auto" w:fill="FFFFFF"/>
        </w:rPr>
        <w:t>24</w:t>
      </w:r>
      <w:r>
        <w:rPr>
          <w:rFonts w:hint="eastAsia" w:ascii="仿宋" w:hAnsi="仿宋" w:eastAsia="仿宋" w:cs="仿宋"/>
          <w:sz w:val="30"/>
          <w:szCs w:val="30"/>
          <w:shd w:val="clear" w:color="auto" w:fill="FFFFFF"/>
        </w:rPr>
        <w:t>小时内补报。</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程序启动审批表应载明启动原因、当事人基本情况、承办人意见、承办机构意见和行政机关负责人意见。其中重大统计行政执法行为还应载明本部门统计法制机构合法性审查意见。</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第九条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接到公民、法人或其他组织对违法行为投诉、举报的，要根据举报材料、投诉、举报电话、通信邮箱、网络专栏等线索信息来源渠道的不同，做好记录。需要查处的，及时启动执法程序，并进行相应记录；对实名投诉、举报，经审查不启动执法程序的，应依据相关法律、法规和规章的规定告知投诉人、举报人，并将相关情况作书面记录。</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第三章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调查与取证的记录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统计行政执法人员应在相关调查笔录中对执法人员数量、姓名、执法证件编号及出示情况进行文字记录。检查对象和相关单位、人员应当如实回答询问，提供相关资料，核实调查笔录、现场检查笔录、复印纸质资料等证据材料，并在调查笔录上签字，在现场检查笔录、复印纸质资料等证据材料上签字并加盖公章。拒绝签字、盖章的，由统计行政执法人员在笔录或者其他材料上注明原因，必要时进行录音录像等音像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第十一条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统计行政执法人员在执法过程中对告知行政相对人陈述、申辩、申请回避、听证等权利的方式应进行记录。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第十二条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调查、取证可采取以下方式进行文字记录：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（一）询问当事人或证人，应制作询问笔录等文书；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（二）向有关单位和个人调取书证、物证的，应制作调取证据通知书、证据登记保存清单等文书；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（三）现场检查，应制作现场检查笔录等文书；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（四）抽样调查的，应制作抽查取样通知书及物品清单等文书；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（五）听取当事人陈述和申辩的，应制作权利告知书、陈述申辩笔录等文书；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（六）举行听证会的，应依照听证的规定制作听证全过程记录文书；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（七）指定或委托法定的鉴定机构出具鉴定意见的，鉴定机构应出具鉴定意见书等文书；</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（八）法律、法规和规章规定的其他调查方式。</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上述文书均应由统计行政执法人员、行政相对人及有关人员签字或盖章。</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当事人或有关人员不配合或拒绝接受调查和提供证据的，统计行政执法人员应进行文字记录，必要时可对过程进行音像记录。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第十三条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政府统计部门采取现场检查、抽样调查或听证取证方式的，应同时进行音像记录，不适宜音像记录的除外。采取其他调查取证方式的，可根据执法需要进行音像记录。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第十四条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在证据可能灭失或以后难以取得的情况下，政府统计部门采取证据保全措施的，应记录以下事项：</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（一）证据保全的启动理由；</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（二）证据保全的具体标的；</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（三）证据保全的形式，包括先行登记保存证据法定文书、复制、音像、鉴定、勘验、制作询问笔录等。</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第四章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审查与决定的记录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第十五条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草拟统计行政执法决定时的文字记录应载明起草人、起草机构审查人、决定形成的法律依据、证据材料、应考虑的有关因素等。</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第十六条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政府统计部门统计法制机构审查文字记录应载明法制审查人员、审查意见和建议。</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第十七条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组织专家论证的，应制作专家论证会议纪要或专家意见书，同时对论证过程进行音像记录。</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第十八条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集体讨论决定的，应制作集体讨论文字记录或会议纪要，同时对讨论过程进行音像记录。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第十九条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负责人审批记录包括负责人签署意见、负责人签名。</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统计行政执法决定文书应符合法定格式，充分说明执法处理决定的理由，语言要简明准确。</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第二十一条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适用简易程序的，应记录以下内容：</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（一）适用简易程序的事实依据、法律依据的具体条件；</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（二）实施简易程序的程序步骤及法定文书；</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（三）当事人陈述、申辩的记录；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（四）对当事人陈述、申辩内容的复核及处理，是否采纳的理由；</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（五）依法向所属行政机关备案的内容；</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（六）对符合当场收缴罚款情况的实施过程；</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（七）其他依法记录的内容。</w:t>
      </w:r>
    </w:p>
    <w:p>
      <w:pPr>
        <w:shd w:val="solid" w:color="FFFFFF" w:fill="auto"/>
        <w:autoSpaceDN w:val="0"/>
        <w:spacing w:line="520" w:lineRule="exact"/>
        <w:ind w:firstLine="663" w:firstLineChars="221"/>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对容易引起行政争议的简易程序执法行为，政府统计部门应采用适当方式进行音像记录。</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第五章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送达与执行的记录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第二十二条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直接送达统计行政执法文书，由送达人、受送达人或符合法定条件的签收人在送达回证上签名或盖章。</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第二十三条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邮寄送达统计行政执法文书应采用挂号信或特快专递，留存邮寄送达的登记、付邮凭证和回执。</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第二十四条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留置送达统计行政执法文书应符合法定形式，在送达回证上记明拒收事由和日期，由送达人、见证人签名或盖章，把统计行政执法文书留在受送达人的住所，并采用音像记录等方式记录送达过程和现场情况。</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第二十五条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依法采用委托、转交等方式送达统计行政执法文书的，应记录委托、转交原因，由送达人、受送达人在送达回证上签名或盖章。</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第二十六条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公告送达应重点记录已经采用其他方式均无法送达的情况以及公告送达的方式和载体，留存书面公告，并采用截屏截图、拍照、录像等适当方式进行音像记录，并在案卷中记明原因和经过。</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第二十七条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政府统计部门作出统计行政执法决定后，应对当事人履行执法决定的情况进行文字记录。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依法应责令改正的，应按期对改正情况进行核查并进行文字记录，可根据执法需要进行音像记录。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凡进行约谈的，在做好文字记录的同时，对谈话全过程进行音像记录。</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第二十八条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当事人逾期不履行统计行政执法决定需要强制执行的，政府统计部门应在申请法院强制执行前，按照法定形式制作催告书并送达当事人。</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当事人进行陈述、申辩的，应对当事人的陈述、申辩中提出的事实、理由和证据，政府统计部门对陈述、申辩内容复核及处理意见进行文字记录，必要时可对陈述、申辩过程进行音像记录。</w:t>
      </w:r>
    </w:p>
    <w:p>
      <w:pPr>
        <w:shd w:val="solid" w:color="FFFFFF" w:fill="auto"/>
        <w:autoSpaceDN w:val="0"/>
        <w:spacing w:line="520" w:lineRule="exact"/>
        <w:ind w:firstLine="663" w:firstLineChars="221"/>
        <w:rPr>
          <w:rFonts w:ascii="仿宋" w:hAnsi="仿宋" w:eastAsia="仿宋" w:cs="Times New Roman"/>
          <w:sz w:val="30"/>
          <w:szCs w:val="30"/>
          <w:shd w:val="clear" w:color="FFFFFF" w:fill="D9D9D9"/>
        </w:rPr>
      </w:pPr>
      <w:r>
        <w:rPr>
          <w:rFonts w:hint="eastAsia" w:ascii="黑体" w:hAnsi="黑体" w:eastAsia="黑体" w:cs="黑体"/>
          <w:sz w:val="30"/>
          <w:szCs w:val="30"/>
          <w:shd w:val="clear" w:color="auto" w:fill="FFFFFF"/>
        </w:rPr>
        <w:t>第二十九条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政府统计部门在依法催告后，需申请法院强制执行的，应对申请法院强制执行的相关文书、强制执行结果等全过程进行文字记录，必要时可对执行过程进行音像记录。</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第六章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执法记录的管理与使用</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政府统计部门应建立健全行政执法案卷。</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政府统计部门及其统计行政执法人员在统计行政执法行为终结之日起</w:t>
      </w:r>
      <w:r>
        <w:rPr>
          <w:rFonts w:ascii="仿宋" w:hAnsi="仿宋" w:eastAsia="仿宋" w:cs="仿宋"/>
          <w:sz w:val="30"/>
          <w:szCs w:val="30"/>
          <w:shd w:val="clear" w:color="auto" w:fill="FFFFFF"/>
        </w:rPr>
        <w:t>30</w:t>
      </w:r>
      <w:r>
        <w:rPr>
          <w:rFonts w:hint="eastAsia" w:ascii="仿宋" w:hAnsi="仿宋" w:eastAsia="仿宋" w:cs="仿宋"/>
          <w:sz w:val="30"/>
          <w:szCs w:val="30"/>
          <w:shd w:val="clear" w:color="auto" w:fill="FFFFFF"/>
        </w:rPr>
        <w:t>日内（法律、法规、规章有具体要求的，从其规定），应将统计行政执法过程中形成的文字和音像记录资料，形成相应案卷，并按照《中华人民共和国档案法》的规定归档、保存。案卷保存期限按照相关规定的保存期限进行保存。</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音像记录制作完成后，统计行政执法人员不得自行保管，应在</w:t>
      </w:r>
      <w:r>
        <w:rPr>
          <w:rFonts w:ascii="仿宋" w:hAnsi="仿宋" w:eastAsia="仿宋" w:cs="仿宋"/>
          <w:sz w:val="30"/>
          <w:szCs w:val="30"/>
          <w:shd w:val="clear" w:color="auto" w:fill="FFFFFF"/>
        </w:rPr>
        <w:t>24</w:t>
      </w:r>
      <w:r>
        <w:rPr>
          <w:rFonts w:hint="eastAsia" w:ascii="仿宋" w:hAnsi="仿宋" w:eastAsia="仿宋" w:cs="仿宋"/>
          <w:sz w:val="30"/>
          <w:szCs w:val="30"/>
          <w:shd w:val="clear" w:color="auto" w:fill="FFFFFF"/>
        </w:rPr>
        <w:t>小时内按要求将信息储存至执法信息系统或本单位专用存储器。</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第三十一条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政府统计部门应建立健全执法全过程记录管理与使用制度，明确专门人员负责对全过程记录文字和音像资料的归档、保存和使用。</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第三十二条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当事人根据需要申请查阅、复制相关执法全过程记录信息的，经政府统计部门批准同意，方可复制使用，依法应保密的除外。</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第三十三条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涉及国家秘密、商业秘密和个人隐私的执法记录信息，应严格按照保密工作的有关规定和权限进行管理。</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第七章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监督与责任</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第三十四条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政府统计部门应将统计行政执法全过程记录制度的建立和实施情况纳入依法行政及统计行政执法评议考核。</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第三十五条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实施统计行政执法全过程记录中有下列情形之一的，由上级政府统计部门或有关部门责令限期整改；情节严重或造成严重后果的，对直接负责的主管人员和其他责任人员依法给予行政处分；构成犯罪的，依法追究刑事责任。</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（一）不制作或不按要求制作执法全过程记录的；</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（二）违反规定泄露执法记录信息造成严重后果的；</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（三）故意毁损，随意删除、修改执法全过程中文字或音像记录信息的；</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（四）不按规定存储或维护执法记录资料，致使执法记录损毁、丢失，造成严重后果的；</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（五）其他违反执法全过程记录规定，造成严重后果的。</w:t>
      </w:r>
    </w:p>
    <w:p>
      <w:pPr>
        <w:shd w:val="solid" w:color="FFFFFF" w:fill="auto"/>
        <w:autoSpaceDN w:val="0"/>
        <w:spacing w:line="520" w:lineRule="exact"/>
        <w:ind w:firstLine="663" w:firstLineChars="221"/>
        <w:jc w:val="center"/>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第八章</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附</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rPr>
        <w:t>则</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第三十六条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政府统计部门办理统计行政执法事项，应健全内部工作程序，全程记录内部审批流程，明确承办人、审核人、批准人，按照统计行政执法的依据、条件和程序，由承办人提出意见和理由，经审核人审核后，由批准人批准。</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第三十七条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本办法由</w:t>
      </w:r>
      <w:r>
        <w:rPr>
          <w:rFonts w:hint="eastAsia" w:ascii="仿宋" w:hAnsi="仿宋" w:eastAsia="仿宋" w:cs="仿宋"/>
          <w:sz w:val="30"/>
          <w:szCs w:val="30"/>
          <w:shd w:val="clear" w:color="auto" w:fill="FFFFFF"/>
          <w:lang w:eastAsia="zh-CN"/>
        </w:rPr>
        <w:t>维西</w:t>
      </w:r>
      <w:r>
        <w:rPr>
          <w:rFonts w:hint="eastAsia" w:ascii="仿宋" w:hAnsi="仿宋" w:eastAsia="仿宋" w:cs="仿宋"/>
          <w:sz w:val="30"/>
          <w:szCs w:val="30"/>
          <w:shd w:val="clear" w:color="auto" w:fill="FFFFFF"/>
        </w:rPr>
        <w:t>县统计局负责解释。</w:t>
      </w:r>
    </w:p>
    <w:p>
      <w:pPr>
        <w:shd w:val="solid" w:color="FFFFFF" w:fill="auto"/>
        <w:autoSpaceDN w:val="0"/>
        <w:spacing w:line="520" w:lineRule="exact"/>
        <w:ind w:firstLine="663" w:firstLineChars="221"/>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第三十八条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本办法自</w:t>
      </w:r>
      <w:r>
        <w:rPr>
          <w:rFonts w:ascii="仿宋" w:hAnsi="仿宋" w:eastAsia="仿宋" w:cs="仿宋"/>
          <w:sz w:val="30"/>
          <w:szCs w:val="30"/>
          <w:shd w:val="clear" w:color="auto" w:fill="FFFFFF"/>
        </w:rPr>
        <w:t>201</w:t>
      </w:r>
      <w:r>
        <w:rPr>
          <w:rFonts w:hint="eastAsia" w:ascii="仿宋" w:hAnsi="仿宋" w:eastAsia="仿宋" w:cs="仿宋"/>
          <w:sz w:val="30"/>
          <w:szCs w:val="30"/>
          <w:shd w:val="clear" w:color="auto" w:fill="FFFFFF"/>
          <w:lang w:val="en-US" w:eastAsia="zh-CN"/>
        </w:rPr>
        <w:t>9</w:t>
      </w:r>
      <w:r>
        <w:rPr>
          <w:rFonts w:hint="eastAsia" w:ascii="仿宋" w:hAnsi="仿宋" w:eastAsia="仿宋" w:cs="仿宋"/>
          <w:sz w:val="30"/>
          <w:szCs w:val="30"/>
          <w:shd w:val="clear" w:color="auto" w:fill="FFFFFF"/>
        </w:rPr>
        <w:t>年</w:t>
      </w:r>
      <w:r>
        <w:rPr>
          <w:rFonts w:hint="eastAsia" w:ascii="仿宋" w:hAnsi="仿宋" w:eastAsia="仿宋" w:cs="仿宋"/>
          <w:sz w:val="30"/>
          <w:szCs w:val="30"/>
          <w:shd w:val="clear" w:color="auto" w:fill="FFFFFF"/>
          <w:lang w:val="en-US" w:eastAsia="zh-CN"/>
        </w:rPr>
        <w:t>9</w:t>
      </w:r>
      <w:r>
        <w:rPr>
          <w:rFonts w:hint="eastAsia" w:ascii="仿宋" w:hAnsi="仿宋" w:eastAsia="仿宋" w:cs="仿宋"/>
          <w:sz w:val="30"/>
          <w:szCs w:val="30"/>
          <w:shd w:val="clear" w:color="auto" w:fill="FFFFFF"/>
        </w:rPr>
        <w:t>月</w:t>
      </w:r>
      <w:r>
        <w:rPr>
          <w:rFonts w:ascii="仿宋" w:hAnsi="仿宋" w:eastAsia="仿宋" w:cs="仿宋"/>
          <w:sz w:val="30"/>
          <w:szCs w:val="30"/>
          <w:shd w:val="clear" w:color="auto" w:fill="FFFFFF"/>
        </w:rPr>
        <w:t>1</w:t>
      </w:r>
      <w:r>
        <w:rPr>
          <w:rFonts w:hint="eastAsia" w:ascii="仿宋" w:hAnsi="仿宋" w:eastAsia="仿宋" w:cs="仿宋"/>
          <w:sz w:val="30"/>
          <w:szCs w:val="30"/>
          <w:shd w:val="clear" w:color="auto" w:fill="FFFFFF"/>
        </w:rPr>
        <w:t>日起施行。</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附件</w:t>
      </w:r>
      <w:r>
        <w:rPr>
          <w:rFonts w:ascii="仿宋" w:hAnsi="仿宋" w:eastAsia="仿宋" w:cs="仿宋"/>
          <w:sz w:val="30"/>
          <w:szCs w:val="30"/>
        </w:rPr>
        <w:t>1</w:t>
      </w:r>
      <w:r>
        <w:rPr>
          <w:rFonts w:hint="eastAsia" w:ascii="仿宋" w:hAnsi="仿宋" w:eastAsia="仿宋" w:cs="仿宋"/>
          <w:sz w:val="30"/>
          <w:szCs w:val="30"/>
        </w:rPr>
        <w:t>：统计行政处罚各程序环节和记录方式</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附件</w:t>
      </w:r>
      <w:r>
        <w:rPr>
          <w:rFonts w:ascii="仿宋" w:hAnsi="仿宋" w:eastAsia="仿宋" w:cs="仿宋"/>
          <w:sz w:val="30"/>
          <w:szCs w:val="30"/>
        </w:rPr>
        <w:t>2</w:t>
      </w:r>
      <w:r>
        <w:rPr>
          <w:rFonts w:hint="eastAsia" w:ascii="仿宋" w:hAnsi="仿宋" w:eastAsia="仿宋" w:cs="仿宋"/>
          <w:sz w:val="30"/>
          <w:szCs w:val="30"/>
        </w:rPr>
        <w:t>：统计行政检查各程序环节和记录方式</w:t>
      </w: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hd w:val="solid" w:color="FFFFFF" w:fill="auto"/>
        <w:autoSpaceDN w:val="0"/>
        <w:spacing w:line="520" w:lineRule="exact"/>
        <w:ind w:firstLine="663" w:firstLineChars="221"/>
        <w:rPr>
          <w:rFonts w:ascii="方正仿宋_GBK" w:hAnsi="黑体" w:eastAsia="方正仿宋_GBK" w:cs="Times New Roman"/>
          <w:sz w:val="30"/>
          <w:szCs w:val="30"/>
          <w:shd w:val="clear" w:color="auto" w:fill="FFFFFF"/>
        </w:rPr>
      </w:pPr>
    </w:p>
    <w:p>
      <w:pPr>
        <w:spacing w:line="520" w:lineRule="exact"/>
        <w:rPr>
          <w:rFonts w:ascii="黑体" w:hAnsi="仿宋" w:eastAsia="黑体" w:cs="Times New Roman"/>
          <w:sz w:val="30"/>
          <w:szCs w:val="30"/>
          <w:shd w:val="clear" w:color="auto" w:fill="FFFFFF"/>
        </w:rPr>
      </w:pPr>
      <w:r>
        <w:rPr>
          <w:rFonts w:hint="eastAsia" w:ascii="黑体" w:hAnsi="仿宋" w:eastAsia="黑体" w:cs="黑体"/>
          <w:sz w:val="30"/>
          <w:szCs w:val="30"/>
          <w:shd w:val="clear" w:color="auto" w:fill="FFFFFF"/>
        </w:rPr>
        <w:t>附件</w:t>
      </w:r>
      <w:r>
        <w:rPr>
          <w:rFonts w:ascii="黑体" w:hAnsi="仿宋" w:eastAsia="黑体" w:cs="黑体"/>
          <w:sz w:val="30"/>
          <w:szCs w:val="30"/>
          <w:shd w:val="clear" w:color="auto" w:fill="FFFFFF"/>
        </w:rPr>
        <w:t>1</w:t>
      </w:r>
      <w:r>
        <w:rPr>
          <w:rFonts w:hint="eastAsia" w:ascii="黑体" w:hAnsi="仿宋" w:eastAsia="黑体" w:cs="黑体"/>
          <w:sz w:val="30"/>
          <w:szCs w:val="30"/>
          <w:shd w:val="clear" w:color="auto" w:fill="FFFFFF"/>
        </w:rPr>
        <w:t>：</w:t>
      </w:r>
    </w:p>
    <w:p>
      <w:pPr>
        <w:spacing w:line="520" w:lineRule="exact"/>
        <w:jc w:val="center"/>
        <w:rPr>
          <w:rFonts w:ascii="方正小标宋简体" w:hAnsi="仿宋" w:eastAsia="方正小标宋简体" w:cs="Times New Roman"/>
          <w:sz w:val="44"/>
          <w:szCs w:val="44"/>
        </w:rPr>
      </w:pPr>
      <w:r>
        <w:rPr>
          <w:rFonts w:hint="eastAsia" w:ascii="方正小标宋简体" w:hAnsi="仿宋" w:eastAsia="方正小标宋简体" w:cs="方正小标宋简体"/>
          <w:b/>
          <w:bCs/>
          <w:sz w:val="44"/>
          <w:szCs w:val="44"/>
        </w:rPr>
        <w:t>统计行政处罚各程序环节和记录方式</w:t>
      </w:r>
    </w:p>
    <w:p>
      <w:pPr>
        <w:spacing w:line="520" w:lineRule="exact"/>
        <w:rPr>
          <w:rFonts w:ascii="方正仿宋_GBK" w:hAnsi="仿宋" w:eastAsia="方正仿宋_GBK" w:cs="方正仿宋_GBK"/>
          <w:sz w:val="30"/>
          <w:szCs w:val="30"/>
        </w:rPr>
      </w:pPr>
      <w:r>
        <w:rPr>
          <w:rFonts w:ascii="方正仿宋_GBK" w:hAnsi="仿宋" w:eastAsia="方正仿宋_GBK" w:cs="方正仿宋_GBK"/>
          <w:sz w:val="30"/>
          <w:szCs w:val="30"/>
        </w:rPr>
        <w:t xml:space="preserve">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统计行政处罚包括县级以上政府统计部门对各类违反统计法律法规的行为应当给予行政处罚的执法行为。执法各程序环节和记录如下：</w:t>
      </w:r>
    </w:p>
    <w:p>
      <w:pPr>
        <w:spacing w:line="520" w:lineRule="exact"/>
        <w:ind w:firstLine="600" w:firstLineChars="200"/>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一、立案</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在统计工作各环节发现统计行政相对人有统计违法行为，按照法律法规规定需要予以立案的，制作《立案审批表》，填写案件相关信息和立案依据，统计法制机构提出意见，经统计部门负责人审批，启动统计行政处罚程序。（纸质文书资料记录）</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二、调查</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统计执法人员应当依照法定权限和程序，调查收集能够证明案件事实的证据资料。进行检查时不得少于两人，应当向当事人或者有关人员出示证件和执法检查的相关文书。</w:t>
      </w:r>
      <w:r>
        <w:rPr>
          <w:rFonts w:ascii="仿宋" w:hAnsi="仿宋" w:eastAsia="仿宋" w:cs="仿宋"/>
          <w:sz w:val="30"/>
          <w:szCs w:val="30"/>
        </w:rPr>
        <w:t>(</w:t>
      </w:r>
      <w:r>
        <w:rPr>
          <w:rFonts w:hint="eastAsia" w:ascii="仿宋" w:hAnsi="仿宋" w:eastAsia="仿宋" w:cs="仿宋"/>
          <w:sz w:val="30"/>
          <w:szCs w:val="30"/>
        </w:rPr>
        <w:t>纸质文书资料记录，必要时可通过音像同时记录）</w:t>
      </w:r>
    </w:p>
    <w:p>
      <w:pPr>
        <w:spacing w:line="520" w:lineRule="exact"/>
        <w:ind w:firstLine="600" w:firstLineChars="200"/>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rPr>
        <w:t>、需要对被调查对象和相关人员进行询问的，除在被查对象生产、经营场所询问外，执法人员应当制作并送达《统计检查查询书》，在进行询问（调查）时，应制作《调查笔录》，调查询问结束后，调查笔录应当交被询问人核对或者向其宣读；询问笔录有修改的，应当由被询问人在改动处捺指印；核对无误后，由被询问人逐页签字、捺指印。被询问人拒绝在询问笔录上签字、捺指印的，检查人员应当在笔录上注明。（纸质文书资料记录，必要时可通过执法记录仪同时记录）</w:t>
      </w:r>
    </w:p>
    <w:p>
      <w:pPr>
        <w:spacing w:line="520" w:lineRule="exact"/>
        <w:ind w:firstLine="663" w:firstLineChars="221"/>
        <w:rPr>
          <w:rFonts w:ascii="仿宋" w:hAnsi="仿宋" w:eastAsia="仿宋" w:cs="Times New Roman"/>
          <w:sz w:val="30"/>
          <w:szCs w:val="30"/>
        </w:rPr>
      </w:pPr>
      <w:r>
        <w:rPr>
          <w:rFonts w:ascii="仿宋" w:hAnsi="仿宋" w:eastAsia="仿宋" w:cs="仿宋"/>
          <w:sz w:val="30"/>
          <w:szCs w:val="30"/>
        </w:rPr>
        <w:t>2</w:t>
      </w:r>
      <w:r>
        <w:rPr>
          <w:rFonts w:hint="eastAsia" w:ascii="仿宋" w:hAnsi="仿宋" w:eastAsia="仿宋" w:cs="仿宋"/>
          <w:sz w:val="30"/>
          <w:szCs w:val="30"/>
        </w:rPr>
        <w:t>、执法人员在进行实地调查取证时，应对实地检查情况予以记录或者说明，制作《统计现场检查笔录》。执法人员在检查过程中，需要提取证据材料原件或者实施调账检查的，应制作《调查取证单》。</w:t>
      </w:r>
      <w:r>
        <w:rPr>
          <w:rFonts w:ascii="仿宋" w:hAnsi="仿宋" w:eastAsia="仿宋" w:cs="仿宋"/>
          <w:sz w:val="30"/>
          <w:szCs w:val="30"/>
        </w:rPr>
        <w:t>(</w:t>
      </w:r>
      <w:r>
        <w:rPr>
          <w:rFonts w:hint="eastAsia" w:ascii="仿宋" w:hAnsi="仿宋" w:eastAsia="仿宋" w:cs="仿宋"/>
          <w:sz w:val="30"/>
          <w:szCs w:val="30"/>
        </w:rPr>
        <w:t>纸质文书资料记录）</w:t>
      </w:r>
    </w:p>
    <w:p>
      <w:pPr>
        <w:spacing w:line="520" w:lineRule="exact"/>
        <w:ind w:firstLine="600" w:firstLineChars="200"/>
        <w:rPr>
          <w:rFonts w:ascii="仿宋" w:hAnsi="仿宋" w:eastAsia="仿宋" w:cs="Times New Roman"/>
          <w:sz w:val="30"/>
          <w:szCs w:val="30"/>
        </w:rPr>
      </w:pPr>
      <w:r>
        <w:rPr>
          <w:rFonts w:ascii="仿宋" w:hAnsi="仿宋" w:eastAsia="仿宋" w:cs="仿宋"/>
          <w:sz w:val="30"/>
          <w:szCs w:val="30"/>
        </w:rPr>
        <w:t>3</w:t>
      </w:r>
      <w:r>
        <w:rPr>
          <w:rFonts w:hint="eastAsia" w:ascii="仿宋" w:hAnsi="仿宋" w:eastAsia="仿宋" w:cs="仿宋"/>
          <w:sz w:val="30"/>
          <w:szCs w:val="30"/>
        </w:rPr>
        <w:t>、调查结束后，应当形成《统计违法案件调查终结报告》，提出统计行政处罚建议。</w:t>
      </w:r>
      <w:r>
        <w:rPr>
          <w:rFonts w:ascii="仿宋" w:hAnsi="仿宋" w:eastAsia="仿宋" w:cs="仿宋"/>
          <w:sz w:val="30"/>
          <w:szCs w:val="30"/>
        </w:rPr>
        <w:t>(</w:t>
      </w:r>
      <w:r>
        <w:rPr>
          <w:rFonts w:hint="eastAsia" w:ascii="仿宋" w:hAnsi="仿宋" w:eastAsia="仿宋" w:cs="仿宋"/>
          <w:sz w:val="30"/>
          <w:szCs w:val="30"/>
        </w:rPr>
        <w:t>纸质文书资料记录）</w:t>
      </w:r>
    </w:p>
    <w:p>
      <w:pPr>
        <w:spacing w:line="520" w:lineRule="exact"/>
        <w:ind w:firstLine="600" w:firstLineChars="200"/>
        <w:rPr>
          <w:rFonts w:ascii="仿宋" w:hAnsi="仿宋" w:eastAsia="仿宋" w:cs="Times New Roman"/>
          <w:sz w:val="30"/>
          <w:szCs w:val="30"/>
        </w:rPr>
      </w:pPr>
      <w:r>
        <w:rPr>
          <w:rFonts w:ascii="仿宋" w:hAnsi="仿宋" w:eastAsia="仿宋" w:cs="仿宋"/>
          <w:sz w:val="30"/>
          <w:szCs w:val="30"/>
        </w:rPr>
        <w:t>4</w:t>
      </w:r>
      <w:r>
        <w:rPr>
          <w:rFonts w:hint="eastAsia" w:ascii="仿宋" w:hAnsi="仿宋" w:eastAsia="仿宋" w:cs="仿宋"/>
          <w:sz w:val="30"/>
          <w:szCs w:val="30"/>
        </w:rPr>
        <w:t>、不属于政府统计部门职权范围的或者需要纪检监察等有关部门查处的，向有权机关发送《统计违法案件移送函》并填制《统计违法案件证据及其他资料交接清单》移交案件。</w:t>
      </w:r>
      <w:r>
        <w:rPr>
          <w:rFonts w:ascii="仿宋" w:hAnsi="仿宋" w:eastAsia="仿宋" w:cs="仿宋"/>
          <w:sz w:val="30"/>
          <w:szCs w:val="30"/>
        </w:rPr>
        <w:t>(</w:t>
      </w:r>
      <w:r>
        <w:rPr>
          <w:rFonts w:hint="eastAsia" w:ascii="仿宋" w:hAnsi="仿宋" w:eastAsia="仿宋" w:cs="仿宋"/>
          <w:sz w:val="30"/>
          <w:szCs w:val="30"/>
        </w:rPr>
        <w:t>纸质文书资料记录）</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三、告知</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（一）适用简易处罚程序当场进行处罚的，处罚事项告知应听取当事人的陈述申辩，制作《陈述（申辩）笔录》。</w:t>
      </w:r>
      <w:r>
        <w:rPr>
          <w:rFonts w:ascii="仿宋" w:hAnsi="仿宋" w:eastAsia="仿宋" w:cs="仿宋"/>
          <w:sz w:val="30"/>
          <w:szCs w:val="30"/>
        </w:rPr>
        <w:t>(</w:t>
      </w:r>
      <w:r>
        <w:rPr>
          <w:rFonts w:hint="eastAsia" w:ascii="仿宋" w:hAnsi="仿宋" w:eastAsia="仿宋" w:cs="仿宋"/>
          <w:sz w:val="30"/>
          <w:szCs w:val="30"/>
        </w:rPr>
        <w:t>纸质文书资料记录、音像记录）</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（二）适用一般处罚程序，应制作《统计行政处罚事先告知书》送达相对人，听取当事人陈述申辩并制作《陈述（申辩）笔录》。</w:t>
      </w:r>
      <w:r>
        <w:rPr>
          <w:rFonts w:ascii="仿宋" w:hAnsi="仿宋" w:eastAsia="仿宋" w:cs="仿宋"/>
          <w:sz w:val="30"/>
          <w:szCs w:val="30"/>
        </w:rPr>
        <w:t>(</w:t>
      </w:r>
      <w:r>
        <w:rPr>
          <w:rFonts w:hint="eastAsia" w:ascii="仿宋" w:hAnsi="仿宋" w:eastAsia="仿宋" w:cs="仿宋"/>
          <w:sz w:val="30"/>
          <w:szCs w:val="30"/>
        </w:rPr>
        <w:t>纸质文书资料记录）</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四、听证</w:t>
      </w:r>
    </w:p>
    <w:p>
      <w:pPr>
        <w:spacing w:line="520" w:lineRule="exact"/>
        <w:ind w:firstLine="645"/>
        <w:rPr>
          <w:rFonts w:ascii="楷体" w:hAnsi="楷体" w:eastAsia="楷体" w:cs="Times New Roman"/>
          <w:sz w:val="30"/>
          <w:szCs w:val="30"/>
        </w:rPr>
      </w:pPr>
      <w:r>
        <w:rPr>
          <w:rFonts w:hint="eastAsia" w:ascii="楷体" w:hAnsi="楷体" w:eastAsia="楷体" w:cs="楷体"/>
          <w:sz w:val="30"/>
          <w:szCs w:val="30"/>
        </w:rPr>
        <w:t>（一）申请</w:t>
      </w:r>
    </w:p>
    <w:p>
      <w:pPr>
        <w:spacing w:line="520" w:lineRule="exact"/>
        <w:ind w:firstLine="645"/>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rPr>
        <w:t>、适用一般处罚程序，当事人陈述申辩中提出听证的，应当向作出处罚的政府统计部门提交《听证申请书》。（纸质文书资料记录）</w:t>
      </w:r>
    </w:p>
    <w:p>
      <w:pPr>
        <w:spacing w:line="520" w:lineRule="exact"/>
        <w:ind w:firstLine="645"/>
        <w:rPr>
          <w:rFonts w:ascii="仿宋" w:hAnsi="仿宋" w:eastAsia="仿宋" w:cs="Times New Roman"/>
          <w:sz w:val="30"/>
          <w:szCs w:val="30"/>
        </w:rPr>
      </w:pPr>
      <w:r>
        <w:rPr>
          <w:rFonts w:ascii="仿宋" w:hAnsi="仿宋" w:eastAsia="仿宋" w:cs="仿宋"/>
          <w:sz w:val="30"/>
          <w:szCs w:val="30"/>
        </w:rPr>
        <w:t>2</w:t>
      </w:r>
      <w:r>
        <w:rPr>
          <w:rFonts w:hint="eastAsia" w:ascii="仿宋" w:hAnsi="仿宋" w:eastAsia="仿宋" w:cs="仿宋"/>
          <w:sz w:val="30"/>
          <w:szCs w:val="30"/>
        </w:rPr>
        <w:t>、办理人员进行登记并审核当事人的听证申请是否符合受理条件。符合受理条件，应制作《统计行政处罚听证通知书》送达申请人；不符合的，应制作不予受理通知书送达申请人。（纸质文书资料记录）</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（二）组织听证。</w:t>
      </w:r>
      <w:r>
        <w:rPr>
          <w:rFonts w:hint="eastAsia" w:ascii="仿宋" w:hAnsi="仿宋" w:eastAsia="仿宋" w:cs="仿宋"/>
          <w:sz w:val="30"/>
          <w:szCs w:val="30"/>
        </w:rPr>
        <w:t>对听证活动全过程应当记录，按审批程序由开展听证的统计部门负责人书面指定主持人，确定听证员、书记员做好听证准备。按照发出听证通知所确定的时间地点进行听证，制作《听证笔录》。听证结束后，将听证情况和处理意见形成《听证报告》，报统计部门负责人审批。（纸质文书资料、全过程音像记录）</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（三）中止、终止。</w:t>
      </w:r>
      <w:r>
        <w:rPr>
          <w:rFonts w:hint="eastAsia" w:ascii="仿宋" w:hAnsi="仿宋" w:eastAsia="仿宋" w:cs="仿宋"/>
          <w:sz w:val="30"/>
          <w:szCs w:val="30"/>
        </w:rPr>
        <w:t>听证进行过程中，发生法定情形，需要中止或终止的，制作听证中止通知或者听证终止通知，送达当事人。（纸质文书资料记录）</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（四）延期。</w:t>
      </w:r>
      <w:r>
        <w:rPr>
          <w:rFonts w:hint="eastAsia" w:ascii="仿宋" w:hAnsi="仿宋" w:eastAsia="仿宋" w:cs="仿宋"/>
          <w:sz w:val="30"/>
          <w:szCs w:val="30"/>
        </w:rPr>
        <w:t>当事人未能在提出听证期限内提出听证的，应当提交《听证延期申请书》及不可抗力或其他特殊情况的证明材料。统计部门驳回申请的，制作不予受理通知送达当事人；同意延期的，制作《统计行政处罚听证通知书》送达当事人。（纸质文书资料记录）</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五、审理</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（一）统计违法事实不清、证据不足、不符合法定程序、或者被查对象认定错误，文书不规范、不完整，或者其他需要补充证据的情形，应书面提出补证或补充调查意见。（纸质文书资料记录）</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二）事实清楚、证据确凿、程序合法、适用法律、法规、规范性文件准确的，审理部门制作《案件处理决定签发单》，并提交统计部门负责人审批，重大案件由政府统计部门负责人集体讨论审理决定，会议集体讨论审理过程做出会议记录，并形成《会议纪要》。（纸质文书资料、音像记录）</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六、决定</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（一）当场处罚。</w:t>
      </w:r>
      <w:r>
        <w:rPr>
          <w:rFonts w:hint="eastAsia" w:ascii="仿宋" w:hAnsi="仿宋" w:eastAsia="仿宋" w:cs="仿宋"/>
          <w:sz w:val="30"/>
          <w:szCs w:val="30"/>
        </w:rPr>
        <w:t>适用简易处罚程序当场进行处罚的，处罚事项告知应听取当事人的陈述申辩时，即时送达《统计当场处罚决定书》。《统计当场处罚决定书》报备并补充审批手续。</w:t>
      </w:r>
      <w:r>
        <w:rPr>
          <w:rFonts w:ascii="仿宋" w:hAnsi="仿宋" w:eastAsia="仿宋" w:cs="仿宋"/>
          <w:sz w:val="30"/>
          <w:szCs w:val="30"/>
        </w:rPr>
        <w:t>(</w:t>
      </w:r>
      <w:r>
        <w:rPr>
          <w:rFonts w:hint="eastAsia" w:ascii="仿宋" w:hAnsi="仿宋" w:eastAsia="仿宋" w:cs="仿宋"/>
          <w:sz w:val="30"/>
          <w:szCs w:val="30"/>
        </w:rPr>
        <w:t>纸质文书资料、执法记录仪记录）</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（二）经审理后作出处罚决定。</w:t>
      </w:r>
      <w:r>
        <w:rPr>
          <w:rFonts w:hint="eastAsia" w:ascii="仿宋" w:hAnsi="仿宋" w:eastAsia="仿宋" w:cs="仿宋"/>
          <w:sz w:val="30"/>
          <w:szCs w:val="30"/>
        </w:rPr>
        <w:t>制作《统计行政处罚决定书》，载明违法事实、证据，处罚依据，处罚事项种类金额，执行方式，并告知行政复议和行政诉讼权利，送达当事人在《送达回证》签字。</w:t>
      </w:r>
      <w:r>
        <w:rPr>
          <w:rFonts w:ascii="仿宋" w:hAnsi="仿宋" w:eastAsia="仿宋" w:cs="仿宋"/>
          <w:sz w:val="30"/>
          <w:szCs w:val="30"/>
        </w:rPr>
        <w:t>(</w:t>
      </w:r>
      <w:r>
        <w:rPr>
          <w:rFonts w:hint="eastAsia" w:ascii="仿宋" w:hAnsi="仿宋" w:eastAsia="仿宋" w:cs="仿宋"/>
          <w:sz w:val="30"/>
          <w:szCs w:val="30"/>
        </w:rPr>
        <w:t>纸质文书资料、执法记录仪记录）</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七、执行</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（一）罚款处罚。</w:t>
      </w:r>
      <w:r>
        <w:rPr>
          <w:rFonts w:hint="eastAsia" w:ascii="仿宋" w:hAnsi="仿宋" w:eastAsia="仿宋" w:cs="仿宋"/>
          <w:sz w:val="30"/>
          <w:szCs w:val="30"/>
        </w:rPr>
        <w:t>由当事人按照规定的罚款缴纳程序缴纳。出具统一制发的罚款收据。（纸质文书资料、执法记录仪记录）</w:t>
      </w:r>
    </w:p>
    <w:p>
      <w:pPr>
        <w:spacing w:line="520" w:lineRule="exact"/>
        <w:ind w:firstLine="645"/>
        <w:rPr>
          <w:rFonts w:ascii="仿宋" w:hAnsi="仿宋" w:eastAsia="仿宋" w:cs="Times New Roman"/>
          <w:b/>
          <w:bCs/>
          <w:sz w:val="30"/>
          <w:szCs w:val="30"/>
        </w:rPr>
      </w:pPr>
      <w:r>
        <w:rPr>
          <w:rFonts w:hint="eastAsia" w:ascii="楷体" w:hAnsi="楷体" w:eastAsia="楷体" w:cs="楷体"/>
          <w:sz w:val="30"/>
          <w:szCs w:val="30"/>
        </w:rPr>
        <w:t>（二）移送司法。</w:t>
      </w:r>
      <w:r>
        <w:rPr>
          <w:rFonts w:hint="eastAsia" w:ascii="仿宋" w:hAnsi="仿宋" w:eastAsia="仿宋" w:cs="仿宋"/>
          <w:sz w:val="30"/>
          <w:szCs w:val="30"/>
        </w:rPr>
        <w:t>涉及刑事责任的，制作《统计违法案件移送函》并填制《统计违法案件证据及其他资料交接清单》移交案件。（纸质文书资料记录）</w:t>
      </w:r>
    </w:p>
    <w:p>
      <w:pPr>
        <w:spacing w:line="520" w:lineRule="exact"/>
        <w:ind w:firstLine="645"/>
        <w:rPr>
          <w:rFonts w:ascii="仿宋" w:hAnsi="仿宋" w:eastAsia="仿宋" w:cs="Times New Roman"/>
          <w:sz w:val="30"/>
          <w:szCs w:val="30"/>
        </w:rPr>
      </w:pPr>
      <w:r>
        <w:rPr>
          <w:rFonts w:hint="eastAsia" w:ascii="楷体" w:hAnsi="楷体" w:eastAsia="楷体" w:cs="楷体"/>
          <w:sz w:val="30"/>
          <w:szCs w:val="30"/>
        </w:rPr>
        <w:t>（三）申请强制执行。</w:t>
      </w:r>
      <w:r>
        <w:rPr>
          <w:rFonts w:hint="eastAsia" w:ascii="仿宋" w:hAnsi="仿宋" w:eastAsia="仿宋" w:cs="仿宋"/>
          <w:sz w:val="30"/>
          <w:szCs w:val="30"/>
        </w:rPr>
        <w:t>当事人逾期不履行行政处罚决定的，作出行政处罚的统计部门制作《统计行政处罚强制申请书》同时还提交单位组织代码证复印件、单位法人代表的身份证复印件、由单位出具证明书及整个行政执法案卷，申请人民法院强制执行。（纸质文书资料记录）</w:t>
      </w:r>
    </w:p>
    <w:p>
      <w:pPr>
        <w:spacing w:line="520" w:lineRule="exact"/>
        <w:ind w:firstLine="645"/>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rPr>
          <w:rFonts w:ascii="方正小标宋简体" w:hAnsi="仿宋" w:eastAsia="方正小标宋简体" w:cs="Times New Roman"/>
          <w:sz w:val="30"/>
          <w:szCs w:val="30"/>
          <w:shd w:val="clear" w:color="auto" w:fill="FFFFFF"/>
        </w:rPr>
      </w:pPr>
      <w:r>
        <w:rPr>
          <w:rFonts w:hint="eastAsia" w:ascii="方正小标宋简体" w:hAnsi="仿宋" w:eastAsia="方正小标宋简体" w:cs="方正小标宋简体"/>
          <w:sz w:val="30"/>
          <w:szCs w:val="30"/>
          <w:shd w:val="clear" w:color="auto" w:fill="FFFFFF"/>
        </w:rPr>
        <w:t>附件</w:t>
      </w:r>
      <w:r>
        <w:rPr>
          <w:rFonts w:ascii="方正小标宋简体" w:hAnsi="仿宋" w:eastAsia="方正小标宋简体" w:cs="方正小标宋简体"/>
          <w:sz w:val="30"/>
          <w:szCs w:val="30"/>
          <w:shd w:val="clear" w:color="auto" w:fill="FFFFFF"/>
        </w:rPr>
        <w:t>2</w:t>
      </w:r>
      <w:r>
        <w:rPr>
          <w:rFonts w:hint="eastAsia" w:ascii="方正小标宋简体" w:hAnsi="仿宋" w:eastAsia="方正小标宋简体" w:cs="方正小标宋简体"/>
          <w:sz w:val="30"/>
          <w:szCs w:val="30"/>
          <w:shd w:val="clear" w:color="auto" w:fill="FFFFFF"/>
        </w:rPr>
        <w:t>：</w:t>
      </w:r>
    </w:p>
    <w:p>
      <w:pPr>
        <w:spacing w:line="520" w:lineRule="exact"/>
        <w:jc w:val="center"/>
        <w:rPr>
          <w:rFonts w:ascii="方正小标宋简体" w:hAnsi="仿宋" w:eastAsia="方正小标宋简体" w:cs="Times New Roman"/>
          <w:sz w:val="44"/>
          <w:szCs w:val="44"/>
        </w:rPr>
      </w:pPr>
      <w:r>
        <w:rPr>
          <w:rFonts w:hint="eastAsia" w:ascii="方正小标宋简体" w:hAnsi="仿宋" w:eastAsia="方正小标宋简体" w:cs="方正小标宋简体"/>
          <w:b/>
          <w:bCs/>
          <w:sz w:val="44"/>
          <w:szCs w:val="44"/>
        </w:rPr>
        <w:t>统计行政检查各程序环节和记录方式</w:t>
      </w: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政府统计部门对统计调查对象进行统计行政检查，各程序环节和记录如下：</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一、启动</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统计部门承办机构或实施检查的机构，根据工作需要和执法监管任务，制定检查计划和工作方案，提交统计法制机构审核，逐级报请统计部门负责人审批。（纸质文书资料记录）</w:t>
      </w:r>
    </w:p>
    <w:p>
      <w:pPr>
        <w:spacing w:line="520" w:lineRule="exact"/>
        <w:ind w:firstLine="645"/>
        <w:rPr>
          <w:rFonts w:ascii="楷体" w:hAnsi="楷体" w:eastAsia="楷体" w:cs="Times New Roman"/>
          <w:sz w:val="30"/>
          <w:szCs w:val="30"/>
        </w:rPr>
      </w:pPr>
      <w:r>
        <w:rPr>
          <w:rFonts w:hint="eastAsia" w:ascii="楷体" w:hAnsi="楷体" w:eastAsia="楷体" w:cs="楷体"/>
          <w:sz w:val="30"/>
          <w:szCs w:val="30"/>
        </w:rPr>
        <w:t>（一）常规检查</w:t>
      </w:r>
    </w:p>
    <w:p>
      <w:pPr>
        <w:spacing w:line="520" w:lineRule="exact"/>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依职责对行政相对人开展的执法检查和数据核查，按照《献县执法检查“双随机”抽查实施方案》的规定抽取被检查对象，选定实施检查的检查人员。（纸质文书资料记录）</w:t>
      </w:r>
      <w:r>
        <w:rPr>
          <w:rFonts w:ascii="仿宋" w:hAnsi="仿宋" w:eastAsia="仿宋" w:cs="仿宋"/>
          <w:sz w:val="30"/>
          <w:szCs w:val="30"/>
        </w:rPr>
        <w:t xml:space="preserve">                                                                                                                                                                                                                                                                                                                                                                                                                                                             </w:t>
      </w:r>
    </w:p>
    <w:p>
      <w:pPr>
        <w:spacing w:line="520" w:lineRule="exact"/>
        <w:ind w:firstLine="645"/>
        <w:rPr>
          <w:rFonts w:ascii="楷体" w:hAnsi="楷体" w:eastAsia="楷体" w:cs="Times New Roman"/>
          <w:sz w:val="30"/>
          <w:szCs w:val="30"/>
        </w:rPr>
      </w:pPr>
      <w:r>
        <w:rPr>
          <w:rFonts w:hint="eastAsia" w:ascii="楷体" w:hAnsi="楷体" w:eastAsia="楷体" w:cs="楷体"/>
          <w:sz w:val="30"/>
          <w:szCs w:val="30"/>
        </w:rPr>
        <w:t>（二）根据上级统一部署组织实施的检查</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按照统一部署的检查方案、要求进行落实。（纸质文书资料记录）</w:t>
      </w:r>
    </w:p>
    <w:p>
      <w:pPr>
        <w:spacing w:line="520" w:lineRule="exact"/>
        <w:ind w:firstLine="645"/>
        <w:rPr>
          <w:rFonts w:ascii="楷体" w:hAnsi="楷体" w:eastAsia="楷体" w:cs="Times New Roman"/>
          <w:sz w:val="30"/>
          <w:szCs w:val="30"/>
        </w:rPr>
      </w:pPr>
      <w:r>
        <w:rPr>
          <w:rFonts w:hint="eastAsia" w:ascii="楷体" w:hAnsi="楷体" w:eastAsia="楷体" w:cs="楷体"/>
          <w:sz w:val="30"/>
          <w:szCs w:val="30"/>
        </w:rPr>
        <w:t>（三）举报投诉的调查</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统计部门受理的举报投诉，初步认定构成统计违法行为和上级部门转办要求查处的，交由相关承办机构制定核查方案，组织实施执法专项检查，启动实施检查程序。应当予以行政处罚的，统计部门统计法制机构制作《立案审批表》，经审批后组织开展案件查处工作，按行政处罚执法程序办理。（纸质文书资料记录）</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统计部门内设机构在工作中发现的违法问题，需要立案查处的参照举报投诉调查程序办理，进行登记和记录。（纸质文书资料记录）</w:t>
      </w:r>
    </w:p>
    <w:p>
      <w:pPr>
        <w:spacing w:line="520" w:lineRule="exact"/>
        <w:ind w:firstLine="588" w:firstLineChars="196"/>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二、送达检查通知书</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承办机构统计执法人员制作《统计执法检查通知书》并送达被检查对象。在向被检查对象送达《统计执法检查通知书》时，检查人员必须出示行政执法证件。需要实施现场检查的，使用《统计执法检查通知书（格式一）》，送达通知文书，要求被检查对象携带资料到指定地点接受检查的，使用《统计执法检查通知书（格式二）》，送达通知文书。（纸质文书资料、音像记录）</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被查对象认为检查人员具有可能影响公正执法情形的，可以书面提出要求检查人员回避的申请。检查承办机构报经统计部门负责人批准后予以变更。（纸质文书资料）</w:t>
      </w:r>
    </w:p>
    <w:p>
      <w:pPr>
        <w:spacing w:line="520" w:lineRule="exact"/>
        <w:ind w:firstLine="645"/>
        <w:rPr>
          <w:rFonts w:ascii="黑体" w:hAnsi="黑体" w:eastAsia="黑体" w:cs="Times New Roman"/>
          <w:sz w:val="30"/>
          <w:szCs w:val="30"/>
          <w:shd w:val="clear" w:color="auto" w:fill="FFFFFF"/>
        </w:rPr>
      </w:pPr>
      <w:r>
        <w:rPr>
          <w:rFonts w:hint="eastAsia" w:ascii="黑体" w:hAnsi="黑体" w:eastAsia="黑体" w:cs="黑体"/>
          <w:sz w:val="30"/>
          <w:szCs w:val="30"/>
          <w:shd w:val="clear" w:color="auto" w:fill="FFFFFF"/>
        </w:rPr>
        <w:t>三、实施检查</w:t>
      </w:r>
    </w:p>
    <w:p>
      <w:pPr>
        <w:spacing w:line="520" w:lineRule="exact"/>
        <w:ind w:firstLine="645"/>
        <w:rPr>
          <w:rFonts w:ascii="楷体" w:hAnsi="楷体" w:eastAsia="楷体" w:cs="Times New Roman"/>
          <w:sz w:val="30"/>
          <w:szCs w:val="30"/>
        </w:rPr>
      </w:pPr>
      <w:r>
        <w:rPr>
          <w:rFonts w:hint="eastAsia" w:ascii="楷体" w:hAnsi="楷体" w:eastAsia="楷体" w:cs="楷体"/>
          <w:sz w:val="30"/>
          <w:szCs w:val="30"/>
        </w:rPr>
        <w:t>（一）现场检查与核查</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执法检查人员到被检查对象工作、生产、经营场所及相关办公地点进行实地检查。检查应当由两名以上检查人员共同实施，持行政执法证件，亮明身份进行检查，检查过程制作记录。（纸质文书资料、音像记录）</w:t>
      </w:r>
    </w:p>
    <w:p>
      <w:pPr>
        <w:spacing w:line="520" w:lineRule="exact"/>
        <w:ind w:firstLine="600" w:firstLineChars="200"/>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rPr>
        <w:t>、需要对被调查对象和相关人员进行询问的，除在被查对象生产、经营场所询问外，执法人员应当制作并送达《统计检查查询书》，在进行询问（调查）时，应制作《调查笔录》，调查询问结束后，调查笔录应当交被询问人核对或者向其宣读；询问笔录有修改的，应当由被询问人在改动处捺指印；核对无误后，由被询问人逐页签字、捺指印。被询问人拒绝在询问笔录上签字、捺指印的，检查人员应当在笔录上注明。（纸质文书资料记录，必要时可通过执法记录仪同时记录）</w:t>
      </w:r>
    </w:p>
    <w:p>
      <w:pPr>
        <w:spacing w:line="520" w:lineRule="exact"/>
        <w:ind w:firstLine="663" w:firstLineChars="221"/>
        <w:rPr>
          <w:rFonts w:ascii="仿宋" w:hAnsi="仿宋" w:eastAsia="仿宋" w:cs="Times New Roman"/>
          <w:sz w:val="30"/>
          <w:szCs w:val="30"/>
        </w:rPr>
      </w:pPr>
      <w:r>
        <w:rPr>
          <w:rFonts w:ascii="仿宋" w:hAnsi="仿宋" w:eastAsia="仿宋" w:cs="仿宋"/>
          <w:sz w:val="30"/>
          <w:szCs w:val="30"/>
        </w:rPr>
        <w:t>2</w:t>
      </w:r>
      <w:r>
        <w:rPr>
          <w:rFonts w:hint="eastAsia" w:ascii="仿宋" w:hAnsi="仿宋" w:eastAsia="仿宋" w:cs="仿宋"/>
          <w:sz w:val="30"/>
          <w:szCs w:val="30"/>
        </w:rPr>
        <w:t>、执法人员在进行实地调查取证时，应对实地检查情况予以记录或者说明，制作《统计现场检查笔录》。执法人员在检查过程中，需要提取证据材料原件或者实施调账检查的，应制作《调查取证单》。</w:t>
      </w:r>
    </w:p>
    <w:p>
      <w:pPr>
        <w:spacing w:line="520" w:lineRule="exact"/>
        <w:ind w:firstLine="645"/>
        <w:rPr>
          <w:rFonts w:ascii="楷体" w:hAnsi="楷体" w:eastAsia="楷体" w:cs="Times New Roman"/>
          <w:sz w:val="30"/>
          <w:szCs w:val="30"/>
        </w:rPr>
      </w:pPr>
      <w:r>
        <w:rPr>
          <w:rFonts w:hint="eastAsia" w:ascii="楷体" w:hAnsi="楷体" w:eastAsia="楷体" w:cs="楷体"/>
          <w:sz w:val="30"/>
          <w:szCs w:val="30"/>
        </w:rPr>
        <w:t>（二）指定检查</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执法人员根据检查工作的实际需要，采取指定检查方式的，被检查对象相关人员应按照《统计执法检查通知书》要求，携带统计会计资料，到统计部门办公地点或其他便于执法检查的地点接受检查，检查应当由两名以上检查人员共同实施，持行政执法证件，亮明身份进行检查，检查过程制作记录。（纸质文书资料、音像记录）</w:t>
      </w:r>
    </w:p>
    <w:p>
      <w:pPr>
        <w:spacing w:line="520" w:lineRule="exact"/>
        <w:ind w:firstLine="645"/>
        <w:rPr>
          <w:rFonts w:ascii="楷体" w:hAnsi="楷体" w:eastAsia="楷体" w:cs="Times New Roman"/>
          <w:sz w:val="30"/>
          <w:szCs w:val="30"/>
          <w:shd w:val="clear" w:color="auto" w:fill="FFFFFF"/>
        </w:rPr>
      </w:pPr>
      <w:r>
        <w:rPr>
          <w:rFonts w:hint="eastAsia" w:ascii="楷体" w:hAnsi="楷体" w:eastAsia="楷体" w:cs="楷体"/>
          <w:sz w:val="30"/>
          <w:szCs w:val="30"/>
          <w:shd w:val="clear" w:color="auto" w:fill="FFFFFF"/>
        </w:rPr>
        <w:t>四、检查完毕</w:t>
      </w:r>
    </w:p>
    <w:p>
      <w:pPr>
        <w:spacing w:line="520" w:lineRule="exact"/>
        <w:ind w:firstLine="645"/>
        <w:rPr>
          <w:rFonts w:ascii="仿宋" w:hAnsi="仿宋" w:eastAsia="仿宋" w:cs="Times New Roman"/>
          <w:sz w:val="30"/>
          <w:szCs w:val="30"/>
        </w:rPr>
      </w:pPr>
      <w:r>
        <w:rPr>
          <w:rFonts w:hint="eastAsia" w:ascii="仿宋" w:hAnsi="仿宋" w:eastAsia="仿宋" w:cs="仿宋"/>
          <w:sz w:val="30"/>
          <w:szCs w:val="30"/>
        </w:rPr>
        <w:t>（一）检查应当自实施检查之日起</w:t>
      </w:r>
      <w:r>
        <w:rPr>
          <w:rFonts w:ascii="仿宋" w:hAnsi="仿宋" w:eastAsia="仿宋" w:cs="仿宋"/>
          <w:sz w:val="30"/>
          <w:szCs w:val="30"/>
        </w:rPr>
        <w:t>3</w:t>
      </w:r>
      <w:r>
        <w:rPr>
          <w:rFonts w:hint="eastAsia" w:ascii="仿宋" w:hAnsi="仿宋" w:eastAsia="仿宋" w:cs="仿宋"/>
          <w:sz w:val="30"/>
          <w:szCs w:val="30"/>
        </w:rPr>
        <w:t>个月内完成，确需延长检查时间的，应当制作经组织检查的统计部门负责人批准后后方可延期。（纸质文书资料记录）</w:t>
      </w:r>
    </w:p>
    <w:p>
      <w:pPr>
        <w:spacing w:line="520" w:lineRule="exact"/>
        <w:ind w:firstLine="645"/>
        <w:rPr>
          <w:rFonts w:ascii="仿宋" w:hAnsi="仿宋" w:eastAsia="仿宋" w:cs="Times New Roman"/>
          <w:b/>
          <w:bCs/>
          <w:sz w:val="30"/>
          <w:szCs w:val="30"/>
        </w:rPr>
      </w:pPr>
      <w:r>
        <w:rPr>
          <w:rFonts w:hint="eastAsia" w:ascii="仿宋" w:hAnsi="仿宋" w:eastAsia="仿宋" w:cs="仿宋"/>
          <w:sz w:val="30"/>
          <w:szCs w:val="30"/>
        </w:rPr>
        <w:t>（二）执法检查现场检查与指定检查在检查通知书确定的检查时间当日结束，因被检查对象原因导致未完成检查的时间顺延，并做好检查进度记录。（纸质文书资料记录）</w:t>
      </w:r>
    </w:p>
    <w:p>
      <w:pPr>
        <w:spacing w:line="520" w:lineRule="exact"/>
        <w:ind w:firstLine="645"/>
        <w:rPr>
          <w:rFonts w:ascii="仿宋" w:hAnsi="仿宋" w:eastAsia="仿宋" w:cs="Times New Roman"/>
          <w:b/>
          <w:bCs/>
          <w:sz w:val="30"/>
          <w:szCs w:val="30"/>
        </w:rPr>
      </w:pPr>
      <w:r>
        <w:rPr>
          <w:rFonts w:hint="eastAsia" w:ascii="仿宋" w:hAnsi="仿宋" w:eastAsia="仿宋" w:cs="仿宋"/>
          <w:sz w:val="30"/>
          <w:szCs w:val="30"/>
        </w:rPr>
        <w:t>（二）检查结束前，有需要被调查对象提供情况说明问题的，执法人员应当制作并送达《统计检查查询书》。（纸质文书资料、音像记录）</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三）检查结束后，执法检查人员应当制作《统计执法检查结论》，经检查部门负责人审核同意，呈报实施检查的统计部门负责人签批，重大的统计执法决定，经统计法制机构审核后提交统计部门负责人集体会议讨论决定，《统计执法检查结论》送达被检查对象，要求对存在不符合统计法律法规规定的问题进行整改的，制作《责令改正通知书》送达被检查对象。（纸质文书资料、音像记录）</w:t>
      </w: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hd w:val="solid" w:color="FFFFFF" w:fill="auto"/>
        <w:autoSpaceDN w:val="0"/>
        <w:spacing w:line="700" w:lineRule="exact"/>
        <w:jc w:val="center"/>
        <w:rPr>
          <w:rFonts w:ascii="方正小标宋简体" w:hAnsi="宋体" w:eastAsia="方正小标宋简体" w:cs="Times New Roman"/>
          <w:b/>
          <w:bCs/>
          <w:sz w:val="44"/>
          <w:szCs w:val="44"/>
          <w:shd w:val="clear" w:color="auto" w:fill="FFFFFF"/>
        </w:rPr>
      </w:pPr>
      <w:r>
        <w:rPr>
          <w:rFonts w:hint="eastAsia" w:ascii="方正小标宋简体" w:hAnsi="宋体" w:eastAsia="方正小标宋简体" w:cs="方正小标宋简体"/>
          <w:b/>
          <w:bCs/>
          <w:sz w:val="44"/>
          <w:szCs w:val="44"/>
          <w:shd w:val="clear" w:color="auto" w:fill="FFFFFF"/>
          <w:lang w:eastAsia="zh-CN"/>
        </w:rPr>
        <w:t>维西</w:t>
      </w:r>
      <w:r>
        <w:rPr>
          <w:rFonts w:hint="eastAsia" w:ascii="方正小标宋简体" w:hAnsi="宋体" w:eastAsia="方正小标宋简体" w:cs="方正小标宋简体"/>
          <w:b/>
          <w:bCs/>
          <w:sz w:val="44"/>
          <w:szCs w:val="44"/>
          <w:shd w:val="clear" w:color="auto" w:fill="FFFFFF"/>
        </w:rPr>
        <w:t>县统计局</w:t>
      </w:r>
    </w:p>
    <w:p>
      <w:pPr>
        <w:shd w:val="solid" w:color="FFFFFF" w:fill="auto"/>
        <w:autoSpaceDN w:val="0"/>
        <w:spacing w:line="500" w:lineRule="exact"/>
        <w:jc w:val="center"/>
        <w:rPr>
          <w:rFonts w:ascii="方正小标宋简体" w:hAnsi="宋体" w:eastAsia="方正小标宋简体" w:cs="Times New Roman"/>
          <w:b/>
          <w:bCs/>
          <w:sz w:val="44"/>
          <w:szCs w:val="44"/>
          <w:shd w:val="clear" w:color="auto" w:fill="FFFFFF"/>
        </w:rPr>
      </w:pPr>
      <w:r>
        <w:rPr>
          <w:rFonts w:hint="eastAsia" w:ascii="方正小标宋简体" w:hAnsi="宋体" w:eastAsia="方正小标宋简体" w:cs="方正小标宋简体"/>
          <w:b/>
          <w:bCs/>
          <w:sz w:val="44"/>
          <w:szCs w:val="44"/>
          <w:shd w:val="clear" w:color="auto" w:fill="FFFFFF"/>
        </w:rPr>
        <w:t>重大行政执法决定法制审核办法</w:t>
      </w:r>
    </w:p>
    <w:p>
      <w:pPr>
        <w:shd w:val="solid" w:color="FFFFFF" w:fill="auto"/>
        <w:autoSpaceDN w:val="0"/>
        <w:spacing w:line="500" w:lineRule="exact"/>
        <w:jc w:val="center"/>
        <w:rPr>
          <w:rFonts w:ascii="方正仿宋_GBK" w:hAnsi="宋体" w:eastAsia="方正仿宋_GBK" w:cs="Times New Roman"/>
          <w:b/>
          <w:bCs/>
          <w:sz w:val="44"/>
          <w:szCs w:val="44"/>
          <w:shd w:val="clear" w:color="auto" w:fill="FFFFFF"/>
        </w:rPr>
      </w:pP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第一条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为了加强对重大行政执法行为的监督，保护公民、法人和其他组织的合法权益，促进行政机关依法行政，根据《</w:t>
      </w:r>
      <w:r>
        <w:rPr>
          <w:rFonts w:hint="eastAsia" w:ascii="仿宋" w:hAnsi="仿宋" w:eastAsia="仿宋" w:cs="仿宋"/>
          <w:sz w:val="30"/>
          <w:szCs w:val="30"/>
          <w:shd w:val="clear" w:color="auto" w:fill="FFFFFF"/>
          <w:lang w:eastAsia="zh-CN"/>
        </w:rPr>
        <w:t>迪庆州</w:t>
      </w:r>
      <w:r>
        <w:rPr>
          <w:rFonts w:hint="eastAsia" w:ascii="仿宋" w:hAnsi="仿宋" w:eastAsia="仿宋" w:cs="仿宋"/>
          <w:sz w:val="30"/>
          <w:szCs w:val="30"/>
          <w:shd w:val="clear" w:color="auto" w:fill="FFFFFF"/>
        </w:rPr>
        <w:t>重大行政执法决定法制审核办法》（</w:t>
      </w:r>
      <w:r>
        <w:rPr>
          <w:rFonts w:hint="eastAsia" w:ascii="仿宋" w:hAnsi="仿宋" w:eastAsia="仿宋" w:cs="仿宋"/>
          <w:sz w:val="30"/>
          <w:szCs w:val="30"/>
          <w:shd w:val="clear" w:color="auto" w:fill="FFFFFF"/>
          <w:lang w:eastAsia="zh-CN"/>
        </w:rPr>
        <w:t>迪政办发</w:t>
      </w:r>
      <w:r>
        <w:rPr>
          <w:rFonts w:hint="eastAsia" w:ascii="仿宋" w:hAnsi="仿宋" w:eastAsia="仿宋" w:cs="仿宋"/>
          <w:sz w:val="30"/>
          <w:szCs w:val="30"/>
          <w:shd w:val="clear" w:color="auto" w:fill="FFFFFF"/>
        </w:rPr>
        <w:t>〔</w:t>
      </w:r>
      <w:r>
        <w:rPr>
          <w:rFonts w:ascii="仿宋" w:hAnsi="仿宋" w:eastAsia="仿宋" w:cs="仿宋"/>
          <w:sz w:val="30"/>
          <w:szCs w:val="30"/>
          <w:shd w:val="clear" w:color="auto" w:fill="FFFFFF"/>
        </w:rPr>
        <w:t>201</w:t>
      </w:r>
      <w:r>
        <w:rPr>
          <w:rFonts w:hint="eastAsia" w:ascii="仿宋" w:hAnsi="仿宋" w:eastAsia="仿宋" w:cs="仿宋"/>
          <w:sz w:val="30"/>
          <w:szCs w:val="30"/>
          <w:shd w:val="clear" w:color="auto" w:fill="FFFFFF"/>
          <w:lang w:val="en-US" w:eastAsia="zh-CN"/>
        </w:rPr>
        <w:t>7</w:t>
      </w:r>
      <w:r>
        <w:rPr>
          <w:rFonts w:hint="eastAsia" w:ascii="仿宋" w:hAnsi="仿宋" w:eastAsia="仿宋" w:cs="仿宋"/>
          <w:sz w:val="30"/>
          <w:szCs w:val="30"/>
          <w:shd w:val="clear" w:color="auto" w:fill="FFFFFF"/>
        </w:rPr>
        <w:t>〕</w:t>
      </w:r>
      <w:r>
        <w:rPr>
          <w:rFonts w:hint="eastAsia" w:ascii="仿宋" w:hAnsi="仿宋" w:eastAsia="仿宋" w:cs="仿宋"/>
          <w:sz w:val="30"/>
          <w:szCs w:val="30"/>
          <w:shd w:val="clear" w:color="auto" w:fill="FFFFFF"/>
          <w:lang w:val="en-US" w:eastAsia="zh-CN"/>
        </w:rPr>
        <w:t>173</w:t>
      </w:r>
      <w:r>
        <w:rPr>
          <w:rFonts w:hint="eastAsia" w:ascii="仿宋" w:hAnsi="仿宋" w:eastAsia="仿宋" w:cs="仿宋"/>
          <w:sz w:val="30"/>
          <w:szCs w:val="30"/>
          <w:shd w:val="clear" w:color="auto" w:fill="FFFFFF"/>
        </w:rPr>
        <w:t>号）、《中华人民共和国统计法》和有关法律、法规、规章的规定，结合统计行政执法工作实际，制定本办法。</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第二条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本办法所称重大行政执法决定法制审核，是指</w:t>
      </w:r>
      <w:r>
        <w:rPr>
          <w:rFonts w:hint="eastAsia" w:ascii="仿宋" w:hAnsi="仿宋" w:eastAsia="仿宋" w:cs="仿宋"/>
          <w:sz w:val="30"/>
          <w:szCs w:val="30"/>
          <w:shd w:val="clear" w:color="auto" w:fill="FFFFFF"/>
          <w:lang w:eastAsia="zh-CN"/>
        </w:rPr>
        <w:t>县</w:t>
      </w:r>
      <w:r>
        <w:rPr>
          <w:rFonts w:hint="eastAsia" w:ascii="仿宋" w:hAnsi="仿宋" w:eastAsia="仿宋" w:cs="仿宋"/>
          <w:sz w:val="30"/>
          <w:szCs w:val="30"/>
          <w:shd w:val="clear" w:color="auto" w:fill="FFFFFF"/>
        </w:rPr>
        <w:t>统计局在作出重大行政执法决定之前，由局</w:t>
      </w:r>
      <w:r>
        <w:rPr>
          <w:rFonts w:hint="eastAsia" w:ascii="仿宋" w:hAnsi="仿宋" w:eastAsia="仿宋" w:cs="仿宋"/>
          <w:sz w:val="30"/>
          <w:szCs w:val="30"/>
          <w:shd w:val="clear" w:color="auto" w:fill="FFFFFF"/>
          <w:lang w:eastAsia="zh-CN"/>
        </w:rPr>
        <w:t>地方经济调查队（统计执法队）</w:t>
      </w:r>
      <w:r>
        <w:rPr>
          <w:rFonts w:hint="eastAsia" w:ascii="仿宋" w:hAnsi="仿宋" w:eastAsia="仿宋" w:cs="仿宋"/>
          <w:sz w:val="30"/>
          <w:szCs w:val="30"/>
          <w:shd w:val="clear" w:color="auto" w:fill="FFFFFF"/>
        </w:rPr>
        <w:t>负责统计法制工作的机构（以下简称法制审核机构）对其合法性、适当性进行审核的活动。</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第三条</w:t>
      </w:r>
      <w:r>
        <w:rPr>
          <w:rFonts w:ascii="黑体" w:hAnsi="黑体" w:eastAsia="黑体" w:cs="黑体"/>
          <w:sz w:val="30"/>
          <w:szCs w:val="30"/>
          <w:shd w:val="clear" w:color="auto" w:fill="FFFFFF"/>
        </w:rPr>
        <w:t xml:space="preserve">  </w:t>
      </w:r>
      <w:r>
        <w:rPr>
          <w:rFonts w:hint="eastAsia" w:ascii="黑体" w:hAnsi="黑体" w:eastAsia="黑体" w:cs="黑体"/>
          <w:sz w:val="30"/>
          <w:szCs w:val="30"/>
          <w:shd w:val="clear" w:color="auto" w:fill="FFFFFF"/>
          <w:lang w:eastAsia="zh-CN"/>
        </w:rPr>
        <w:t>县</w:t>
      </w:r>
      <w:r>
        <w:rPr>
          <w:rFonts w:hint="eastAsia" w:ascii="仿宋" w:hAnsi="仿宋" w:eastAsia="仿宋" w:cs="仿宋"/>
          <w:sz w:val="30"/>
          <w:szCs w:val="30"/>
          <w:shd w:val="clear" w:color="auto" w:fill="FFFFFF"/>
        </w:rPr>
        <w:t>统计局作出行政处罚等行政执法决定，有下列情形之一的，应当在作出决定前进行法制审核：</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（一）可能造成重大社会影响或引发社会风险的；</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（二）对法人、其他组织或者个体工商户处以罚款的；</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（三）需经听证程序作出行政执法决定的；</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（四）案件情况疑难复杂，涉及多个法律关系的；</w:t>
      </w:r>
    </w:p>
    <w:p>
      <w:pPr>
        <w:shd w:val="solid" w:color="FFFFFF" w:fill="auto"/>
        <w:autoSpaceDN w:val="0"/>
        <w:spacing w:line="500" w:lineRule="exact"/>
        <w:ind w:firstLine="600" w:firstLineChars="200"/>
        <w:jc w:val="left"/>
        <w:rPr>
          <w:rFonts w:ascii="仿宋" w:hAnsi="仿宋" w:eastAsia="仿宋" w:cs="Times New Roman"/>
          <w:strike/>
          <w:sz w:val="30"/>
          <w:szCs w:val="30"/>
        </w:rPr>
      </w:pPr>
      <w:r>
        <w:rPr>
          <w:rFonts w:hint="eastAsia" w:ascii="仿宋" w:hAnsi="仿宋" w:eastAsia="仿宋" w:cs="仿宋"/>
          <w:sz w:val="30"/>
          <w:szCs w:val="30"/>
          <w:shd w:val="clear" w:color="auto" w:fill="FFFFFF"/>
        </w:rPr>
        <w:t>（五）其他法律、法规、规章规定应当进行法制审核的。</w:t>
      </w:r>
      <w:r>
        <w:rPr>
          <w:rFonts w:ascii="仿宋" w:hAnsi="仿宋" w:eastAsia="仿宋" w:cs="仿宋"/>
          <w:sz w:val="30"/>
          <w:szCs w:val="30"/>
          <w:shd w:val="clear" w:color="auto" w:fill="FFFFFF"/>
        </w:rPr>
        <w:t xml:space="preserve"> </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第四条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重大行政执法决定进行法制审核是作出决定前的必经程序，未经审核或者审核未通过的，不得作出。</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其他行政执法决定</w:t>
      </w:r>
      <w:r>
        <w:rPr>
          <w:rFonts w:hint="eastAsia" w:ascii="仿宋" w:hAnsi="仿宋" w:eastAsia="仿宋" w:cs="仿宋"/>
          <w:sz w:val="30"/>
          <w:szCs w:val="30"/>
          <w:shd w:val="clear" w:color="auto" w:fill="FFFFFF"/>
          <w:lang w:eastAsia="zh-CN"/>
        </w:rPr>
        <w:t>县</w:t>
      </w:r>
      <w:r>
        <w:rPr>
          <w:rFonts w:hint="eastAsia" w:ascii="仿宋" w:hAnsi="仿宋" w:eastAsia="仿宋" w:cs="仿宋"/>
          <w:sz w:val="30"/>
          <w:szCs w:val="30"/>
          <w:shd w:val="clear" w:color="auto" w:fill="FFFFFF"/>
        </w:rPr>
        <w:t>市统计局认为需要审核的，也应当进行法制审核。</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具体承办</w:t>
      </w:r>
      <w:r>
        <w:rPr>
          <w:rFonts w:hint="eastAsia" w:ascii="仿宋" w:hAnsi="仿宋" w:eastAsia="仿宋" w:cs="仿宋"/>
          <w:sz w:val="30"/>
          <w:szCs w:val="30"/>
          <w:shd w:val="clear" w:color="auto" w:fill="FFFFFF"/>
          <w:lang w:eastAsia="zh-CN"/>
        </w:rPr>
        <w:t>股</w:t>
      </w:r>
      <w:r>
        <w:rPr>
          <w:rFonts w:hint="eastAsia" w:ascii="仿宋" w:hAnsi="仿宋" w:eastAsia="仿宋" w:cs="仿宋"/>
          <w:sz w:val="30"/>
          <w:szCs w:val="30"/>
          <w:shd w:val="clear" w:color="auto" w:fill="FFFFFF"/>
        </w:rPr>
        <w:t>室（以下简称承办机构）应当预留法制审核的合理时间。</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第五条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承办机构在送审时应当提交以下材料：</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（一）重大行政执法决定的调查终结报告；</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（二）重大行政执法决定建议或者意见及其情况说明；</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（三）重大行政执法决定书代拟稿；</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（四）相关证据资料；</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（五）经听证或者评估的，还应当提交听证笔录或者评估报告；</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（六）其他需要提交的材料。</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法制审核机构认为提交材料不齐全的，可以要求承办机构在指定时间提交。</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第六条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重大行政执法决定建议情况说明应当载明以下内容：</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（一）基本事实；</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（二）适用法律、法规、规章和执行裁量基准的情况；</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（三）行政执法人员资格情况；</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（四）调查取证和听证情况；</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（五）其他需要说明的情况。</w:t>
      </w:r>
    </w:p>
    <w:p>
      <w:pPr>
        <w:shd w:val="solid" w:color="FFFFFF" w:fill="auto"/>
        <w:autoSpaceDN w:val="0"/>
        <w:spacing w:line="500" w:lineRule="exact"/>
        <w:ind w:firstLine="450" w:firstLineChars="15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第七条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法制审核机构对拟作出的重大行政执法决定从以下几个方面进行审核：</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（一）行政执法机关主体是否合法，行政执法人员是否具备执法资格；</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（二）主要事实是否清楚，证据是否确凿、充分；</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（三）适用法律、法规、规章是否准确，执行裁量基准是否适当；</w:t>
      </w:r>
    </w:p>
    <w:p>
      <w:pPr>
        <w:shd w:val="solid" w:color="FFFFFF" w:fill="auto"/>
        <w:autoSpaceDN w:val="0"/>
        <w:spacing w:line="500" w:lineRule="exact"/>
        <w:ind w:firstLine="600" w:firstLineChars="200"/>
        <w:jc w:val="left"/>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（四）程序是否合法；</w:t>
      </w:r>
      <w:r>
        <w:rPr>
          <w:rFonts w:ascii="仿宋" w:hAnsi="仿宋" w:eastAsia="仿宋" w:cs="仿宋"/>
          <w:sz w:val="30"/>
          <w:szCs w:val="30"/>
          <w:shd w:val="clear" w:color="auto" w:fill="FFFFFF"/>
        </w:rPr>
        <w:t xml:space="preserve"> </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（五）是否有超越本机关职权范围或滥用职权的情形；</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（六）行政执法文书是否规范、齐备；</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（七）违法行为是否涉嫌犯罪需要移送司法机关；</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（八）其他应当审核的内容。</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第八条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法制审核机构在审核过程中，有权调阅行政执法活动相关材料；必要时也可以向当事人进行调查，相关单位和个人应当予以协助配合。</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第九条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法制审核机构对拟作出的重大行政执法决定进行审核后，根据不同情况，提出相应的书面意见或建议：</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（一）主要事实清楚、证据确凿、定性准确、程序合法的，提出同意的意见；</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（二）主要事实不清，证据不足的，提出继续调查或不予作出行政执法决定的建议；</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（三）定性不准、适用法律不准确和裁量基准不当的，提出变更意见；</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（四）程序不合法的，提出纠正意见；</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仿宋" w:hAnsi="仿宋" w:eastAsia="仿宋" w:cs="仿宋"/>
          <w:sz w:val="30"/>
          <w:szCs w:val="30"/>
          <w:shd w:val="clear" w:color="auto" w:fill="FFFFFF"/>
        </w:rPr>
        <w:t>（五）超出本机关管辖范围或涉嫌犯罪的，提出移送意见。</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法制审核机构在收到重大行政执法决定送审材料后，应在</w:t>
      </w:r>
      <w:r>
        <w:rPr>
          <w:rFonts w:ascii="仿宋" w:hAnsi="仿宋" w:eastAsia="仿宋" w:cs="仿宋"/>
          <w:sz w:val="30"/>
          <w:szCs w:val="30"/>
          <w:shd w:val="clear" w:color="auto" w:fill="FFFFFF"/>
        </w:rPr>
        <w:t>7</w:t>
      </w:r>
      <w:r>
        <w:rPr>
          <w:rFonts w:hint="eastAsia" w:ascii="仿宋" w:hAnsi="仿宋" w:eastAsia="仿宋" w:cs="仿宋"/>
          <w:sz w:val="30"/>
          <w:szCs w:val="30"/>
          <w:shd w:val="clear" w:color="auto" w:fill="FFFFFF"/>
        </w:rPr>
        <w:t>个工作日内审核完毕。案件复杂的，经主管局领导批准可以延长</w:t>
      </w:r>
      <w:r>
        <w:rPr>
          <w:rFonts w:ascii="仿宋" w:hAnsi="仿宋" w:eastAsia="仿宋" w:cs="仿宋"/>
          <w:sz w:val="30"/>
          <w:szCs w:val="30"/>
          <w:shd w:val="clear" w:color="auto" w:fill="FFFFFF"/>
        </w:rPr>
        <w:t>5</w:t>
      </w:r>
      <w:r>
        <w:rPr>
          <w:rFonts w:hint="eastAsia" w:ascii="仿宋" w:hAnsi="仿宋" w:eastAsia="仿宋" w:cs="仿宋"/>
          <w:sz w:val="30"/>
          <w:szCs w:val="30"/>
          <w:shd w:val="clear" w:color="auto" w:fill="FFFFFF"/>
        </w:rPr>
        <w:t>个工作日。</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第十一条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承办机构对统计法制机构审核意见和建议应当研究采纳；有异议的应当与统计法制机构协商沟通，经沟通达不成一致意见的，将双方意见一并报送主管局领导处理。</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第十二条</w:t>
      </w:r>
      <w:r>
        <w:rPr>
          <w:rFonts w:ascii="黑体" w:hAnsi="黑体" w:eastAsia="黑体" w:cs="黑体"/>
          <w:sz w:val="30"/>
          <w:szCs w:val="30"/>
          <w:shd w:val="clear" w:color="auto" w:fill="FFFFFF"/>
        </w:rPr>
        <w:t xml:space="preserve">  </w:t>
      </w:r>
      <w:r>
        <w:rPr>
          <w:rFonts w:hint="eastAsia" w:ascii="仿宋" w:hAnsi="仿宋" w:eastAsia="仿宋" w:cs="仿宋"/>
          <w:sz w:val="30"/>
          <w:szCs w:val="30"/>
          <w:shd w:val="clear" w:color="auto" w:fill="FFFFFF"/>
        </w:rPr>
        <w:t>重大行政执法案件经统计法制机构审核后，提交局机关负责人集体讨论决定。法制审核未通过的，不得作出决定。</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第十三条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统计行政执法机关应当对本机关执行重大行政执法决定法制审核制度作具体规定，细化审核范围，优化审核流程，提高审核质量。</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第十四条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lang w:eastAsia="zh-CN"/>
        </w:rPr>
        <w:t>县</w:t>
      </w:r>
      <w:r>
        <w:rPr>
          <w:rFonts w:hint="eastAsia" w:ascii="仿宋" w:hAnsi="仿宋" w:eastAsia="仿宋" w:cs="仿宋"/>
          <w:sz w:val="30"/>
          <w:szCs w:val="30"/>
          <w:shd w:val="clear" w:color="auto" w:fill="FFFFFF"/>
        </w:rPr>
        <w:t>统计局承办机构的承办人员、统计法制机构的审核人员以及作出行政执法决定的负责人因不履行或者不正确履行职责，导致行政执法决定错误，情节严重的，按照《</w:t>
      </w:r>
      <w:r>
        <w:rPr>
          <w:rFonts w:hint="eastAsia" w:ascii="仿宋" w:hAnsi="仿宋" w:eastAsia="仿宋" w:cs="仿宋"/>
          <w:sz w:val="30"/>
          <w:szCs w:val="30"/>
          <w:shd w:val="clear" w:color="auto" w:fill="FFFFFF"/>
          <w:lang w:eastAsia="zh-CN"/>
        </w:rPr>
        <w:t>维西</w:t>
      </w:r>
      <w:r>
        <w:rPr>
          <w:rFonts w:hint="eastAsia" w:ascii="仿宋" w:hAnsi="仿宋" w:eastAsia="仿宋" w:cs="仿宋"/>
          <w:sz w:val="30"/>
          <w:szCs w:val="30"/>
          <w:shd w:val="clear" w:color="auto" w:fill="FFFFFF"/>
        </w:rPr>
        <w:t>县统计局行政执法过错责任追究办法》追究相关人员的责任。</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第十五条</w:t>
      </w:r>
      <w:r>
        <w:rPr>
          <w:rFonts w:ascii="黑体" w:hAnsi="黑体" w:eastAsia="黑体" w:cs="黑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本办法由</w:t>
      </w:r>
      <w:r>
        <w:rPr>
          <w:rFonts w:hint="eastAsia" w:ascii="仿宋" w:hAnsi="仿宋" w:eastAsia="仿宋" w:cs="仿宋"/>
          <w:sz w:val="30"/>
          <w:szCs w:val="30"/>
          <w:shd w:val="clear" w:color="auto" w:fill="FFFFFF"/>
          <w:lang w:eastAsia="zh-CN"/>
        </w:rPr>
        <w:t>维西</w:t>
      </w:r>
      <w:r>
        <w:rPr>
          <w:rFonts w:hint="eastAsia" w:ascii="仿宋" w:hAnsi="仿宋" w:eastAsia="仿宋" w:cs="仿宋"/>
          <w:sz w:val="30"/>
          <w:szCs w:val="30"/>
          <w:shd w:val="clear" w:color="auto" w:fill="FFFFFF"/>
        </w:rPr>
        <w:t>县统计局负责解释。</w:t>
      </w:r>
    </w:p>
    <w:p>
      <w:pPr>
        <w:shd w:val="solid" w:color="FFFFFF" w:fill="auto"/>
        <w:autoSpaceDN w:val="0"/>
        <w:spacing w:line="500" w:lineRule="exact"/>
        <w:ind w:firstLine="600" w:firstLineChars="200"/>
        <w:jc w:val="left"/>
        <w:rPr>
          <w:rFonts w:ascii="仿宋" w:hAnsi="仿宋" w:eastAsia="仿宋" w:cs="Times New Roman"/>
          <w:sz w:val="30"/>
          <w:szCs w:val="30"/>
          <w:shd w:val="clear" w:color="auto" w:fill="FFFFFF"/>
        </w:rPr>
      </w:pPr>
      <w:r>
        <w:rPr>
          <w:rFonts w:hint="eastAsia" w:ascii="黑体" w:hAnsi="黑体" w:eastAsia="黑体" w:cs="黑体"/>
          <w:sz w:val="30"/>
          <w:szCs w:val="30"/>
          <w:shd w:val="clear" w:color="auto" w:fill="FFFFFF"/>
        </w:rPr>
        <w:t>第十六条</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本办法自</w:t>
      </w:r>
      <w:r>
        <w:rPr>
          <w:rFonts w:ascii="仿宋" w:hAnsi="仿宋" w:eastAsia="仿宋" w:cs="仿宋"/>
          <w:sz w:val="30"/>
          <w:szCs w:val="30"/>
          <w:shd w:val="clear" w:color="auto" w:fill="FFFFFF"/>
        </w:rPr>
        <w:t>201</w:t>
      </w:r>
      <w:r>
        <w:rPr>
          <w:rFonts w:hint="eastAsia" w:ascii="仿宋" w:hAnsi="仿宋" w:eastAsia="仿宋" w:cs="仿宋"/>
          <w:sz w:val="30"/>
          <w:szCs w:val="30"/>
          <w:shd w:val="clear" w:color="auto" w:fill="FFFFFF"/>
          <w:lang w:val="en-US" w:eastAsia="zh-CN"/>
        </w:rPr>
        <w:t>9</w:t>
      </w:r>
      <w:r>
        <w:rPr>
          <w:rFonts w:hint="eastAsia" w:ascii="仿宋" w:hAnsi="仿宋" w:eastAsia="仿宋" w:cs="仿宋"/>
          <w:sz w:val="30"/>
          <w:szCs w:val="30"/>
          <w:shd w:val="clear" w:color="auto" w:fill="FFFFFF"/>
        </w:rPr>
        <w:t>年</w:t>
      </w:r>
      <w:r>
        <w:rPr>
          <w:rFonts w:hint="eastAsia" w:ascii="仿宋" w:hAnsi="仿宋" w:eastAsia="仿宋" w:cs="仿宋"/>
          <w:sz w:val="30"/>
          <w:szCs w:val="30"/>
          <w:shd w:val="clear" w:color="auto" w:fill="FFFFFF"/>
          <w:lang w:val="en-US" w:eastAsia="zh-CN"/>
        </w:rPr>
        <w:t>9</w:t>
      </w:r>
      <w:r>
        <w:rPr>
          <w:rFonts w:hint="eastAsia" w:ascii="仿宋" w:hAnsi="仿宋" w:eastAsia="仿宋" w:cs="仿宋"/>
          <w:sz w:val="30"/>
          <w:szCs w:val="30"/>
          <w:shd w:val="clear" w:color="auto" w:fill="FFFFFF"/>
        </w:rPr>
        <w:t>月</w:t>
      </w:r>
      <w:r>
        <w:rPr>
          <w:rFonts w:ascii="仿宋" w:hAnsi="仿宋" w:eastAsia="仿宋" w:cs="仿宋"/>
          <w:sz w:val="30"/>
          <w:szCs w:val="30"/>
          <w:shd w:val="clear" w:color="auto" w:fill="FFFFFF"/>
        </w:rPr>
        <w:t>1</w:t>
      </w:r>
      <w:r>
        <w:rPr>
          <w:rFonts w:hint="eastAsia" w:ascii="仿宋" w:hAnsi="仿宋" w:eastAsia="仿宋" w:cs="仿宋"/>
          <w:sz w:val="30"/>
          <w:szCs w:val="30"/>
          <w:shd w:val="clear" w:color="auto" w:fill="FFFFFF"/>
        </w:rPr>
        <w:t>日起施行。</w:t>
      </w:r>
    </w:p>
    <w:p>
      <w:pPr>
        <w:widowControl/>
        <w:spacing w:line="520" w:lineRule="exact"/>
        <w:jc w:val="center"/>
        <w:rPr>
          <w:rFonts w:ascii="方正小标宋简体" w:eastAsia="方正小标宋简体" w:cs="Times New Roman"/>
          <w:b/>
          <w:bCs/>
          <w:sz w:val="30"/>
          <w:szCs w:val="30"/>
        </w:rPr>
      </w:pPr>
    </w:p>
    <w:p>
      <w:pPr>
        <w:widowControl/>
        <w:spacing w:line="700" w:lineRule="exact"/>
        <w:jc w:val="center"/>
        <w:rPr>
          <w:rFonts w:ascii="方正小标宋简体" w:eastAsia="方正小标宋简体" w:cs="Times New Roman"/>
          <w:b/>
          <w:bCs/>
          <w:sz w:val="44"/>
          <w:szCs w:val="44"/>
        </w:rPr>
      </w:pPr>
      <w:r>
        <w:rPr>
          <w:rFonts w:hint="eastAsia" w:ascii="方正小标宋简体" w:eastAsia="方正小标宋简体" w:cs="方正小标宋简体"/>
          <w:b/>
          <w:bCs/>
          <w:sz w:val="44"/>
          <w:szCs w:val="44"/>
          <w:lang w:eastAsia="zh-CN"/>
        </w:rPr>
        <w:t>维西</w:t>
      </w:r>
      <w:r>
        <w:rPr>
          <w:rFonts w:hint="eastAsia" w:ascii="方正小标宋简体" w:eastAsia="方正小标宋简体" w:cs="方正小标宋简体"/>
          <w:b/>
          <w:bCs/>
          <w:sz w:val="44"/>
          <w:szCs w:val="44"/>
        </w:rPr>
        <w:t>县政府统计系统</w:t>
      </w:r>
    </w:p>
    <w:p>
      <w:pPr>
        <w:widowControl/>
        <w:spacing w:line="700" w:lineRule="exact"/>
        <w:jc w:val="center"/>
        <w:rPr>
          <w:rFonts w:ascii="方正小标宋简体" w:eastAsia="方正小标宋简体" w:cs="Times New Roman"/>
          <w:b/>
          <w:bCs/>
          <w:sz w:val="44"/>
          <w:szCs w:val="44"/>
        </w:rPr>
      </w:pPr>
      <w:r>
        <w:rPr>
          <w:rFonts w:hint="eastAsia" w:ascii="方正小标宋简体" w:eastAsia="方正小标宋简体" w:cs="方正小标宋简体"/>
          <w:b/>
          <w:bCs/>
          <w:sz w:val="44"/>
          <w:szCs w:val="44"/>
        </w:rPr>
        <w:t>法制审核人员培训制度</w:t>
      </w:r>
    </w:p>
    <w:p>
      <w:pPr>
        <w:spacing w:line="520" w:lineRule="exact"/>
        <w:ind w:firstLine="600" w:firstLineChars="200"/>
        <w:rPr>
          <w:rFonts w:ascii="黑体" w:hAnsi="仿宋" w:eastAsia="黑体" w:cs="Times New Roman"/>
          <w:sz w:val="30"/>
          <w:szCs w:val="30"/>
          <w:shd w:val="clear" w:color="auto" w:fill="FFFFFF"/>
        </w:rPr>
      </w:pP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第一条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为认真落实推进行政执法“三项制度”改革，提高法制审核人员业务水平，充分发挥法制审核对于规范依法行政依法治统的服务作用，制定本制度。</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第二条</w:t>
      </w:r>
      <w:r>
        <w:rPr>
          <w:rFonts w:ascii="仿宋" w:hAnsi="仿宋" w:eastAsia="仿宋" w:cs="仿宋"/>
          <w:sz w:val="30"/>
          <w:szCs w:val="30"/>
        </w:rPr>
        <w:t xml:space="preserve">  </w:t>
      </w:r>
      <w:r>
        <w:rPr>
          <w:rFonts w:hint="eastAsia" w:ascii="仿宋" w:hAnsi="仿宋" w:eastAsia="仿宋" w:cs="仿宋"/>
          <w:sz w:val="30"/>
          <w:szCs w:val="30"/>
        </w:rPr>
        <w:t>培训范围是</w:t>
      </w:r>
      <w:r>
        <w:rPr>
          <w:rFonts w:hint="eastAsia" w:ascii="仿宋" w:hAnsi="仿宋" w:eastAsia="仿宋" w:cs="仿宋"/>
          <w:sz w:val="30"/>
          <w:szCs w:val="30"/>
          <w:lang w:eastAsia="zh-CN"/>
        </w:rPr>
        <w:t>局机关</w:t>
      </w:r>
      <w:r>
        <w:rPr>
          <w:rFonts w:hint="eastAsia" w:ascii="仿宋" w:hAnsi="仿宋" w:eastAsia="仿宋" w:cs="仿宋"/>
          <w:sz w:val="30"/>
          <w:szCs w:val="30"/>
        </w:rPr>
        <w:t>承担法制审核工作的分管人员和工作人员。</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第三条</w:t>
      </w:r>
      <w:r>
        <w:rPr>
          <w:rFonts w:ascii="黑体" w:hAnsi="黑体" w:eastAsia="黑体" w:cs="黑体"/>
          <w:sz w:val="30"/>
          <w:szCs w:val="30"/>
        </w:rPr>
        <w:t xml:space="preserve">  </w:t>
      </w:r>
      <w:r>
        <w:rPr>
          <w:rFonts w:hint="eastAsia" w:ascii="仿宋" w:hAnsi="仿宋" w:eastAsia="仿宋" w:cs="仿宋"/>
          <w:sz w:val="30"/>
          <w:szCs w:val="30"/>
        </w:rPr>
        <w:t>培训应当坚持结合统计工作实际、注重实效，坚持培训的经常化、规范化，使法制审核人员全面掌握法律知识、业务知识。</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第四条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培训工作由</w:t>
      </w:r>
      <w:r>
        <w:rPr>
          <w:rFonts w:hint="eastAsia" w:ascii="仿宋" w:hAnsi="仿宋" w:eastAsia="仿宋" w:cs="仿宋"/>
          <w:sz w:val="30"/>
          <w:szCs w:val="30"/>
          <w:lang w:eastAsia="zh-CN"/>
        </w:rPr>
        <w:t>县</w:t>
      </w:r>
      <w:r>
        <w:rPr>
          <w:rFonts w:hint="eastAsia" w:ascii="仿宋" w:hAnsi="仿宋" w:eastAsia="仿宋" w:cs="仿宋"/>
          <w:sz w:val="30"/>
          <w:szCs w:val="30"/>
        </w:rPr>
        <w:t>统计局统一组织实施，</w:t>
      </w:r>
      <w:r>
        <w:rPr>
          <w:rFonts w:hint="eastAsia" w:ascii="仿宋" w:hAnsi="仿宋" w:eastAsia="仿宋" w:cs="仿宋"/>
          <w:sz w:val="30"/>
          <w:szCs w:val="30"/>
          <w:lang w:eastAsia="zh-CN"/>
        </w:rPr>
        <w:t>县</w:t>
      </w:r>
      <w:r>
        <w:rPr>
          <w:rFonts w:hint="eastAsia" w:ascii="仿宋" w:hAnsi="仿宋" w:eastAsia="仿宋" w:cs="仿宋"/>
          <w:sz w:val="30"/>
          <w:szCs w:val="30"/>
        </w:rPr>
        <w:t>统计局</w:t>
      </w:r>
      <w:r>
        <w:rPr>
          <w:rFonts w:hint="eastAsia" w:ascii="仿宋" w:hAnsi="仿宋" w:eastAsia="仿宋" w:cs="仿宋"/>
          <w:sz w:val="30"/>
          <w:szCs w:val="30"/>
          <w:lang w:eastAsia="zh-CN"/>
        </w:rPr>
        <w:t>地方经济调查队（统计执法队）</w:t>
      </w:r>
      <w:r>
        <w:rPr>
          <w:rFonts w:hint="eastAsia" w:ascii="仿宋" w:hAnsi="仿宋" w:eastAsia="仿宋" w:cs="仿宋"/>
          <w:sz w:val="30"/>
          <w:szCs w:val="30"/>
        </w:rPr>
        <w:t>按照职能分工做好相关工作，统计</w:t>
      </w:r>
      <w:r>
        <w:rPr>
          <w:rFonts w:hint="eastAsia" w:ascii="仿宋" w:hAnsi="仿宋" w:eastAsia="仿宋" w:cs="仿宋"/>
          <w:sz w:val="30"/>
          <w:szCs w:val="30"/>
          <w:lang w:eastAsia="zh-CN"/>
        </w:rPr>
        <w:t>机关</w:t>
      </w:r>
      <w:r>
        <w:rPr>
          <w:rFonts w:hint="eastAsia" w:ascii="仿宋" w:hAnsi="仿宋" w:eastAsia="仿宋" w:cs="仿宋"/>
          <w:sz w:val="30"/>
          <w:szCs w:val="30"/>
        </w:rPr>
        <w:t>按照法制审核要求积极配合实施。</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第五条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培训的主要内容主要包括：</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（一）党的路线、方针、政策，中央领导关于依法治国的重要论述；</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（二）宪法以及国家相关基本法律知识；</w:t>
      </w:r>
      <w:r>
        <w:rPr>
          <w:rFonts w:ascii="仿宋" w:hAnsi="仿宋" w:eastAsia="仿宋" w:cs="仿宋"/>
          <w:sz w:val="30"/>
          <w:szCs w:val="30"/>
        </w:rPr>
        <w:t xml:space="preserve">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（三）行政处罚法、国家赔偿法、行政诉讼法、行政复议法等行政法律法规；</w:t>
      </w:r>
      <w:r>
        <w:rPr>
          <w:rFonts w:ascii="仿宋" w:hAnsi="仿宋" w:eastAsia="仿宋" w:cs="仿宋"/>
          <w:sz w:val="30"/>
          <w:szCs w:val="30"/>
        </w:rPr>
        <w:t xml:space="preserve">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（四）统计法等统计法律法规；</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（五）依法行政相关内容；</w:t>
      </w:r>
      <w:r>
        <w:rPr>
          <w:rFonts w:ascii="仿宋" w:hAnsi="仿宋" w:eastAsia="仿宋" w:cs="仿宋"/>
          <w:sz w:val="30"/>
          <w:szCs w:val="30"/>
        </w:rPr>
        <w:t xml:space="preserve">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（六）必要的统计工作知识。</w:t>
      </w:r>
      <w:r>
        <w:rPr>
          <w:rFonts w:ascii="仿宋" w:hAnsi="仿宋" w:eastAsia="仿宋" w:cs="仿宋"/>
          <w:sz w:val="30"/>
          <w:szCs w:val="30"/>
        </w:rPr>
        <w:t xml:space="preserve">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新颁布或者修改的法律、法规、规章，应及时纳入学习培训内容。</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lang w:eastAsia="zh-CN"/>
        </w:rPr>
        <w:t>地方经济调查队（统计执法队）</w:t>
      </w:r>
      <w:r>
        <w:rPr>
          <w:rFonts w:hint="eastAsia" w:ascii="仿宋" w:hAnsi="仿宋" w:eastAsia="仿宋" w:cs="仿宋"/>
          <w:sz w:val="30"/>
          <w:szCs w:val="30"/>
        </w:rPr>
        <w:t>根据工作需要及时编制调整用于学习培训的法律法规材料。</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第六条</w:t>
      </w:r>
      <w:r>
        <w:rPr>
          <w:rFonts w:ascii="仿宋" w:hAnsi="仿宋" w:eastAsia="仿宋" w:cs="仿宋"/>
          <w:sz w:val="30"/>
          <w:szCs w:val="30"/>
        </w:rPr>
        <w:t xml:space="preserve">  </w:t>
      </w:r>
      <w:r>
        <w:rPr>
          <w:rFonts w:hint="eastAsia" w:ascii="仿宋" w:hAnsi="仿宋" w:eastAsia="仿宋" w:cs="仿宋"/>
          <w:sz w:val="30"/>
          <w:szCs w:val="30"/>
        </w:rPr>
        <w:t>培训采取集中授课与自学相结合的方式，法制审核人员应当按照规定学时、课程和教材参加培训。</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第七条</w:t>
      </w:r>
      <w:r>
        <w:rPr>
          <w:rFonts w:ascii="仿宋" w:hAnsi="仿宋" w:eastAsia="仿宋" w:cs="仿宋"/>
          <w:sz w:val="30"/>
          <w:szCs w:val="30"/>
        </w:rPr>
        <w:t xml:space="preserve">  </w:t>
      </w:r>
      <w:r>
        <w:rPr>
          <w:rFonts w:hint="eastAsia" w:ascii="仿宋" w:hAnsi="仿宋" w:eastAsia="仿宋" w:cs="仿宋"/>
          <w:sz w:val="30"/>
          <w:szCs w:val="30"/>
        </w:rPr>
        <w:t>培训类别分为任职培训、岗位培训、专题培训。</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（一）任职培训。</w:t>
      </w:r>
      <w:r>
        <w:rPr>
          <w:rFonts w:hint="eastAsia" w:ascii="仿宋" w:hAnsi="仿宋" w:eastAsia="仿宋" w:cs="仿宋"/>
          <w:sz w:val="30"/>
          <w:szCs w:val="30"/>
        </w:rPr>
        <w:t>新从事法制审核工作的人员应当在上岗前接受政府法制部门或</w:t>
      </w:r>
      <w:r>
        <w:rPr>
          <w:rFonts w:hint="eastAsia" w:ascii="仿宋" w:hAnsi="仿宋" w:eastAsia="仿宋" w:cs="仿宋"/>
          <w:sz w:val="30"/>
          <w:szCs w:val="30"/>
          <w:lang w:eastAsia="zh-CN"/>
        </w:rPr>
        <w:t>县</w:t>
      </w:r>
      <w:r>
        <w:rPr>
          <w:rFonts w:hint="eastAsia" w:ascii="仿宋" w:hAnsi="仿宋" w:eastAsia="仿宋" w:cs="仿宋"/>
          <w:sz w:val="30"/>
          <w:szCs w:val="30"/>
        </w:rPr>
        <w:t>统计局组织的任职培训，并经考试合格后，方可正式从事法制审核工作。</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在统计机构工作</w:t>
      </w:r>
      <w:r>
        <w:rPr>
          <w:rFonts w:ascii="仿宋" w:hAnsi="仿宋" w:eastAsia="仿宋" w:cs="仿宋"/>
          <w:sz w:val="30"/>
          <w:szCs w:val="30"/>
        </w:rPr>
        <w:t>2</w:t>
      </w:r>
      <w:r>
        <w:rPr>
          <w:rFonts w:hint="eastAsia" w:ascii="仿宋" w:hAnsi="仿宋" w:eastAsia="仿宋" w:cs="仿宋"/>
          <w:sz w:val="30"/>
          <w:szCs w:val="30"/>
        </w:rPr>
        <w:t>年以上的工作人员，取得法律专业大学本科及以上学历的人员，除政府法制部门有明确规定外，可不经过培训直接承担法制审核工作。</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（二）岗位培训。</w:t>
      </w:r>
      <w:r>
        <w:rPr>
          <w:rFonts w:hint="eastAsia" w:ascii="仿宋" w:hAnsi="仿宋" w:eastAsia="仿宋" w:cs="仿宋"/>
          <w:sz w:val="30"/>
          <w:szCs w:val="30"/>
        </w:rPr>
        <w:t>从事法制审核工作的人员应当定期参加岗位培训。原则上，岗位培训每年应当组织一次，所有法制审核人员每年至少参加一次政府法制部门、省、</w:t>
      </w:r>
      <w:r>
        <w:rPr>
          <w:rFonts w:hint="eastAsia" w:ascii="仿宋" w:hAnsi="仿宋" w:eastAsia="仿宋" w:cs="仿宋"/>
          <w:sz w:val="30"/>
          <w:szCs w:val="30"/>
          <w:lang w:eastAsia="zh-CN"/>
        </w:rPr>
        <w:t>州</w:t>
      </w:r>
      <w:r>
        <w:rPr>
          <w:rFonts w:hint="eastAsia" w:ascii="仿宋" w:hAnsi="仿宋" w:eastAsia="仿宋" w:cs="仿宋"/>
          <w:sz w:val="30"/>
          <w:szCs w:val="30"/>
        </w:rPr>
        <w:t>统计局举办的业务培训。</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（三）专题培训。</w:t>
      </w:r>
      <w:r>
        <w:rPr>
          <w:rFonts w:hint="eastAsia" w:ascii="仿宋" w:hAnsi="仿宋" w:eastAsia="仿宋" w:cs="仿宋"/>
          <w:sz w:val="30"/>
          <w:szCs w:val="30"/>
        </w:rPr>
        <w:t>根据工作需要，从事法制审核工作的人员应当接受专题培训，聘请有关专家学者举办专题讲座进行培训。</w:t>
      </w:r>
    </w:p>
    <w:p>
      <w:pPr>
        <w:spacing w:line="520" w:lineRule="exact"/>
        <w:ind w:firstLine="600" w:firstLineChars="200"/>
        <w:rPr>
          <w:rFonts w:ascii="仿宋" w:hAnsi="仿宋" w:eastAsia="仿宋" w:cs="Times New Roman"/>
          <w:sz w:val="30"/>
          <w:szCs w:val="30"/>
        </w:rPr>
      </w:pPr>
      <w:r>
        <w:rPr>
          <w:rFonts w:hint="eastAsia" w:ascii="楷体" w:hAnsi="楷体" w:eastAsia="楷体" w:cs="楷体"/>
          <w:sz w:val="30"/>
          <w:szCs w:val="30"/>
        </w:rPr>
        <w:t>（四）自主培训。</w:t>
      </w:r>
      <w:r>
        <w:rPr>
          <w:rFonts w:hint="eastAsia" w:ascii="仿宋" w:hAnsi="仿宋" w:eastAsia="仿宋" w:cs="仿宋"/>
          <w:sz w:val="30"/>
          <w:szCs w:val="30"/>
        </w:rPr>
        <w:t>根据工作需要采取统一组织、法制审核人员个人灵活安排，通过网络在线或学习指定书目、材料等方式进行主动式自我学习教育。</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第八条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建立法制审核工作人员培训档案。对培训学习情况应当进行考核，作为对法制审核人员工作及任职能力的重要依据。考核项目包括培训考试成绩、学时统计、自学记录，考试成绩不合格的，暂停法制审核资格，限期补课直至通过，两次不合格（包括补课不合格）的，调离法制审核岗位。</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第九条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统计部门应支持鼓励法制审核人员参加法律学历教育和法律职业资格考试。</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第十条</w:t>
      </w:r>
      <w:r>
        <w:rPr>
          <w:rFonts w:ascii="黑体" w:hAnsi="黑体" w:eastAsia="黑体" w:cs="黑体"/>
          <w:sz w:val="30"/>
          <w:szCs w:val="30"/>
        </w:rPr>
        <w:t xml:space="preserve">  </w:t>
      </w:r>
      <w:r>
        <w:rPr>
          <w:rFonts w:hint="eastAsia" w:ascii="仿宋" w:hAnsi="仿宋" w:eastAsia="仿宋" w:cs="仿宋"/>
          <w:sz w:val="30"/>
          <w:szCs w:val="30"/>
        </w:rPr>
        <w:t>本制度由</w:t>
      </w:r>
      <w:r>
        <w:rPr>
          <w:rFonts w:hint="eastAsia" w:ascii="仿宋" w:hAnsi="仿宋" w:eastAsia="仿宋" w:cs="仿宋"/>
          <w:sz w:val="30"/>
          <w:szCs w:val="30"/>
          <w:lang w:eastAsia="zh-CN"/>
        </w:rPr>
        <w:t>维西</w:t>
      </w:r>
      <w:r>
        <w:rPr>
          <w:rFonts w:hint="eastAsia" w:ascii="仿宋" w:hAnsi="仿宋" w:eastAsia="仿宋" w:cs="仿宋"/>
          <w:sz w:val="30"/>
          <w:szCs w:val="30"/>
        </w:rPr>
        <w:t>县统计局负责解释。</w:t>
      </w:r>
    </w:p>
    <w:p>
      <w:pPr>
        <w:spacing w:line="520" w:lineRule="exact"/>
        <w:ind w:firstLine="600" w:firstLineChars="200"/>
        <w:rPr>
          <w:rFonts w:ascii="仿宋" w:hAnsi="仿宋" w:eastAsia="仿宋" w:cs="Times New Roman"/>
          <w:sz w:val="30"/>
          <w:szCs w:val="30"/>
        </w:rPr>
      </w:pPr>
      <w:r>
        <w:rPr>
          <w:rFonts w:hint="eastAsia" w:ascii="黑体" w:hAnsi="黑体" w:eastAsia="黑体" w:cs="黑体"/>
          <w:sz w:val="30"/>
          <w:szCs w:val="30"/>
          <w:shd w:val="clear" w:color="auto" w:fill="FFFFFF"/>
        </w:rPr>
        <w:t>第十一条</w:t>
      </w:r>
      <w:r>
        <w:rPr>
          <w:rFonts w:ascii="仿宋" w:hAnsi="仿宋" w:eastAsia="仿宋" w:cs="仿宋"/>
          <w:sz w:val="30"/>
          <w:szCs w:val="30"/>
        </w:rPr>
        <w:t xml:space="preserve">  </w:t>
      </w:r>
      <w:r>
        <w:rPr>
          <w:rFonts w:hint="eastAsia" w:ascii="仿宋" w:hAnsi="仿宋" w:eastAsia="仿宋" w:cs="仿宋"/>
          <w:sz w:val="30"/>
          <w:szCs w:val="30"/>
        </w:rPr>
        <w:t>本制度自</w:t>
      </w:r>
      <w:r>
        <w:rPr>
          <w:rFonts w:ascii="仿宋" w:hAnsi="仿宋" w:eastAsia="仿宋" w:cs="仿宋"/>
          <w:sz w:val="30"/>
          <w:szCs w:val="30"/>
        </w:rPr>
        <w:t>201</w:t>
      </w:r>
      <w:r>
        <w:rPr>
          <w:rFonts w:hint="eastAsia" w:ascii="仿宋" w:hAnsi="仿宋" w:eastAsia="仿宋" w:cs="仿宋"/>
          <w:sz w:val="30"/>
          <w:szCs w:val="30"/>
          <w:lang w:val="en-US" w:eastAsia="zh-CN"/>
        </w:rPr>
        <w:t>9</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日起施行。</w:t>
      </w:r>
    </w:p>
    <w:p>
      <w:pPr>
        <w:spacing w:line="520" w:lineRule="exact"/>
        <w:ind w:firstLine="600" w:firstLineChars="200"/>
        <w:rPr>
          <w:rFonts w:ascii="仿宋" w:hAnsi="仿宋" w:eastAsia="仿宋" w:cs="Times New Roman"/>
          <w:sz w:val="30"/>
          <w:szCs w:val="30"/>
        </w:rPr>
      </w:pPr>
    </w:p>
    <w:p>
      <w:pPr>
        <w:spacing w:line="520" w:lineRule="exact"/>
        <w:ind w:firstLine="600" w:firstLineChars="200"/>
        <w:rPr>
          <w:rFonts w:ascii="仿宋" w:hAnsi="仿宋" w:eastAsia="仿宋" w:cs="Times New Roman"/>
          <w:sz w:val="30"/>
          <w:szCs w:val="30"/>
        </w:rPr>
      </w:pPr>
    </w:p>
    <w:p>
      <w:pPr>
        <w:spacing w:line="700" w:lineRule="exact"/>
        <w:jc w:val="center"/>
        <w:rPr>
          <w:rFonts w:ascii="方正小标宋简体" w:hAnsi="宋体" w:eastAsia="方正小标宋简体" w:cs="Times New Roman"/>
          <w:b/>
          <w:bCs/>
          <w:sz w:val="44"/>
          <w:szCs w:val="44"/>
        </w:rPr>
      </w:pPr>
      <w:r>
        <w:rPr>
          <w:rFonts w:hint="eastAsia" w:ascii="方正小标宋简体" w:hAnsi="宋体" w:eastAsia="方正小标宋简体" w:cs="方正小标宋简体"/>
          <w:b/>
          <w:bCs/>
          <w:sz w:val="44"/>
          <w:szCs w:val="44"/>
          <w:lang w:eastAsia="zh-CN"/>
        </w:rPr>
        <w:t>维西</w:t>
      </w:r>
      <w:r>
        <w:rPr>
          <w:rFonts w:hint="eastAsia" w:ascii="方正小标宋简体" w:hAnsi="宋体" w:eastAsia="方正小标宋简体" w:cs="方正小标宋简体"/>
          <w:b/>
          <w:bCs/>
          <w:sz w:val="44"/>
          <w:szCs w:val="44"/>
        </w:rPr>
        <w:t>县统计局</w:t>
      </w:r>
    </w:p>
    <w:p>
      <w:pPr>
        <w:spacing w:line="700" w:lineRule="exact"/>
        <w:jc w:val="center"/>
        <w:rPr>
          <w:rFonts w:ascii="方正小标宋简体" w:hAnsi="宋体" w:eastAsia="方正小标宋简体" w:cs="Times New Roman"/>
          <w:b/>
          <w:bCs/>
          <w:sz w:val="44"/>
          <w:szCs w:val="44"/>
        </w:rPr>
      </w:pPr>
      <w:r>
        <w:rPr>
          <w:rFonts w:hint="eastAsia" w:ascii="方正小标宋简体" w:hAnsi="宋体" w:eastAsia="方正小标宋简体" w:cs="方正小标宋简体"/>
          <w:b/>
          <w:bCs/>
          <w:sz w:val="44"/>
          <w:szCs w:val="44"/>
        </w:rPr>
        <w:t>行政执法音像记录设备配备办法</w:t>
      </w:r>
    </w:p>
    <w:p>
      <w:pPr>
        <w:spacing w:line="520" w:lineRule="exact"/>
        <w:rPr>
          <w:rFonts w:ascii="仿宋" w:hAnsi="仿宋" w:eastAsia="仿宋" w:cs="Times New Roman"/>
          <w:sz w:val="30"/>
          <w:szCs w:val="30"/>
        </w:rPr>
      </w:pP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第一条</w:t>
      </w:r>
      <w:r>
        <w:rPr>
          <w:rFonts w:ascii="黑体" w:hAnsi="黑体" w:eastAsia="黑体" w:cs="黑体"/>
          <w:sz w:val="30"/>
          <w:szCs w:val="30"/>
        </w:rPr>
        <w:t xml:space="preserve">  </w:t>
      </w:r>
      <w:r>
        <w:rPr>
          <w:rFonts w:hint="eastAsia" w:ascii="仿宋" w:hAnsi="仿宋" w:eastAsia="仿宋" w:cs="仿宋"/>
          <w:sz w:val="30"/>
          <w:szCs w:val="30"/>
        </w:rPr>
        <w:t>为规范行政执法音像记录设备配备工作，保障行政执法全过程记录制度落实，促进行政执法机关严格、规范、公正、文明执法，根据《</w:t>
      </w:r>
      <w:r>
        <w:rPr>
          <w:rFonts w:hint="eastAsia" w:ascii="仿宋" w:hAnsi="仿宋" w:eastAsia="仿宋" w:cs="仿宋"/>
          <w:sz w:val="30"/>
          <w:szCs w:val="30"/>
          <w:lang w:eastAsia="zh-CN"/>
        </w:rPr>
        <w:t>维西</w:t>
      </w:r>
      <w:r>
        <w:rPr>
          <w:rFonts w:hint="eastAsia" w:ascii="仿宋" w:hAnsi="仿宋" w:eastAsia="仿宋" w:cs="仿宋"/>
          <w:sz w:val="30"/>
          <w:szCs w:val="30"/>
        </w:rPr>
        <w:t>县推行行政执法公示制度执法全过程记录制度重大执法决定法制审核制度试点实施方案》，结合</w:t>
      </w:r>
      <w:r>
        <w:rPr>
          <w:rFonts w:hint="eastAsia" w:ascii="仿宋" w:hAnsi="仿宋" w:eastAsia="仿宋" w:cs="仿宋"/>
          <w:sz w:val="30"/>
          <w:szCs w:val="30"/>
          <w:lang w:eastAsia="zh-CN"/>
        </w:rPr>
        <w:t>维西</w:t>
      </w:r>
      <w:r>
        <w:rPr>
          <w:rFonts w:hint="eastAsia" w:ascii="仿宋" w:hAnsi="仿宋" w:eastAsia="仿宋" w:cs="仿宋"/>
          <w:sz w:val="30"/>
          <w:szCs w:val="30"/>
        </w:rPr>
        <w:t>县统计执法工作实际，制定本办法。</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第二条</w:t>
      </w:r>
      <w:r>
        <w:rPr>
          <w:rFonts w:ascii="黑体" w:hAnsi="黑体" w:eastAsia="黑体" w:cs="黑体"/>
          <w:b/>
          <w:bCs/>
          <w:sz w:val="30"/>
          <w:szCs w:val="30"/>
        </w:rPr>
        <w:t xml:space="preserve"> </w:t>
      </w:r>
      <w:r>
        <w:rPr>
          <w:rFonts w:ascii="黑体" w:hAnsi="黑体" w:eastAsia="黑体" w:cs="黑体"/>
          <w:sz w:val="30"/>
          <w:szCs w:val="30"/>
        </w:rPr>
        <w:t xml:space="preserve"> </w:t>
      </w:r>
      <w:r>
        <w:rPr>
          <w:rFonts w:hint="eastAsia" w:ascii="仿宋" w:hAnsi="仿宋" w:eastAsia="仿宋" w:cs="仿宋"/>
          <w:sz w:val="30"/>
          <w:szCs w:val="30"/>
        </w:rPr>
        <w:t>本办法所称音像记录设备，是指行政执法机关及其执法人员，对行政执法行为进行音像记录或者全过程音像记录，所采用的照相机、录音机、摄像机、执法记录仪、手持执法终端和视频监控等记录设备。</w:t>
      </w:r>
    </w:p>
    <w:p>
      <w:pPr>
        <w:spacing w:line="520" w:lineRule="exact"/>
        <w:ind w:firstLine="602" w:firstLineChars="200"/>
        <w:rPr>
          <w:rFonts w:ascii="仿宋" w:hAnsi="仿宋" w:eastAsia="仿宋" w:cs="Times New Roman"/>
          <w:sz w:val="30"/>
          <w:szCs w:val="30"/>
        </w:rPr>
      </w:pPr>
      <w:r>
        <w:rPr>
          <w:rFonts w:hint="eastAsia" w:ascii="黑体" w:hAnsi="黑体" w:eastAsia="黑体" w:cs="黑体"/>
          <w:b/>
          <w:bCs/>
          <w:sz w:val="30"/>
          <w:szCs w:val="30"/>
        </w:rPr>
        <w:t>第三条</w:t>
      </w:r>
      <w:r>
        <w:rPr>
          <w:rFonts w:ascii="仿宋" w:hAnsi="仿宋" w:eastAsia="仿宋" w:cs="仿宋"/>
          <w:sz w:val="30"/>
          <w:szCs w:val="30"/>
        </w:rPr>
        <w:t xml:space="preserve">  </w:t>
      </w:r>
      <w:r>
        <w:rPr>
          <w:rFonts w:hint="eastAsia" w:ascii="仿宋" w:hAnsi="仿宋" w:eastAsia="仿宋" w:cs="仿宋"/>
          <w:sz w:val="30"/>
          <w:szCs w:val="30"/>
        </w:rPr>
        <w:t>音像记录设备配备坚持厉行节约、从严控制、性能先进、设备配备与履职需要相适应的基本原则，严禁配置与本单位执法业务无关的音像记录设备。</w:t>
      </w:r>
    </w:p>
    <w:p>
      <w:pPr>
        <w:spacing w:line="520" w:lineRule="exact"/>
        <w:ind w:firstLine="602" w:firstLineChars="200"/>
        <w:rPr>
          <w:rFonts w:ascii="仿宋" w:hAnsi="仿宋" w:eastAsia="仿宋" w:cs="Times New Roman"/>
          <w:sz w:val="30"/>
          <w:szCs w:val="30"/>
        </w:rPr>
      </w:pPr>
      <w:r>
        <w:rPr>
          <w:rFonts w:hint="eastAsia" w:ascii="黑体" w:hAnsi="黑体" w:eastAsia="黑体" w:cs="黑体"/>
          <w:b/>
          <w:bCs/>
          <w:sz w:val="30"/>
          <w:szCs w:val="30"/>
        </w:rPr>
        <w:t>第四条</w:t>
      </w:r>
      <w:r>
        <w:rPr>
          <w:rFonts w:ascii="仿宋" w:hAnsi="仿宋" w:eastAsia="仿宋" w:cs="仿宋"/>
          <w:b/>
          <w:bCs/>
          <w:sz w:val="30"/>
          <w:szCs w:val="30"/>
        </w:rPr>
        <w:t xml:space="preserve">  </w:t>
      </w:r>
      <w:r>
        <w:rPr>
          <w:rFonts w:hint="eastAsia" w:ascii="仿宋" w:hAnsi="仿宋" w:eastAsia="仿宋" w:cs="仿宋"/>
          <w:sz w:val="30"/>
          <w:szCs w:val="30"/>
        </w:rPr>
        <w:t>统计行政执法机关应当按照本办法及执法需要，配备相应音像记录设备。</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第五条</w:t>
      </w:r>
      <w:r>
        <w:rPr>
          <w:rFonts w:ascii="仿宋" w:hAnsi="仿宋" w:eastAsia="仿宋" w:cs="仿宋"/>
          <w:sz w:val="30"/>
          <w:szCs w:val="30"/>
        </w:rPr>
        <w:t xml:space="preserve">  </w:t>
      </w:r>
      <w:r>
        <w:rPr>
          <w:rFonts w:hint="eastAsia" w:ascii="仿宋" w:hAnsi="仿宋" w:eastAsia="仿宋" w:cs="仿宋"/>
          <w:sz w:val="30"/>
          <w:szCs w:val="30"/>
        </w:rPr>
        <w:t>统计行政执法机关配备执法记录仪或者手持终端，应当符合以下配备比例要求（以部门实际持证执法人员数量为基础）：</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（一）执法人员、执法任务和音像记录执法环节较多的，原则上不少于</w:t>
      </w:r>
      <w:r>
        <w:rPr>
          <w:rFonts w:ascii="仿宋" w:hAnsi="仿宋" w:eastAsia="仿宋" w:cs="仿宋"/>
          <w:sz w:val="30"/>
          <w:szCs w:val="30"/>
        </w:rPr>
        <w:t>5</w:t>
      </w:r>
      <w:r>
        <w:rPr>
          <w:rFonts w:hint="eastAsia" w:ascii="仿宋" w:hAnsi="仿宋" w:eastAsia="仿宋" w:cs="仿宋"/>
          <w:sz w:val="30"/>
          <w:szCs w:val="30"/>
        </w:rPr>
        <w:t>人一台。</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（二）执法人员、执法任务和音像记录执法环节较少的行政执法机关，根据执法需要合理确定配备数量。</w:t>
      </w:r>
    </w:p>
    <w:p>
      <w:pPr>
        <w:spacing w:line="520" w:lineRule="exact"/>
        <w:rPr>
          <w:rFonts w:ascii="仿宋" w:hAnsi="仿宋" w:eastAsia="仿宋" w:cs="仿宋"/>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第六条</w:t>
      </w:r>
      <w:r>
        <w:rPr>
          <w:rFonts w:ascii="仿宋" w:hAnsi="仿宋" w:eastAsia="仿宋" w:cs="仿宋"/>
          <w:sz w:val="30"/>
          <w:szCs w:val="30"/>
        </w:rPr>
        <w:t xml:space="preserve">  </w:t>
      </w:r>
      <w:r>
        <w:rPr>
          <w:rFonts w:hint="eastAsia" w:ascii="仿宋" w:hAnsi="仿宋" w:eastAsia="仿宋" w:cs="仿宋"/>
          <w:sz w:val="30"/>
          <w:szCs w:val="30"/>
        </w:rPr>
        <w:t>行政执法机关配备执法记录仪或者手持执法终端，应当符合以下技术性能要求</w:t>
      </w:r>
      <w:r>
        <w:rPr>
          <w:rFonts w:ascii="仿宋" w:hAnsi="仿宋" w:eastAsia="仿宋" w:cs="仿宋"/>
          <w:sz w:val="30"/>
          <w:szCs w:val="30"/>
        </w:rPr>
        <w:t>:</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（一）具备高清分辨率及较高像素，如有执法需要应当具备适度大广角镜头，能够清晰、准确、完整记录执法过程。</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（二）电池容量及存储内存较大，如有执法需要应当具备无限循环录影功能，能够长时间、不间断进行录音录像。</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（三）内置芯片运算速度较快，耗能较低，能够流畅操作，摄录不卡顿。</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（四）摄录文件完整性、保密性较好，如有执法需要应当具备文件加密功能，能够保证音像记录资料不易删改，真实完整。</w:t>
      </w:r>
    </w:p>
    <w:p>
      <w:pPr>
        <w:spacing w:line="520" w:lineRule="exact"/>
        <w:ind w:firstLine="602" w:firstLineChars="200"/>
        <w:rPr>
          <w:rFonts w:ascii="仿宋" w:hAnsi="仿宋" w:eastAsia="仿宋" w:cs="Times New Roman"/>
          <w:sz w:val="30"/>
          <w:szCs w:val="30"/>
        </w:rPr>
      </w:pPr>
      <w:r>
        <w:rPr>
          <w:rFonts w:hint="eastAsia" w:ascii="黑体" w:hAnsi="黑体" w:eastAsia="黑体" w:cs="黑体"/>
          <w:b/>
          <w:bCs/>
          <w:sz w:val="30"/>
          <w:szCs w:val="30"/>
        </w:rPr>
        <w:t>第七条</w:t>
      </w:r>
      <w:r>
        <w:rPr>
          <w:rFonts w:ascii="仿宋" w:hAnsi="仿宋" w:eastAsia="仿宋" w:cs="仿宋"/>
          <w:sz w:val="30"/>
          <w:szCs w:val="30"/>
        </w:rPr>
        <w:t xml:space="preserve">  </w:t>
      </w:r>
      <w:r>
        <w:rPr>
          <w:rFonts w:hint="eastAsia" w:ascii="仿宋" w:hAnsi="仿宋" w:eastAsia="仿宋" w:cs="仿宋"/>
          <w:sz w:val="30"/>
          <w:szCs w:val="30"/>
        </w:rPr>
        <w:t>行政执法机关配备照相机、录音机、摄像机、视频监控等其他音像记录设备，应当依照本级行政事业单位通用办公设备配置标准执行。</w:t>
      </w:r>
    </w:p>
    <w:p>
      <w:pPr>
        <w:spacing w:line="520" w:lineRule="exact"/>
        <w:ind w:firstLine="602" w:firstLineChars="200"/>
        <w:rPr>
          <w:rFonts w:ascii="仿宋" w:hAnsi="仿宋" w:eastAsia="仿宋" w:cs="Times New Roman"/>
          <w:sz w:val="30"/>
          <w:szCs w:val="30"/>
        </w:rPr>
      </w:pPr>
      <w:r>
        <w:rPr>
          <w:rFonts w:hint="eastAsia" w:ascii="黑体" w:hAnsi="黑体" w:eastAsia="黑体" w:cs="黑体"/>
          <w:b/>
          <w:bCs/>
          <w:sz w:val="30"/>
          <w:szCs w:val="30"/>
        </w:rPr>
        <w:t>第八条</w:t>
      </w:r>
      <w:r>
        <w:rPr>
          <w:rFonts w:ascii="黑体" w:hAnsi="黑体" w:eastAsia="黑体" w:cs="黑体"/>
          <w:b/>
          <w:bCs/>
          <w:sz w:val="30"/>
          <w:szCs w:val="30"/>
        </w:rPr>
        <w:t xml:space="preserve">  </w:t>
      </w:r>
      <w:r>
        <w:rPr>
          <w:rFonts w:hint="eastAsia" w:ascii="仿宋" w:hAnsi="仿宋" w:eastAsia="仿宋" w:cs="仿宋"/>
          <w:sz w:val="30"/>
          <w:szCs w:val="30"/>
        </w:rPr>
        <w:t>行政执法机关应当根据本办法和执法工作实际，制定本单位行政执法音像记录设备配备和使用具体办法。</w:t>
      </w:r>
    </w:p>
    <w:p>
      <w:pPr>
        <w:spacing w:line="520" w:lineRule="exact"/>
        <w:ind w:firstLine="602" w:firstLineChars="200"/>
        <w:rPr>
          <w:rFonts w:ascii="仿宋" w:hAnsi="仿宋" w:eastAsia="仿宋" w:cs="Times New Roman"/>
          <w:sz w:val="30"/>
          <w:szCs w:val="30"/>
        </w:rPr>
      </w:pPr>
      <w:r>
        <w:rPr>
          <w:rFonts w:hint="eastAsia" w:ascii="黑体" w:hAnsi="黑体" w:eastAsia="黑体" w:cs="黑体"/>
          <w:b/>
          <w:bCs/>
          <w:sz w:val="30"/>
          <w:szCs w:val="30"/>
        </w:rPr>
        <w:t>第九条</w:t>
      </w:r>
      <w:r>
        <w:rPr>
          <w:rFonts w:ascii="仿宋" w:hAnsi="仿宋" w:eastAsia="仿宋" w:cs="仿宋"/>
          <w:sz w:val="30"/>
          <w:szCs w:val="30"/>
        </w:rPr>
        <w:t xml:space="preserve">  </w:t>
      </w:r>
      <w:r>
        <w:rPr>
          <w:rFonts w:hint="eastAsia" w:ascii="仿宋" w:hAnsi="仿宋" w:eastAsia="仿宋" w:cs="仿宋"/>
          <w:sz w:val="30"/>
          <w:szCs w:val="30"/>
        </w:rPr>
        <w:t>行政执法机关音像记录设备配备费用，由政府财政部门在安排部门预算时予以统筹保障。</w:t>
      </w:r>
    </w:p>
    <w:p>
      <w:pPr>
        <w:spacing w:line="520" w:lineRule="exact"/>
        <w:ind w:firstLine="602" w:firstLineChars="200"/>
        <w:rPr>
          <w:rFonts w:ascii="仿宋" w:hAnsi="仿宋" w:eastAsia="仿宋" w:cs="Times New Roman"/>
          <w:sz w:val="30"/>
          <w:szCs w:val="30"/>
        </w:rPr>
      </w:pPr>
      <w:r>
        <w:rPr>
          <w:rFonts w:hint="eastAsia" w:ascii="黑体" w:hAnsi="黑体" w:eastAsia="黑体" w:cs="黑体"/>
          <w:b/>
          <w:bCs/>
          <w:sz w:val="30"/>
          <w:szCs w:val="30"/>
        </w:rPr>
        <w:t>第十条</w:t>
      </w:r>
      <w:r>
        <w:rPr>
          <w:rFonts w:ascii="仿宋" w:hAnsi="仿宋" w:eastAsia="仿宋" w:cs="仿宋"/>
          <w:sz w:val="30"/>
          <w:szCs w:val="30"/>
        </w:rPr>
        <w:t xml:space="preserve">   </w:t>
      </w:r>
      <w:r>
        <w:rPr>
          <w:rFonts w:hint="eastAsia" w:ascii="仿宋" w:hAnsi="仿宋" w:eastAsia="仿宋" w:cs="仿宋"/>
          <w:sz w:val="30"/>
          <w:szCs w:val="30"/>
        </w:rPr>
        <w:t>本办法由</w:t>
      </w:r>
      <w:r>
        <w:rPr>
          <w:rFonts w:hint="eastAsia" w:ascii="仿宋" w:hAnsi="仿宋" w:eastAsia="仿宋" w:cs="仿宋"/>
          <w:sz w:val="30"/>
          <w:szCs w:val="30"/>
          <w:lang w:eastAsia="zh-CN"/>
        </w:rPr>
        <w:t>维西</w:t>
      </w:r>
      <w:r>
        <w:rPr>
          <w:rFonts w:hint="eastAsia" w:ascii="仿宋" w:hAnsi="仿宋" w:eastAsia="仿宋" w:cs="仿宋"/>
          <w:sz w:val="30"/>
          <w:szCs w:val="30"/>
        </w:rPr>
        <w:t>县统计局负责解释。</w:t>
      </w:r>
    </w:p>
    <w:p>
      <w:pPr>
        <w:spacing w:line="520" w:lineRule="exact"/>
        <w:ind w:firstLine="590" w:firstLineChars="196"/>
        <w:rPr>
          <w:rFonts w:ascii="仿宋" w:hAnsi="仿宋" w:eastAsia="仿宋" w:cs="Times New Roman"/>
          <w:sz w:val="30"/>
          <w:szCs w:val="30"/>
        </w:rPr>
      </w:pPr>
      <w:r>
        <w:rPr>
          <w:rFonts w:hint="eastAsia" w:ascii="黑体" w:hAnsi="黑体" w:eastAsia="黑体" w:cs="黑体"/>
          <w:b/>
          <w:bCs/>
          <w:sz w:val="30"/>
          <w:szCs w:val="30"/>
        </w:rPr>
        <w:t>第十一条</w:t>
      </w:r>
      <w:r>
        <w:rPr>
          <w:rFonts w:ascii="黑体" w:hAnsi="黑体" w:eastAsia="黑体" w:cs="黑体"/>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本办法自</w:t>
      </w:r>
      <w:r>
        <w:rPr>
          <w:rFonts w:ascii="仿宋" w:hAnsi="仿宋" w:eastAsia="仿宋" w:cs="仿宋"/>
          <w:sz w:val="30"/>
          <w:szCs w:val="30"/>
        </w:rPr>
        <w:t>201</w:t>
      </w:r>
      <w:r>
        <w:rPr>
          <w:rFonts w:hint="eastAsia" w:ascii="仿宋" w:hAnsi="仿宋" w:eastAsia="仿宋" w:cs="仿宋"/>
          <w:sz w:val="30"/>
          <w:szCs w:val="30"/>
          <w:lang w:val="en-US" w:eastAsia="zh-CN"/>
        </w:rPr>
        <w:t>9</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日起施行</w:t>
      </w: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ind w:firstLine="602" w:firstLineChars="200"/>
        <w:rPr>
          <w:rFonts w:ascii="方正小标宋简体" w:eastAsia="方正小标宋简体" w:cs="Times New Roman"/>
          <w:b/>
          <w:bCs/>
          <w:sz w:val="30"/>
          <w:szCs w:val="30"/>
        </w:rPr>
      </w:pPr>
    </w:p>
    <w:p>
      <w:pPr>
        <w:spacing w:line="520" w:lineRule="exact"/>
        <w:rPr>
          <w:rFonts w:ascii="方正小标宋简体" w:eastAsia="方正小标宋简体" w:cs="Times New Roman"/>
          <w:b/>
          <w:bCs/>
          <w:sz w:val="30"/>
          <w:szCs w:val="30"/>
        </w:rPr>
      </w:pPr>
    </w:p>
    <w:p>
      <w:pPr>
        <w:spacing w:line="700" w:lineRule="exact"/>
        <w:jc w:val="center"/>
        <w:rPr>
          <w:rFonts w:ascii="方正小标宋简体" w:hAnsi="仿宋" w:eastAsia="方正小标宋简体" w:cs="Times New Roman"/>
          <w:sz w:val="36"/>
          <w:szCs w:val="36"/>
        </w:rPr>
      </w:pPr>
      <w:r>
        <w:rPr>
          <w:rFonts w:hint="eastAsia" w:ascii="方正小标宋简体" w:hAnsi="仿宋" w:eastAsia="方正小标宋简体" w:cs="方正小标宋简体"/>
          <w:sz w:val="36"/>
          <w:szCs w:val="36"/>
          <w:lang w:eastAsia="zh-CN"/>
        </w:rPr>
        <w:t>维西</w:t>
      </w:r>
      <w:r>
        <w:rPr>
          <w:rFonts w:hint="eastAsia" w:ascii="方正小标宋简体" w:hAnsi="仿宋" w:eastAsia="方正小标宋简体" w:cs="方正小标宋简体"/>
          <w:sz w:val="36"/>
          <w:szCs w:val="36"/>
        </w:rPr>
        <w:t>县统计局</w:t>
      </w:r>
    </w:p>
    <w:p>
      <w:pPr>
        <w:spacing w:line="700" w:lineRule="exact"/>
        <w:jc w:val="center"/>
        <w:rPr>
          <w:rFonts w:ascii="仿宋" w:hAnsi="仿宋" w:eastAsia="仿宋" w:cs="Times New Roman"/>
          <w:b/>
          <w:bCs/>
          <w:sz w:val="36"/>
          <w:szCs w:val="36"/>
        </w:rPr>
      </w:pPr>
      <w:r>
        <w:rPr>
          <w:rFonts w:hint="eastAsia" w:ascii="方正小标宋简体" w:hAnsi="仿宋" w:eastAsia="方正小标宋简体" w:cs="方正小标宋简体"/>
          <w:sz w:val="36"/>
          <w:szCs w:val="36"/>
        </w:rPr>
        <w:t>音像记录设备使用、管理和监督规则</w:t>
      </w:r>
    </w:p>
    <w:p>
      <w:pPr>
        <w:spacing w:line="400" w:lineRule="exact"/>
        <w:rPr>
          <w:rFonts w:ascii="仿宋" w:hAnsi="仿宋" w:eastAsia="仿宋" w:cs="Times New Roman"/>
          <w:b/>
          <w:bCs/>
          <w:sz w:val="30"/>
          <w:szCs w:val="30"/>
        </w:rPr>
      </w:pPr>
    </w:p>
    <w:p>
      <w:pPr>
        <w:spacing w:line="520" w:lineRule="exact"/>
        <w:jc w:val="center"/>
        <w:rPr>
          <w:rFonts w:ascii="仿宋" w:hAnsi="仿宋" w:eastAsia="仿宋" w:cs="Times New Roman"/>
          <w:b/>
          <w:bCs/>
          <w:sz w:val="30"/>
          <w:szCs w:val="30"/>
        </w:rPr>
      </w:pPr>
      <w:r>
        <w:rPr>
          <w:rFonts w:hint="eastAsia" w:ascii="仿宋" w:hAnsi="仿宋" w:eastAsia="仿宋" w:cs="仿宋"/>
          <w:b/>
          <w:bCs/>
          <w:sz w:val="30"/>
          <w:szCs w:val="30"/>
        </w:rPr>
        <w:t>第一章</w:t>
      </w:r>
      <w:r>
        <w:rPr>
          <w:rFonts w:ascii="仿宋" w:hAnsi="仿宋" w:eastAsia="仿宋" w:cs="仿宋"/>
          <w:b/>
          <w:bCs/>
          <w:sz w:val="30"/>
          <w:szCs w:val="30"/>
        </w:rPr>
        <w:t xml:space="preserve">  </w:t>
      </w:r>
      <w:r>
        <w:rPr>
          <w:rFonts w:hint="eastAsia" w:ascii="仿宋" w:hAnsi="仿宋" w:eastAsia="仿宋" w:cs="仿宋"/>
          <w:b/>
          <w:bCs/>
          <w:sz w:val="30"/>
          <w:szCs w:val="30"/>
        </w:rPr>
        <w:t>总</w:t>
      </w:r>
      <w:r>
        <w:rPr>
          <w:rFonts w:ascii="仿宋" w:hAnsi="仿宋" w:eastAsia="仿宋" w:cs="仿宋"/>
          <w:b/>
          <w:bCs/>
          <w:sz w:val="30"/>
          <w:szCs w:val="30"/>
        </w:rPr>
        <w:t xml:space="preserve"> </w:t>
      </w:r>
      <w:r>
        <w:rPr>
          <w:rFonts w:hint="eastAsia" w:ascii="仿宋" w:hAnsi="仿宋" w:eastAsia="仿宋" w:cs="仿宋"/>
          <w:b/>
          <w:bCs/>
          <w:sz w:val="30"/>
          <w:szCs w:val="30"/>
        </w:rPr>
        <w:t>则</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第一条</w:t>
      </w:r>
      <w:r>
        <w:rPr>
          <w:rFonts w:ascii="仿宋" w:hAnsi="仿宋" w:eastAsia="仿宋" w:cs="仿宋"/>
          <w:b/>
          <w:bCs/>
          <w:sz w:val="30"/>
          <w:szCs w:val="30"/>
        </w:rPr>
        <w:t xml:space="preserve">  </w:t>
      </w:r>
      <w:r>
        <w:rPr>
          <w:rFonts w:hint="eastAsia" w:ascii="仿宋" w:hAnsi="仿宋" w:eastAsia="仿宋" w:cs="仿宋"/>
          <w:sz w:val="30"/>
          <w:szCs w:val="30"/>
        </w:rPr>
        <w:t>为进一步加强行政执法工作，规范执法全过程音视频记录工作，有效减少统计执法风险和统计执法信访、投诉，维护执法人员及当事人合法权益，根据</w:t>
      </w:r>
      <w:r>
        <w:rPr>
          <w:rFonts w:hint="eastAsia" w:ascii="仿宋" w:hAnsi="仿宋" w:eastAsia="仿宋" w:cs="仿宋"/>
          <w:sz w:val="30"/>
          <w:szCs w:val="30"/>
          <w:lang w:eastAsia="zh-CN"/>
        </w:rPr>
        <w:t>维西</w:t>
      </w:r>
      <w:r>
        <w:rPr>
          <w:rFonts w:hint="eastAsia" w:ascii="仿宋" w:hAnsi="仿宋" w:eastAsia="仿宋" w:cs="仿宋"/>
          <w:sz w:val="30"/>
          <w:szCs w:val="30"/>
        </w:rPr>
        <w:t>县统计局《行政执法全过程记录办法》，结合统计工作实际，制定本规则。</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第二条</w:t>
      </w:r>
      <w:r>
        <w:rPr>
          <w:rFonts w:ascii="仿宋" w:hAnsi="仿宋" w:eastAsia="仿宋" w:cs="仿宋"/>
          <w:b/>
          <w:bCs/>
          <w:sz w:val="30"/>
          <w:szCs w:val="30"/>
        </w:rPr>
        <w:t xml:space="preserve">  </w:t>
      </w:r>
      <w:r>
        <w:rPr>
          <w:rFonts w:hint="eastAsia" w:ascii="仿宋" w:hAnsi="仿宋" w:eastAsia="仿宋" w:cs="仿宋"/>
          <w:sz w:val="30"/>
          <w:szCs w:val="30"/>
        </w:rPr>
        <w:t>执法全过程音视频记录工作，是指利用执法记录仪对现场执法全过程同步录音录像，并对现场执法全过程音视频记录的资料进行收集、保存、管理、使用等。</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使用执法记录仪进行执法全过程同步录音录像应遵循同步摄录、集中管理、规范归档、严格保密的原则，确保视听资料的全面、客观、合法、有效。</w:t>
      </w:r>
    </w:p>
    <w:p>
      <w:pPr>
        <w:spacing w:line="520" w:lineRule="exact"/>
        <w:jc w:val="center"/>
        <w:rPr>
          <w:rFonts w:ascii="仿宋" w:hAnsi="仿宋" w:eastAsia="仿宋" w:cs="Times New Roman"/>
          <w:b/>
          <w:bCs/>
          <w:sz w:val="30"/>
          <w:szCs w:val="30"/>
        </w:rPr>
      </w:pPr>
      <w:r>
        <w:rPr>
          <w:rFonts w:hint="eastAsia" w:ascii="仿宋" w:hAnsi="仿宋" w:eastAsia="仿宋" w:cs="仿宋"/>
          <w:b/>
          <w:bCs/>
          <w:sz w:val="30"/>
          <w:szCs w:val="30"/>
        </w:rPr>
        <w:t>第二章</w:t>
      </w:r>
      <w:r>
        <w:rPr>
          <w:rFonts w:ascii="仿宋" w:hAnsi="仿宋" w:eastAsia="仿宋" w:cs="仿宋"/>
          <w:b/>
          <w:bCs/>
          <w:sz w:val="30"/>
          <w:szCs w:val="30"/>
        </w:rPr>
        <w:t xml:space="preserve">  </w:t>
      </w:r>
      <w:r>
        <w:rPr>
          <w:rFonts w:hint="eastAsia" w:ascii="仿宋" w:hAnsi="仿宋" w:eastAsia="仿宋" w:cs="仿宋"/>
          <w:b/>
          <w:bCs/>
          <w:sz w:val="30"/>
          <w:szCs w:val="30"/>
        </w:rPr>
        <w:t>使</w:t>
      </w:r>
      <w:r>
        <w:rPr>
          <w:rFonts w:ascii="仿宋" w:hAnsi="仿宋" w:eastAsia="仿宋" w:cs="仿宋"/>
          <w:b/>
          <w:bCs/>
          <w:sz w:val="30"/>
          <w:szCs w:val="30"/>
        </w:rPr>
        <w:t xml:space="preserve"> </w:t>
      </w:r>
      <w:r>
        <w:rPr>
          <w:rFonts w:hint="eastAsia" w:ascii="仿宋" w:hAnsi="仿宋" w:eastAsia="仿宋" w:cs="仿宋"/>
          <w:b/>
          <w:bCs/>
          <w:sz w:val="30"/>
          <w:szCs w:val="30"/>
        </w:rPr>
        <w:t>用</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第三条</w:t>
      </w:r>
      <w:r>
        <w:rPr>
          <w:rFonts w:ascii="仿宋" w:hAnsi="仿宋" w:eastAsia="仿宋" w:cs="仿宋"/>
          <w:b/>
          <w:bCs/>
          <w:sz w:val="30"/>
          <w:szCs w:val="30"/>
        </w:rPr>
        <w:t xml:space="preserve">  </w:t>
      </w:r>
      <w:r>
        <w:rPr>
          <w:rFonts w:hint="eastAsia" w:ascii="仿宋" w:hAnsi="仿宋" w:eastAsia="仿宋" w:cs="仿宋"/>
          <w:sz w:val="30"/>
          <w:szCs w:val="30"/>
        </w:rPr>
        <w:t>所配的执法记录仪为执法办案、日常检查、重大执法活动等工作专用，严禁摄录任何与工作无关的内容。</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第四条</w:t>
      </w:r>
      <w:r>
        <w:rPr>
          <w:rFonts w:ascii="仿宋" w:hAnsi="仿宋" w:eastAsia="仿宋" w:cs="仿宋"/>
          <w:b/>
          <w:bCs/>
          <w:sz w:val="30"/>
          <w:szCs w:val="30"/>
        </w:rPr>
        <w:t xml:space="preserve">  </w:t>
      </w:r>
      <w:r>
        <w:rPr>
          <w:rFonts w:hint="eastAsia" w:ascii="仿宋" w:hAnsi="仿宋" w:eastAsia="仿宋" w:cs="仿宋"/>
          <w:sz w:val="30"/>
          <w:szCs w:val="30"/>
        </w:rPr>
        <w:t>在实施以下执法管理活动时应佩戴现场执法记录仪，进行现场执法记录：</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（一）日常统计执法检查；</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（二）处置统计投诉、举报案件；</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（三）统计违法案件查处过程中，调查取证活动、现行登记保存证据、统计执法文书送达；</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（四）其他现场执法办案活动。</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第五条</w:t>
      </w:r>
      <w:r>
        <w:rPr>
          <w:rFonts w:ascii="仿宋" w:hAnsi="仿宋" w:eastAsia="仿宋" w:cs="仿宋"/>
          <w:b/>
          <w:bCs/>
          <w:sz w:val="30"/>
          <w:szCs w:val="30"/>
        </w:rPr>
        <w:t xml:space="preserve">  </w:t>
      </w:r>
      <w:r>
        <w:rPr>
          <w:rFonts w:hint="eastAsia" w:ascii="仿宋" w:hAnsi="仿宋" w:eastAsia="仿宋" w:cs="仿宋"/>
          <w:sz w:val="30"/>
          <w:szCs w:val="30"/>
        </w:rPr>
        <w:t>下列情况可以不进行现场执法记录：</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（一）在爆炸危险区域实施统计执法检查未配备符合防爆规定的印象记录设备的；</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（二）涉及国家秘密、商业秘密或者个人隐私的；</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（三）情况紧急不能进行统计执法记录的；</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（四）因客观原因无法进行执法记录的。</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对上述情况，使用人员应在统计执法和管理活动结束后及时制作工作记录，写明无法使用的原因和依据，报</w:t>
      </w:r>
      <w:r>
        <w:rPr>
          <w:rFonts w:hint="eastAsia" w:ascii="仿宋" w:hAnsi="仿宋" w:eastAsia="仿宋" w:cs="仿宋"/>
          <w:sz w:val="30"/>
          <w:szCs w:val="30"/>
          <w:lang w:eastAsia="zh-CN"/>
        </w:rPr>
        <w:t>维西</w:t>
      </w:r>
      <w:r>
        <w:rPr>
          <w:rFonts w:hint="eastAsia" w:ascii="仿宋" w:hAnsi="仿宋" w:eastAsia="仿宋" w:cs="仿宋"/>
          <w:sz w:val="30"/>
          <w:szCs w:val="30"/>
        </w:rPr>
        <w:t>县统计局</w:t>
      </w:r>
      <w:r>
        <w:rPr>
          <w:rFonts w:hint="eastAsia" w:ascii="仿宋" w:hAnsi="仿宋" w:eastAsia="仿宋" w:cs="仿宋"/>
          <w:sz w:val="30"/>
          <w:szCs w:val="30"/>
          <w:lang w:eastAsia="zh-CN"/>
        </w:rPr>
        <w:t>办公室</w:t>
      </w:r>
      <w:r>
        <w:rPr>
          <w:rFonts w:hint="eastAsia" w:ascii="仿宋" w:hAnsi="仿宋" w:eastAsia="仿宋" w:cs="仿宋"/>
          <w:sz w:val="30"/>
          <w:szCs w:val="30"/>
        </w:rPr>
        <w:t>备案。</w:t>
      </w:r>
    </w:p>
    <w:p>
      <w:pPr>
        <w:spacing w:line="520" w:lineRule="exact"/>
        <w:jc w:val="center"/>
        <w:rPr>
          <w:rFonts w:ascii="仿宋" w:hAnsi="仿宋" w:eastAsia="仿宋" w:cs="Times New Roman"/>
          <w:b/>
          <w:bCs/>
          <w:sz w:val="30"/>
          <w:szCs w:val="30"/>
        </w:rPr>
      </w:pPr>
      <w:r>
        <w:rPr>
          <w:rFonts w:hint="eastAsia" w:ascii="仿宋" w:hAnsi="仿宋" w:eastAsia="仿宋" w:cs="仿宋"/>
          <w:b/>
          <w:bCs/>
          <w:sz w:val="30"/>
          <w:szCs w:val="30"/>
        </w:rPr>
        <w:t>第三章</w:t>
      </w:r>
      <w:r>
        <w:rPr>
          <w:rFonts w:ascii="仿宋" w:hAnsi="仿宋" w:eastAsia="仿宋" w:cs="仿宋"/>
          <w:b/>
          <w:bCs/>
          <w:sz w:val="30"/>
          <w:szCs w:val="30"/>
        </w:rPr>
        <w:t xml:space="preserve"> </w:t>
      </w:r>
      <w:r>
        <w:rPr>
          <w:rFonts w:hint="eastAsia" w:ascii="仿宋" w:hAnsi="仿宋" w:eastAsia="仿宋" w:cs="仿宋"/>
          <w:b/>
          <w:bCs/>
          <w:sz w:val="30"/>
          <w:szCs w:val="30"/>
        </w:rPr>
        <w:t>管</w:t>
      </w:r>
      <w:r>
        <w:rPr>
          <w:rFonts w:ascii="仿宋" w:hAnsi="仿宋" w:eastAsia="仿宋" w:cs="仿宋"/>
          <w:b/>
          <w:bCs/>
          <w:sz w:val="30"/>
          <w:szCs w:val="30"/>
        </w:rPr>
        <w:t xml:space="preserve"> </w:t>
      </w:r>
      <w:r>
        <w:rPr>
          <w:rFonts w:hint="eastAsia" w:ascii="仿宋" w:hAnsi="仿宋" w:eastAsia="仿宋" w:cs="仿宋"/>
          <w:b/>
          <w:bCs/>
          <w:sz w:val="30"/>
          <w:szCs w:val="30"/>
        </w:rPr>
        <w:t>理</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第六条</w:t>
      </w:r>
      <w:r>
        <w:rPr>
          <w:rFonts w:ascii="仿宋" w:hAnsi="仿宋" w:eastAsia="仿宋" w:cs="仿宋"/>
          <w:sz w:val="30"/>
          <w:szCs w:val="30"/>
        </w:rPr>
        <w:t xml:space="preserve">  </w:t>
      </w:r>
      <w:r>
        <w:rPr>
          <w:rFonts w:hint="eastAsia" w:ascii="仿宋" w:hAnsi="仿宋" w:eastAsia="仿宋" w:cs="仿宋"/>
          <w:sz w:val="30"/>
          <w:szCs w:val="30"/>
          <w:lang w:eastAsia="zh-CN"/>
        </w:rPr>
        <w:t>维西</w:t>
      </w:r>
      <w:r>
        <w:rPr>
          <w:rFonts w:hint="eastAsia" w:ascii="仿宋" w:hAnsi="仿宋" w:eastAsia="仿宋" w:cs="仿宋"/>
          <w:sz w:val="30"/>
          <w:szCs w:val="30"/>
        </w:rPr>
        <w:t>县统计局办公室负责执法音像设备的日常管理、维护。办公室主任为本单位执法记录仪使用管理的第一责任人，办公室做好执法记录仪的保管和养护，避免因使用不当造成执法记录仪损坏。</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办公室负责执法记录仪的登记、发放，并做好执法记录仪的增配、维护、更新等保障；办公室和</w:t>
      </w:r>
      <w:r>
        <w:rPr>
          <w:rFonts w:hint="eastAsia" w:ascii="仿宋" w:hAnsi="仿宋" w:eastAsia="仿宋" w:cs="仿宋"/>
          <w:sz w:val="30"/>
          <w:szCs w:val="30"/>
          <w:lang w:eastAsia="zh-CN"/>
        </w:rPr>
        <w:t>地方经济调查队（统计执法队）</w:t>
      </w:r>
      <w:r>
        <w:rPr>
          <w:rFonts w:hint="eastAsia" w:ascii="仿宋" w:hAnsi="仿宋" w:eastAsia="仿宋" w:cs="仿宋"/>
          <w:sz w:val="30"/>
          <w:szCs w:val="30"/>
        </w:rPr>
        <w:t>负责执法记录仪录制的视听资料收集、储存；根据工作需要，了解一线执法人员的执法行为，及时纠正不规范的执法行为；执法行为被投诉、举报的，及时收集、保存相关信息，作为调查处理的重要依据。</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第七条</w:t>
      </w:r>
      <w:r>
        <w:rPr>
          <w:rFonts w:ascii="仿宋" w:hAnsi="仿宋" w:eastAsia="仿宋" w:cs="仿宋"/>
          <w:sz w:val="30"/>
          <w:szCs w:val="30"/>
        </w:rPr>
        <w:t xml:space="preserve">  </w:t>
      </w:r>
      <w:r>
        <w:rPr>
          <w:rFonts w:hint="eastAsia" w:ascii="仿宋" w:hAnsi="仿宋" w:eastAsia="仿宋" w:cs="仿宋"/>
          <w:sz w:val="30"/>
          <w:szCs w:val="30"/>
        </w:rPr>
        <w:t>禁止在非统计执法工作中使用现场执法记录仪。</w:t>
      </w:r>
    </w:p>
    <w:p>
      <w:pPr>
        <w:spacing w:line="520" w:lineRule="exact"/>
        <w:ind w:firstLine="602" w:firstLineChars="200"/>
        <w:rPr>
          <w:rFonts w:ascii="仿宋" w:hAnsi="仿宋" w:eastAsia="仿宋" w:cs="Times New Roman"/>
          <w:sz w:val="30"/>
          <w:szCs w:val="30"/>
        </w:rPr>
      </w:pPr>
      <w:r>
        <w:rPr>
          <w:rFonts w:hint="eastAsia" w:ascii="仿宋" w:hAnsi="仿宋" w:eastAsia="仿宋" w:cs="仿宋"/>
          <w:b/>
          <w:bCs/>
          <w:sz w:val="30"/>
          <w:szCs w:val="30"/>
        </w:rPr>
        <w:t>第八条</w:t>
      </w:r>
      <w:r>
        <w:rPr>
          <w:rFonts w:ascii="仿宋" w:hAnsi="仿宋" w:eastAsia="仿宋" w:cs="仿宋"/>
          <w:sz w:val="30"/>
          <w:szCs w:val="30"/>
        </w:rPr>
        <w:t xml:space="preserve">  </w:t>
      </w:r>
      <w:r>
        <w:rPr>
          <w:rFonts w:hint="eastAsia" w:ascii="仿宋" w:hAnsi="仿宋" w:eastAsia="仿宋" w:cs="仿宋"/>
          <w:sz w:val="30"/>
          <w:szCs w:val="30"/>
        </w:rPr>
        <w:t>执法记录仪应置于安全、稳妥位置，选择最佳拍摄角度，确保能够完整记录执法过程。</w:t>
      </w:r>
    </w:p>
    <w:p>
      <w:pPr>
        <w:spacing w:line="520" w:lineRule="exact"/>
        <w:jc w:val="center"/>
        <w:rPr>
          <w:rFonts w:ascii="仿宋" w:hAnsi="仿宋" w:eastAsia="仿宋" w:cs="Times New Roman"/>
          <w:b/>
          <w:bCs/>
          <w:sz w:val="30"/>
          <w:szCs w:val="30"/>
        </w:rPr>
      </w:pPr>
      <w:r>
        <w:rPr>
          <w:rFonts w:hint="eastAsia" w:ascii="仿宋" w:hAnsi="仿宋" w:eastAsia="仿宋" w:cs="仿宋"/>
          <w:b/>
          <w:bCs/>
          <w:sz w:val="30"/>
          <w:szCs w:val="30"/>
        </w:rPr>
        <w:t>第四章</w:t>
      </w:r>
      <w:r>
        <w:rPr>
          <w:rFonts w:ascii="仿宋" w:hAnsi="仿宋" w:eastAsia="仿宋" w:cs="仿宋"/>
          <w:b/>
          <w:bCs/>
          <w:sz w:val="30"/>
          <w:szCs w:val="30"/>
        </w:rPr>
        <w:t xml:space="preserve"> </w:t>
      </w:r>
      <w:r>
        <w:rPr>
          <w:rFonts w:hint="eastAsia" w:ascii="仿宋" w:hAnsi="仿宋" w:eastAsia="仿宋" w:cs="仿宋"/>
          <w:b/>
          <w:bCs/>
          <w:sz w:val="30"/>
          <w:szCs w:val="30"/>
        </w:rPr>
        <w:t>监</w:t>
      </w:r>
      <w:r>
        <w:rPr>
          <w:rFonts w:ascii="仿宋" w:hAnsi="仿宋" w:eastAsia="仿宋" w:cs="仿宋"/>
          <w:b/>
          <w:bCs/>
          <w:sz w:val="30"/>
          <w:szCs w:val="30"/>
        </w:rPr>
        <w:t xml:space="preserve"> </w:t>
      </w:r>
      <w:r>
        <w:rPr>
          <w:rFonts w:hint="eastAsia" w:ascii="仿宋" w:hAnsi="仿宋" w:eastAsia="仿宋" w:cs="仿宋"/>
          <w:b/>
          <w:bCs/>
          <w:sz w:val="30"/>
          <w:szCs w:val="30"/>
        </w:rPr>
        <w:t>督</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b/>
          <w:bCs/>
          <w:sz w:val="30"/>
          <w:szCs w:val="30"/>
        </w:rPr>
        <w:t>第九条</w:t>
      </w:r>
      <w:r>
        <w:rPr>
          <w:rFonts w:ascii="仿宋" w:hAnsi="仿宋" w:eastAsia="仿宋" w:cs="仿宋"/>
          <w:sz w:val="30"/>
          <w:szCs w:val="30"/>
        </w:rPr>
        <w:t xml:space="preserve">  </w:t>
      </w:r>
      <w:r>
        <w:rPr>
          <w:rFonts w:hint="eastAsia" w:ascii="仿宋" w:hAnsi="仿宋" w:eastAsia="仿宋" w:cs="仿宋"/>
          <w:sz w:val="30"/>
          <w:szCs w:val="30"/>
        </w:rPr>
        <w:t>使用人员在进行现场执法时，应保持易容验证，语言文明，维护统计执法队伍整体形象。</w:t>
      </w:r>
    </w:p>
    <w:p>
      <w:pPr>
        <w:spacing w:line="520" w:lineRule="exact"/>
        <w:ind w:firstLine="602" w:firstLineChars="200"/>
        <w:rPr>
          <w:rFonts w:ascii="仿宋" w:hAnsi="仿宋" w:eastAsia="仿宋" w:cs="Times New Roman"/>
          <w:sz w:val="30"/>
          <w:szCs w:val="30"/>
        </w:rPr>
      </w:pPr>
      <w:r>
        <w:rPr>
          <w:rFonts w:hint="eastAsia" w:ascii="仿宋" w:hAnsi="仿宋" w:eastAsia="仿宋" w:cs="仿宋"/>
          <w:b/>
          <w:bCs/>
          <w:sz w:val="30"/>
          <w:szCs w:val="30"/>
        </w:rPr>
        <w:t>第十条</w:t>
      </w:r>
      <w:r>
        <w:rPr>
          <w:rFonts w:ascii="仿宋" w:hAnsi="仿宋" w:eastAsia="仿宋" w:cs="仿宋"/>
          <w:sz w:val="30"/>
          <w:szCs w:val="30"/>
        </w:rPr>
        <w:t xml:space="preserve">  </w:t>
      </w:r>
      <w:r>
        <w:rPr>
          <w:rFonts w:hint="eastAsia" w:ascii="仿宋" w:hAnsi="仿宋" w:eastAsia="仿宋" w:cs="仿宋"/>
          <w:sz w:val="30"/>
          <w:szCs w:val="30"/>
        </w:rPr>
        <w:t>任何人员不得对原始现场执法记录进行删节、修改。除非为证据使用外，未经批准，不得擅自对外提供现场执法记录。</w:t>
      </w:r>
    </w:p>
    <w:p>
      <w:pPr>
        <w:spacing w:line="520" w:lineRule="exact"/>
        <w:jc w:val="center"/>
        <w:rPr>
          <w:rFonts w:ascii="仿宋" w:hAnsi="仿宋" w:eastAsia="仿宋" w:cs="Times New Roman"/>
          <w:b/>
          <w:bCs/>
          <w:sz w:val="30"/>
          <w:szCs w:val="30"/>
        </w:rPr>
      </w:pPr>
      <w:r>
        <w:rPr>
          <w:rFonts w:hint="eastAsia" w:ascii="仿宋" w:hAnsi="仿宋" w:eastAsia="仿宋" w:cs="仿宋"/>
          <w:b/>
          <w:bCs/>
          <w:sz w:val="30"/>
          <w:szCs w:val="30"/>
        </w:rPr>
        <w:t>第五章</w:t>
      </w:r>
      <w:r>
        <w:rPr>
          <w:rFonts w:ascii="仿宋" w:hAnsi="仿宋" w:eastAsia="仿宋" w:cs="仿宋"/>
          <w:b/>
          <w:bCs/>
          <w:sz w:val="30"/>
          <w:szCs w:val="30"/>
        </w:rPr>
        <w:t xml:space="preserve">  </w:t>
      </w:r>
      <w:r>
        <w:rPr>
          <w:rFonts w:hint="eastAsia" w:ascii="仿宋" w:hAnsi="仿宋" w:eastAsia="仿宋" w:cs="仿宋"/>
          <w:b/>
          <w:bCs/>
          <w:sz w:val="30"/>
          <w:szCs w:val="30"/>
        </w:rPr>
        <w:t>附</w:t>
      </w:r>
      <w:r>
        <w:rPr>
          <w:rFonts w:ascii="仿宋" w:hAnsi="仿宋" w:eastAsia="仿宋" w:cs="仿宋"/>
          <w:b/>
          <w:bCs/>
          <w:sz w:val="30"/>
          <w:szCs w:val="30"/>
        </w:rPr>
        <w:t xml:space="preserve"> </w:t>
      </w:r>
      <w:r>
        <w:rPr>
          <w:rFonts w:hint="eastAsia" w:ascii="仿宋" w:hAnsi="仿宋" w:eastAsia="仿宋" w:cs="仿宋"/>
          <w:b/>
          <w:bCs/>
          <w:sz w:val="30"/>
          <w:szCs w:val="30"/>
        </w:rPr>
        <w:t>则</w:t>
      </w:r>
    </w:p>
    <w:p>
      <w:pPr>
        <w:spacing w:line="520" w:lineRule="exact"/>
        <w:ind w:firstLine="602" w:firstLineChars="200"/>
        <w:rPr>
          <w:rFonts w:ascii="仿宋" w:hAnsi="仿宋" w:eastAsia="仿宋" w:cs="Times New Roman"/>
          <w:sz w:val="30"/>
          <w:szCs w:val="30"/>
        </w:rPr>
      </w:pPr>
      <w:r>
        <w:rPr>
          <w:rFonts w:hint="eastAsia" w:ascii="仿宋" w:hAnsi="仿宋" w:eastAsia="仿宋" w:cs="仿宋"/>
          <w:b/>
          <w:bCs/>
          <w:sz w:val="30"/>
          <w:szCs w:val="30"/>
        </w:rPr>
        <w:t>第十一条</w:t>
      </w:r>
      <w:r>
        <w:rPr>
          <w:rFonts w:ascii="仿宋" w:hAnsi="仿宋" w:eastAsia="仿宋" w:cs="仿宋"/>
          <w:sz w:val="30"/>
          <w:szCs w:val="30"/>
        </w:rPr>
        <w:t xml:space="preserve">  </w:t>
      </w:r>
      <w:r>
        <w:rPr>
          <w:rFonts w:hint="eastAsia" w:ascii="仿宋" w:hAnsi="仿宋" w:eastAsia="仿宋" w:cs="仿宋"/>
          <w:sz w:val="30"/>
          <w:szCs w:val="30"/>
        </w:rPr>
        <w:t>本规则由</w:t>
      </w:r>
      <w:r>
        <w:rPr>
          <w:rFonts w:hint="eastAsia" w:ascii="仿宋" w:hAnsi="仿宋" w:eastAsia="仿宋" w:cs="仿宋"/>
          <w:sz w:val="30"/>
          <w:szCs w:val="30"/>
          <w:lang w:eastAsia="zh-CN"/>
        </w:rPr>
        <w:t>维西</w:t>
      </w:r>
      <w:r>
        <w:rPr>
          <w:rFonts w:hint="eastAsia" w:ascii="仿宋" w:hAnsi="仿宋" w:eastAsia="仿宋" w:cs="仿宋"/>
          <w:sz w:val="30"/>
          <w:szCs w:val="30"/>
        </w:rPr>
        <w:t>县统计局负责解释</w:t>
      </w:r>
    </w:p>
    <w:p>
      <w:pPr>
        <w:spacing w:line="520" w:lineRule="exact"/>
        <w:ind w:firstLine="602" w:firstLineChars="200"/>
        <w:rPr>
          <w:rFonts w:ascii="仿宋" w:hAnsi="仿宋" w:eastAsia="仿宋" w:cs="Times New Roman"/>
          <w:sz w:val="30"/>
          <w:szCs w:val="30"/>
        </w:rPr>
      </w:pPr>
      <w:r>
        <w:rPr>
          <w:rFonts w:hint="eastAsia" w:ascii="仿宋" w:hAnsi="仿宋" w:eastAsia="仿宋" w:cs="仿宋"/>
          <w:b/>
          <w:bCs/>
          <w:sz w:val="30"/>
          <w:szCs w:val="30"/>
        </w:rPr>
        <w:t>第十二条</w:t>
      </w:r>
      <w:r>
        <w:rPr>
          <w:rFonts w:ascii="仿宋" w:hAnsi="仿宋" w:eastAsia="仿宋" w:cs="仿宋"/>
          <w:sz w:val="30"/>
          <w:szCs w:val="30"/>
        </w:rPr>
        <w:t xml:space="preserve">  </w:t>
      </w:r>
      <w:r>
        <w:rPr>
          <w:rFonts w:hint="eastAsia" w:ascii="仿宋" w:hAnsi="仿宋" w:eastAsia="仿宋" w:cs="仿宋"/>
          <w:sz w:val="30"/>
          <w:szCs w:val="30"/>
        </w:rPr>
        <w:t>本规则自</w:t>
      </w:r>
      <w:r>
        <w:rPr>
          <w:rFonts w:ascii="仿宋" w:hAnsi="仿宋" w:eastAsia="仿宋" w:cs="仿宋"/>
          <w:sz w:val="30"/>
          <w:szCs w:val="30"/>
        </w:rPr>
        <w:t>201</w:t>
      </w:r>
      <w:r>
        <w:rPr>
          <w:rFonts w:hint="eastAsia" w:ascii="仿宋" w:hAnsi="仿宋" w:eastAsia="仿宋" w:cs="仿宋"/>
          <w:sz w:val="30"/>
          <w:szCs w:val="30"/>
          <w:lang w:val="en-US" w:eastAsia="zh-CN"/>
        </w:rPr>
        <w:t>9</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日起试行。</w:t>
      </w: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hint="eastAsia" w:ascii="方正小标宋简体" w:hAnsi="宋体" w:eastAsia="方正小标宋简体" w:cs="方正小标宋简体"/>
          <w:b/>
          <w:bCs/>
          <w:sz w:val="36"/>
          <w:szCs w:val="36"/>
        </w:rPr>
      </w:pPr>
    </w:p>
    <w:p>
      <w:pPr>
        <w:spacing w:line="700" w:lineRule="exact"/>
        <w:jc w:val="center"/>
        <w:rPr>
          <w:rFonts w:ascii="方正小标宋简体" w:hAnsi="宋体" w:eastAsia="方正小标宋简体" w:cs="Times New Roman"/>
          <w:b/>
          <w:bCs/>
          <w:sz w:val="36"/>
          <w:szCs w:val="36"/>
        </w:rPr>
      </w:pPr>
      <w:r>
        <w:rPr>
          <w:rFonts w:hint="eastAsia" w:ascii="方正小标宋简体" w:hAnsi="宋体" w:eastAsia="方正小标宋简体" w:cs="方正小标宋简体"/>
          <w:b/>
          <w:bCs/>
          <w:sz w:val="36"/>
          <w:szCs w:val="36"/>
          <w:lang w:eastAsia="zh-CN"/>
        </w:rPr>
        <w:t>维西</w:t>
      </w:r>
      <w:r>
        <w:rPr>
          <w:rFonts w:hint="eastAsia" w:ascii="方正小标宋简体" w:hAnsi="宋体" w:eastAsia="方正小标宋简体" w:cs="方正小标宋简体"/>
          <w:b/>
          <w:bCs/>
          <w:sz w:val="36"/>
          <w:szCs w:val="36"/>
        </w:rPr>
        <w:t>县统计局</w:t>
      </w:r>
    </w:p>
    <w:p>
      <w:pPr>
        <w:spacing w:line="700" w:lineRule="exact"/>
        <w:jc w:val="center"/>
        <w:rPr>
          <w:rFonts w:ascii="方正小标宋简体" w:hAnsi="宋体" w:eastAsia="方正小标宋简体" w:cs="Times New Roman"/>
          <w:b/>
          <w:bCs/>
          <w:sz w:val="36"/>
          <w:szCs w:val="36"/>
        </w:rPr>
      </w:pPr>
      <w:r>
        <w:rPr>
          <w:rFonts w:hint="eastAsia" w:ascii="方正小标宋简体" w:hAnsi="宋体" w:eastAsia="方正小标宋简体" w:cs="方正小标宋简体"/>
          <w:b/>
          <w:bCs/>
          <w:sz w:val="36"/>
          <w:szCs w:val="36"/>
        </w:rPr>
        <w:t>行政执法全过程记录信息收集、保存工等作制度</w:t>
      </w:r>
    </w:p>
    <w:p>
      <w:pPr>
        <w:spacing w:line="520" w:lineRule="exact"/>
        <w:jc w:val="center"/>
        <w:rPr>
          <w:rFonts w:ascii="仿宋" w:hAnsi="仿宋" w:eastAsia="仿宋" w:cs="Times New Roman"/>
          <w:b/>
          <w:bCs/>
          <w:sz w:val="44"/>
          <w:szCs w:val="44"/>
        </w:rPr>
      </w:pPr>
    </w:p>
    <w:p>
      <w:pPr>
        <w:spacing w:line="520" w:lineRule="exact"/>
        <w:jc w:val="center"/>
        <w:rPr>
          <w:rFonts w:ascii="黑体" w:hAnsi="黑体" w:eastAsia="黑体" w:cs="Times New Roman"/>
          <w:b/>
          <w:bCs/>
          <w:sz w:val="30"/>
          <w:szCs w:val="30"/>
        </w:rPr>
      </w:pPr>
      <w:r>
        <w:rPr>
          <w:rFonts w:hint="eastAsia" w:ascii="黑体" w:hAnsi="黑体" w:eastAsia="黑体" w:cs="黑体"/>
          <w:b/>
          <w:bCs/>
          <w:sz w:val="30"/>
          <w:szCs w:val="30"/>
        </w:rPr>
        <w:t>第一章</w:t>
      </w:r>
      <w:r>
        <w:rPr>
          <w:rFonts w:ascii="黑体" w:hAnsi="黑体" w:eastAsia="黑体" w:cs="Times New Roman"/>
          <w:b/>
          <w:bCs/>
          <w:sz w:val="30"/>
          <w:szCs w:val="30"/>
        </w:rPr>
        <w:t> </w:t>
      </w:r>
      <w:r>
        <w:rPr>
          <w:rFonts w:hint="eastAsia" w:ascii="黑体" w:hAnsi="黑体" w:eastAsia="黑体" w:cs="黑体"/>
          <w:b/>
          <w:bCs/>
          <w:sz w:val="30"/>
          <w:szCs w:val="30"/>
        </w:rPr>
        <w:t>总</w:t>
      </w:r>
      <w:r>
        <w:rPr>
          <w:rFonts w:ascii="黑体" w:hAnsi="黑体" w:eastAsia="黑体" w:cs="黑体"/>
          <w:b/>
          <w:bCs/>
          <w:sz w:val="30"/>
          <w:szCs w:val="30"/>
        </w:rPr>
        <w:t xml:space="preserve">  </w:t>
      </w:r>
      <w:r>
        <w:rPr>
          <w:rFonts w:hint="eastAsia" w:ascii="黑体" w:hAnsi="黑体" w:eastAsia="黑体" w:cs="黑体"/>
          <w:b/>
          <w:bCs/>
          <w:sz w:val="30"/>
          <w:szCs w:val="30"/>
        </w:rPr>
        <w:t>则</w:t>
      </w:r>
      <w:r>
        <w:rPr>
          <w:rFonts w:ascii="黑体" w:hAnsi="黑体" w:eastAsia="黑体" w:cs="Times New Roman"/>
          <w:b/>
          <w:bCs/>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第一条</w:t>
      </w:r>
      <w:r>
        <w:rPr>
          <w:rFonts w:ascii="仿宋" w:hAnsi="仿宋" w:eastAsia="仿宋" w:cs="Times New Roman"/>
          <w:sz w:val="30"/>
          <w:szCs w:val="30"/>
        </w:rPr>
        <w:t> </w:t>
      </w:r>
      <w:r>
        <w:rPr>
          <w:rFonts w:hint="eastAsia" w:ascii="仿宋" w:hAnsi="仿宋" w:eastAsia="仿宋" w:cs="仿宋"/>
          <w:sz w:val="30"/>
          <w:szCs w:val="30"/>
        </w:rPr>
        <w:t>为了深入推进统计依法行政，进一步规范统计行政执法行为，加强统计行政权力的制约和监督，维护统计行政执法当事人和统计行政执法人员合法权益，根据《中华人民共和国行政处罚法》、《中华人民共和国统计法》等法律法规，结合</w:t>
      </w:r>
      <w:r>
        <w:rPr>
          <w:rFonts w:hint="eastAsia" w:ascii="仿宋" w:hAnsi="仿宋" w:eastAsia="仿宋" w:cs="仿宋"/>
          <w:sz w:val="30"/>
          <w:szCs w:val="30"/>
          <w:lang w:eastAsia="zh-CN"/>
        </w:rPr>
        <w:t>维西</w:t>
      </w:r>
      <w:r>
        <w:rPr>
          <w:rFonts w:hint="eastAsia" w:ascii="仿宋" w:hAnsi="仿宋" w:eastAsia="仿宋" w:cs="仿宋"/>
          <w:sz w:val="30"/>
          <w:szCs w:val="30"/>
        </w:rPr>
        <w:t>县统计执法实际，制定本制度。</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第二条</w:t>
      </w:r>
      <w:r>
        <w:rPr>
          <w:rFonts w:ascii="仿宋" w:hAnsi="仿宋" w:eastAsia="仿宋" w:cs="Times New Roman"/>
          <w:sz w:val="30"/>
          <w:szCs w:val="30"/>
        </w:rPr>
        <w:t> </w:t>
      </w:r>
      <w:r>
        <w:rPr>
          <w:rFonts w:hint="eastAsia" w:ascii="仿宋" w:hAnsi="仿宋" w:eastAsia="仿宋" w:cs="仿宋"/>
          <w:sz w:val="30"/>
          <w:szCs w:val="30"/>
        </w:rPr>
        <w:t>本制度所称的执法全过程记录，是指在统计行政执法过程中，通过完成统计执法案卷制作，充分利用执法记录仪等方式，对日常执法检查、调查取证、文书送达等统计行政执法活动全过程进行记录。</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第三条</w:t>
      </w:r>
      <w:r>
        <w:rPr>
          <w:rFonts w:ascii="仿宋" w:hAnsi="仿宋" w:eastAsia="仿宋" w:cs="Times New Roman"/>
          <w:sz w:val="30"/>
          <w:szCs w:val="30"/>
        </w:rPr>
        <w:t> </w:t>
      </w:r>
      <w:r>
        <w:rPr>
          <w:rFonts w:hint="eastAsia" w:ascii="仿宋" w:hAnsi="仿宋" w:eastAsia="仿宋" w:cs="Times New Roman"/>
          <w:sz w:val="30"/>
          <w:szCs w:val="30"/>
          <w:lang w:eastAsia="zh-CN"/>
        </w:rPr>
        <w:t>县</w:t>
      </w:r>
      <w:r>
        <w:rPr>
          <w:rFonts w:hint="eastAsia" w:ascii="仿宋" w:hAnsi="仿宋" w:eastAsia="仿宋" w:cs="仿宋"/>
          <w:sz w:val="30"/>
          <w:szCs w:val="30"/>
        </w:rPr>
        <w:t>统计局应当加强对统计行政执法人员行政执法全过程记录的培训和监督检查，严格文书、影像资料、记录仪管理，充分发挥执法记录制度的监督作用。</w:t>
      </w:r>
      <w:r>
        <w:rPr>
          <w:rFonts w:ascii="仿宋" w:hAnsi="仿宋" w:eastAsia="仿宋" w:cs="Times New Roman"/>
          <w:sz w:val="30"/>
          <w:szCs w:val="30"/>
        </w:rPr>
        <w:t> </w:t>
      </w:r>
    </w:p>
    <w:p>
      <w:pPr>
        <w:spacing w:line="520" w:lineRule="exact"/>
        <w:jc w:val="center"/>
        <w:rPr>
          <w:rFonts w:ascii="黑体" w:hAnsi="黑体" w:eastAsia="黑体" w:cs="Times New Roman"/>
          <w:b/>
          <w:bCs/>
          <w:sz w:val="30"/>
          <w:szCs w:val="30"/>
        </w:rPr>
      </w:pPr>
      <w:r>
        <w:rPr>
          <w:rFonts w:hint="eastAsia" w:ascii="黑体" w:hAnsi="黑体" w:eastAsia="黑体" w:cs="黑体"/>
          <w:b/>
          <w:bCs/>
          <w:sz w:val="30"/>
          <w:szCs w:val="30"/>
        </w:rPr>
        <w:t>第二章</w:t>
      </w:r>
      <w:r>
        <w:rPr>
          <w:rFonts w:ascii="黑体" w:hAnsi="黑体" w:eastAsia="黑体" w:cs="Times New Roman"/>
          <w:b/>
          <w:bCs/>
          <w:sz w:val="30"/>
          <w:szCs w:val="30"/>
        </w:rPr>
        <w:t> </w:t>
      </w:r>
      <w:r>
        <w:rPr>
          <w:rFonts w:hint="eastAsia" w:ascii="黑体" w:hAnsi="黑体" w:eastAsia="黑体" w:cs="黑体"/>
          <w:b/>
          <w:bCs/>
          <w:sz w:val="30"/>
          <w:szCs w:val="30"/>
        </w:rPr>
        <w:t>记录的形式、范围和载体</w:t>
      </w:r>
      <w:r>
        <w:rPr>
          <w:rFonts w:ascii="黑体" w:hAnsi="黑体" w:eastAsia="黑体" w:cs="Times New Roman"/>
          <w:b/>
          <w:bCs/>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第四条</w:t>
      </w:r>
      <w:r>
        <w:rPr>
          <w:rFonts w:ascii="仿宋" w:hAnsi="仿宋" w:eastAsia="仿宋" w:cs="Times New Roman"/>
          <w:sz w:val="30"/>
          <w:szCs w:val="30"/>
        </w:rPr>
        <w:t> </w:t>
      </w:r>
      <w:r>
        <w:rPr>
          <w:rFonts w:hint="eastAsia" w:ascii="仿宋" w:hAnsi="仿宋" w:eastAsia="仿宋" w:cs="仿宋"/>
          <w:sz w:val="30"/>
          <w:szCs w:val="30"/>
        </w:rPr>
        <w:t>统计行政执法全过程记录包括文字记录和动态记录两种形式。</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第五条</w:t>
      </w:r>
      <w:r>
        <w:rPr>
          <w:rFonts w:ascii="仿宋" w:hAnsi="仿宋" w:eastAsia="仿宋" w:cs="Times New Roman"/>
          <w:sz w:val="30"/>
          <w:szCs w:val="30"/>
        </w:rPr>
        <w:t> </w:t>
      </w:r>
      <w:r>
        <w:rPr>
          <w:rFonts w:hint="eastAsia" w:ascii="仿宋" w:hAnsi="仿宋" w:eastAsia="仿宋" w:cs="仿宋"/>
          <w:sz w:val="30"/>
          <w:szCs w:val="30"/>
        </w:rPr>
        <w:t>文字记录即通过文书、案卷制作记录统计行政执法的全过程。</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第六条</w:t>
      </w:r>
      <w:r>
        <w:rPr>
          <w:rFonts w:ascii="黑体" w:hAnsi="黑体" w:eastAsia="黑体" w:cs="Times New Roman"/>
          <w:sz w:val="30"/>
          <w:szCs w:val="30"/>
        </w:rPr>
        <w:t> </w:t>
      </w:r>
      <w:r>
        <w:rPr>
          <w:rFonts w:hint="eastAsia" w:ascii="仿宋" w:hAnsi="仿宋" w:eastAsia="仿宋" w:cs="仿宋"/>
          <w:sz w:val="30"/>
          <w:szCs w:val="30"/>
        </w:rPr>
        <w:t>动态记录即通过执法记录仪、照相机、摄像机等执法记录设备对日常统计执法检查、调查取证、询问当事人、文书送达、行政听证等行政执法活动进行记录，即录像、录音、照片等影像资料。</w:t>
      </w:r>
      <w:r>
        <w:rPr>
          <w:rFonts w:ascii="仿宋" w:hAnsi="仿宋" w:eastAsia="仿宋" w:cs="Times New Roman"/>
          <w:sz w:val="30"/>
          <w:szCs w:val="30"/>
        </w:rPr>
        <w:t> </w:t>
      </w:r>
    </w:p>
    <w:p>
      <w:pPr>
        <w:spacing w:line="520" w:lineRule="exact"/>
        <w:jc w:val="center"/>
        <w:rPr>
          <w:rFonts w:ascii="黑体" w:hAnsi="黑体" w:eastAsia="黑体" w:cs="Times New Roman"/>
          <w:b/>
          <w:bCs/>
          <w:sz w:val="30"/>
          <w:szCs w:val="30"/>
        </w:rPr>
      </w:pPr>
      <w:r>
        <w:rPr>
          <w:rFonts w:hint="eastAsia" w:ascii="黑体" w:hAnsi="黑体" w:eastAsia="黑体" w:cs="黑体"/>
          <w:b/>
          <w:bCs/>
          <w:sz w:val="30"/>
          <w:szCs w:val="30"/>
        </w:rPr>
        <w:t>第三章</w:t>
      </w:r>
      <w:r>
        <w:rPr>
          <w:rFonts w:ascii="黑体" w:hAnsi="黑体" w:eastAsia="黑体" w:cs="Times New Roman"/>
          <w:b/>
          <w:bCs/>
          <w:sz w:val="30"/>
          <w:szCs w:val="30"/>
        </w:rPr>
        <w:t> </w:t>
      </w:r>
      <w:r>
        <w:rPr>
          <w:rFonts w:hint="eastAsia" w:ascii="黑体" w:hAnsi="黑体" w:eastAsia="黑体" w:cs="黑体"/>
          <w:b/>
          <w:bCs/>
          <w:sz w:val="30"/>
          <w:szCs w:val="30"/>
        </w:rPr>
        <w:t>记录设备使用和管理</w:t>
      </w:r>
      <w:r>
        <w:rPr>
          <w:rFonts w:ascii="黑体" w:hAnsi="黑体" w:eastAsia="黑体" w:cs="Times New Roman"/>
          <w:b/>
          <w:bCs/>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第七条</w:t>
      </w:r>
      <w:r>
        <w:rPr>
          <w:rFonts w:ascii="仿宋" w:hAnsi="仿宋" w:eastAsia="仿宋" w:cs="Times New Roman"/>
          <w:sz w:val="30"/>
          <w:szCs w:val="30"/>
        </w:rPr>
        <w:t> </w:t>
      </w:r>
      <w:r>
        <w:rPr>
          <w:rFonts w:hint="eastAsia" w:ascii="仿宋" w:hAnsi="仿宋" w:eastAsia="仿宋" w:cs="仿宋"/>
          <w:sz w:val="30"/>
          <w:szCs w:val="30"/>
        </w:rPr>
        <w:t>建立影像资料管理制度，按照统计执法单位名称、统计执法记录设备编号、统计执法人员信息、案由及案件当事人等项目分类存储，严格管理。</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第八条</w:t>
      </w:r>
      <w:r>
        <w:rPr>
          <w:rFonts w:ascii="仿宋" w:hAnsi="仿宋" w:eastAsia="仿宋" w:cs="Times New Roman"/>
          <w:sz w:val="30"/>
          <w:szCs w:val="30"/>
        </w:rPr>
        <w:t> </w:t>
      </w:r>
      <w:r>
        <w:rPr>
          <w:rFonts w:hint="eastAsia" w:ascii="仿宋" w:hAnsi="仿宋" w:eastAsia="仿宋" w:cs="仿宋"/>
          <w:sz w:val="30"/>
          <w:szCs w:val="30"/>
        </w:rPr>
        <w:t>统计行政执法人员在查处违法行为、处理违法案件时，在条件允许的情况下，应当佩戴、使用执法记录仪进行全程录音录像，客观、真实地记录执法工作情况及相关证据；受客观条件限制，无法全程录音录像的，应当对重要环节使用照相机、摄像机等记录设备进行录音录像，并做好执法文书记录。</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b/>
          <w:bCs/>
          <w:sz w:val="30"/>
          <w:szCs w:val="30"/>
        </w:rPr>
        <w:t>第九条</w:t>
      </w:r>
      <w:r>
        <w:rPr>
          <w:rFonts w:ascii="仿宋" w:hAnsi="仿宋" w:eastAsia="仿宋" w:cs="Times New Roman"/>
          <w:sz w:val="30"/>
          <w:szCs w:val="30"/>
        </w:rPr>
        <w:t> </w:t>
      </w:r>
      <w:r>
        <w:rPr>
          <w:rFonts w:hint="eastAsia" w:ascii="仿宋" w:hAnsi="仿宋" w:eastAsia="仿宋" w:cs="仿宋"/>
          <w:sz w:val="30"/>
          <w:szCs w:val="30"/>
        </w:rPr>
        <w:t>统计执法单位要定期做好执法记录设备的维护和保养，保持设备整洁、性能良好。在进行执法记录时，应当及时检查执法记录设备的电池容量、内存空间，保证执法记录设备正常使用。</w:t>
      </w:r>
      <w:r>
        <w:rPr>
          <w:rFonts w:ascii="仿宋" w:hAnsi="仿宋" w:eastAsia="仿宋" w:cs="Times New Roman"/>
          <w:sz w:val="30"/>
          <w:szCs w:val="30"/>
        </w:rPr>
        <w:t> </w:t>
      </w:r>
    </w:p>
    <w:p>
      <w:pPr>
        <w:spacing w:line="520" w:lineRule="exact"/>
        <w:jc w:val="center"/>
        <w:rPr>
          <w:rFonts w:ascii="黑体" w:hAnsi="黑体" w:eastAsia="黑体" w:cs="Times New Roman"/>
          <w:b/>
          <w:bCs/>
          <w:sz w:val="30"/>
          <w:szCs w:val="30"/>
        </w:rPr>
      </w:pPr>
      <w:r>
        <w:rPr>
          <w:rFonts w:hint="eastAsia" w:ascii="黑体" w:hAnsi="黑体" w:eastAsia="黑体" w:cs="黑体"/>
          <w:b/>
          <w:bCs/>
          <w:sz w:val="30"/>
          <w:szCs w:val="30"/>
        </w:rPr>
        <w:t>第四章</w:t>
      </w:r>
      <w:r>
        <w:rPr>
          <w:rFonts w:ascii="黑体" w:hAnsi="黑体" w:eastAsia="黑体" w:cs="Times New Roman"/>
          <w:b/>
          <w:bCs/>
          <w:sz w:val="30"/>
          <w:szCs w:val="30"/>
        </w:rPr>
        <w:t> </w:t>
      </w:r>
      <w:r>
        <w:rPr>
          <w:rFonts w:hint="eastAsia" w:ascii="黑体" w:hAnsi="黑体" w:eastAsia="黑体" w:cs="黑体"/>
          <w:b/>
          <w:bCs/>
          <w:sz w:val="30"/>
          <w:szCs w:val="30"/>
        </w:rPr>
        <w:t>记录的保存及归档</w:t>
      </w:r>
      <w:r>
        <w:rPr>
          <w:rFonts w:ascii="黑体" w:hAnsi="黑体" w:eastAsia="黑体" w:cs="Times New Roman"/>
          <w:b/>
          <w:bCs/>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第十条</w:t>
      </w:r>
      <w:r>
        <w:rPr>
          <w:rFonts w:ascii="仿宋" w:hAnsi="仿宋" w:eastAsia="仿宋" w:cs="Times New Roman"/>
          <w:sz w:val="30"/>
          <w:szCs w:val="30"/>
        </w:rPr>
        <w:t> </w:t>
      </w:r>
      <w:r>
        <w:rPr>
          <w:rFonts w:hint="eastAsia" w:ascii="仿宋" w:hAnsi="仿宋" w:eastAsia="仿宋" w:cs="仿宋"/>
          <w:sz w:val="30"/>
          <w:szCs w:val="30"/>
        </w:rPr>
        <w:t>统计执法</w:t>
      </w:r>
      <w:r>
        <w:rPr>
          <w:rFonts w:hint="eastAsia" w:ascii="仿宋" w:hAnsi="仿宋" w:eastAsia="仿宋" w:cs="仿宋"/>
          <w:sz w:val="30"/>
          <w:szCs w:val="30"/>
          <w:lang w:eastAsia="zh-CN"/>
        </w:rPr>
        <w:t>股室</w:t>
      </w:r>
      <w:r>
        <w:rPr>
          <w:rFonts w:hint="eastAsia" w:ascii="仿宋" w:hAnsi="仿宋" w:eastAsia="仿宋" w:cs="仿宋"/>
          <w:sz w:val="30"/>
          <w:szCs w:val="30"/>
        </w:rPr>
        <w:t>负责</w:t>
      </w:r>
      <w:r>
        <w:rPr>
          <w:rFonts w:hint="eastAsia" w:ascii="仿宋" w:hAnsi="仿宋" w:eastAsia="仿宋" w:cs="仿宋"/>
          <w:sz w:val="30"/>
          <w:szCs w:val="30"/>
          <w:lang w:eastAsia="zh-CN"/>
        </w:rPr>
        <w:t>统计局</w:t>
      </w:r>
      <w:r>
        <w:rPr>
          <w:rFonts w:hint="eastAsia" w:ascii="仿宋" w:hAnsi="仿宋" w:eastAsia="仿宋" w:cs="仿宋"/>
          <w:sz w:val="30"/>
          <w:szCs w:val="30"/>
        </w:rPr>
        <w:t>执法记录设备的影像资料和行政执法案卷日常存储、保管。</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第十一条</w:t>
      </w:r>
      <w:r>
        <w:rPr>
          <w:rFonts w:ascii="仿宋" w:hAnsi="仿宋" w:eastAsia="仿宋" w:cs="Times New Roman"/>
          <w:sz w:val="30"/>
          <w:szCs w:val="30"/>
        </w:rPr>
        <w:t> </w:t>
      </w:r>
      <w:r>
        <w:rPr>
          <w:rFonts w:hint="eastAsia" w:ascii="仿宋" w:hAnsi="仿宋" w:eastAsia="仿宋" w:cs="仿宋"/>
          <w:sz w:val="30"/>
          <w:szCs w:val="30"/>
        </w:rPr>
        <w:t>日常统计执法的影像资料保存期限不少于一年。案卷每年底都交由市局办公室统一保存。行政处罚一般程序案件中作为证据使用的影像资料保存期限应当与案卷保存期限相同。</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第十二条</w:t>
      </w:r>
      <w:r>
        <w:rPr>
          <w:rFonts w:ascii="黑体" w:hAnsi="黑体" w:eastAsia="黑体" w:cs="Times New Roman"/>
          <w:sz w:val="30"/>
          <w:szCs w:val="30"/>
        </w:rPr>
        <w:t> </w:t>
      </w:r>
      <w:r>
        <w:rPr>
          <w:rFonts w:hint="eastAsia" w:ascii="仿宋" w:hAnsi="仿宋" w:eastAsia="仿宋" w:cs="仿宋"/>
          <w:sz w:val="30"/>
          <w:szCs w:val="30"/>
        </w:rPr>
        <w:t>有下列情形，应当采取刻录光盘等方式，长期保存记录的影像资料：</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（一）当事人对统计行政执法人员现场执法、办案有异议或者投诉、上访的；</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（二）当事人逃避、拒绝、阻碍统计行政执法人员依法执行公务，或者谩骂、侮辱、殴打统计行政执法人员的；</w:t>
      </w:r>
      <w:r>
        <w:rPr>
          <w:rFonts w:ascii="仿宋" w:hAnsi="仿宋" w:eastAsia="仿宋" w:cs="Times New Roman"/>
          <w:sz w:val="30"/>
          <w:szCs w:val="30"/>
        </w:rPr>
        <w:t>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（三）统计行政执法人员参与处置群体性事件、突发事件的；</w:t>
      </w:r>
      <w:r>
        <w:rPr>
          <w:rFonts w:ascii="仿宋" w:hAnsi="仿宋" w:eastAsia="仿宋" w:cs="Times New Roman"/>
          <w:sz w:val="30"/>
          <w:szCs w:val="30"/>
        </w:rPr>
        <w:t>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（四）其他需要长期保存的情况。</w:t>
      </w:r>
      <w:r>
        <w:rPr>
          <w:rFonts w:ascii="仿宋" w:hAnsi="仿宋" w:eastAsia="仿宋" w:cs="Times New Roman"/>
          <w:sz w:val="30"/>
          <w:szCs w:val="30"/>
        </w:rPr>
        <w:t> </w:t>
      </w:r>
    </w:p>
    <w:p>
      <w:pPr>
        <w:spacing w:line="520" w:lineRule="exact"/>
        <w:jc w:val="center"/>
        <w:rPr>
          <w:rFonts w:ascii="黑体" w:hAnsi="黑体" w:eastAsia="黑体" w:cs="Times New Roman"/>
          <w:b/>
          <w:bCs/>
          <w:sz w:val="30"/>
          <w:szCs w:val="30"/>
        </w:rPr>
      </w:pPr>
      <w:r>
        <w:rPr>
          <w:rFonts w:hint="eastAsia" w:ascii="黑体" w:hAnsi="黑体" w:eastAsia="黑体" w:cs="黑体"/>
          <w:b/>
          <w:bCs/>
          <w:sz w:val="30"/>
          <w:szCs w:val="30"/>
        </w:rPr>
        <w:t>第五章</w:t>
      </w:r>
      <w:r>
        <w:rPr>
          <w:rFonts w:ascii="黑体" w:hAnsi="黑体" w:eastAsia="黑体" w:cs="Times New Roman"/>
          <w:b/>
          <w:bCs/>
          <w:sz w:val="30"/>
          <w:szCs w:val="30"/>
        </w:rPr>
        <w:t> </w:t>
      </w:r>
      <w:r>
        <w:rPr>
          <w:rFonts w:hint="eastAsia" w:ascii="黑体" w:hAnsi="黑体" w:eastAsia="黑体" w:cs="黑体"/>
          <w:b/>
          <w:bCs/>
          <w:sz w:val="30"/>
          <w:szCs w:val="30"/>
        </w:rPr>
        <w:t>检查和考评</w:t>
      </w:r>
      <w:r>
        <w:rPr>
          <w:rFonts w:ascii="黑体" w:hAnsi="黑体" w:eastAsia="黑体" w:cs="Times New Roman"/>
          <w:b/>
          <w:bCs/>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第十三条</w:t>
      </w:r>
      <w:r>
        <w:rPr>
          <w:rFonts w:ascii="黑体" w:hAnsi="黑体" w:eastAsia="黑体" w:cs="黑体"/>
          <w:b/>
          <w:bCs/>
          <w:sz w:val="30"/>
          <w:szCs w:val="30"/>
        </w:rPr>
        <w:t xml:space="preserve">  </w:t>
      </w:r>
      <w:r>
        <w:rPr>
          <w:rFonts w:hint="eastAsia" w:ascii="仿宋" w:hAnsi="仿宋" w:eastAsia="仿宋" w:cs="仿宋"/>
          <w:sz w:val="30"/>
          <w:szCs w:val="30"/>
        </w:rPr>
        <w:t>随时迎接</w:t>
      </w:r>
      <w:r>
        <w:rPr>
          <w:rFonts w:hint="eastAsia" w:ascii="仿宋" w:hAnsi="仿宋" w:eastAsia="仿宋" w:cs="仿宋"/>
          <w:sz w:val="30"/>
          <w:szCs w:val="30"/>
          <w:lang w:eastAsia="zh-CN"/>
        </w:rPr>
        <w:t>州统计局及法制部门</w:t>
      </w:r>
      <w:r>
        <w:rPr>
          <w:rFonts w:hint="eastAsia" w:ascii="仿宋" w:hAnsi="仿宋" w:eastAsia="仿宋" w:cs="仿宋"/>
          <w:sz w:val="30"/>
          <w:szCs w:val="30"/>
        </w:rPr>
        <w:t>对执法记录设备反映的统计行政执法人员仪容风纪、文明执法情况进行抽检，对记录的案卷、影像资料的检查，并建立检查台帐。</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黑体" w:hAnsi="黑体" w:eastAsia="黑体" w:cs="黑体"/>
          <w:b/>
          <w:bCs/>
          <w:sz w:val="30"/>
          <w:szCs w:val="30"/>
        </w:rPr>
        <w:t>第十四条</w:t>
      </w:r>
      <w:r>
        <w:rPr>
          <w:rFonts w:ascii="黑体" w:hAnsi="黑体" w:eastAsia="黑体" w:cs="黑体"/>
          <w:b/>
          <w:bCs/>
          <w:sz w:val="30"/>
          <w:szCs w:val="30"/>
        </w:rPr>
        <w:t xml:space="preserve">  </w:t>
      </w:r>
      <w:r>
        <w:rPr>
          <w:rFonts w:hint="eastAsia" w:ascii="仿宋" w:hAnsi="仿宋" w:eastAsia="仿宋" w:cs="仿宋"/>
          <w:sz w:val="30"/>
          <w:szCs w:val="30"/>
        </w:rPr>
        <w:t>统计行政执法人员在进行执法记录时，严禁下列行为：</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（一）在查处违法行为、处理违法案件时不进行统计执法全过程记录；</w:t>
      </w:r>
      <w:r>
        <w:rPr>
          <w:rFonts w:ascii="仿宋" w:hAnsi="仿宋" w:eastAsia="仿宋" w:cs="Times New Roman"/>
          <w:sz w:val="30"/>
          <w:szCs w:val="30"/>
        </w:rPr>
        <w:t>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（二）删减、修改执法记录设备记录的原始影像资料；</w:t>
      </w:r>
      <w:r>
        <w:rPr>
          <w:rFonts w:ascii="仿宋" w:hAnsi="仿宋" w:eastAsia="仿宋" w:cs="Times New Roman"/>
          <w:sz w:val="30"/>
          <w:szCs w:val="30"/>
        </w:rPr>
        <w:t>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（三）私自复制、保存或者传播、泄露执法记录的影像资料和案卷资料；</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（四）利用执法记录设备记录与执勤执法无关的活动；</w:t>
      </w:r>
      <w:r>
        <w:rPr>
          <w:rFonts w:ascii="仿宋" w:hAnsi="仿宋" w:eastAsia="仿宋" w:cs="Times New Roman"/>
          <w:sz w:val="30"/>
          <w:szCs w:val="30"/>
        </w:rPr>
        <w:t> </w:t>
      </w:r>
    </w:p>
    <w:p>
      <w:pPr>
        <w:spacing w:line="520" w:lineRule="exact"/>
        <w:ind w:firstLine="600" w:firstLineChars="200"/>
        <w:rPr>
          <w:rFonts w:ascii="仿宋" w:hAnsi="仿宋" w:eastAsia="仿宋" w:cs="Times New Roman"/>
          <w:sz w:val="30"/>
          <w:szCs w:val="30"/>
        </w:rPr>
      </w:pPr>
      <w:r>
        <w:rPr>
          <w:rFonts w:hint="eastAsia" w:ascii="仿宋" w:hAnsi="仿宋" w:eastAsia="仿宋" w:cs="仿宋"/>
          <w:sz w:val="30"/>
          <w:szCs w:val="30"/>
        </w:rPr>
        <w:t>（五）故意毁坏执法文书、案卷材料、执法记录设备或者影像资料存储设备；</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（六）其他违反执法记录管理规定的行为。</w:t>
      </w:r>
      <w:r>
        <w:rPr>
          <w:rFonts w:ascii="仿宋" w:hAnsi="仿宋" w:eastAsia="仿宋" w:cs="Times New Roman"/>
          <w:sz w:val="30"/>
          <w:szCs w:val="30"/>
        </w:rPr>
        <w:t> </w:t>
      </w:r>
    </w:p>
    <w:p>
      <w:pPr>
        <w:spacing w:line="520" w:lineRule="exac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违反上述规定，情节轻微的，予以批评教育；情节严重的，给予警告、记过或者记大过处分，同时追究相关领导的责任。</w:t>
      </w:r>
      <w:r>
        <w:rPr>
          <w:rFonts w:ascii="仿宋" w:hAnsi="仿宋" w:eastAsia="仿宋" w:cs="Times New Roman"/>
          <w:sz w:val="30"/>
          <w:szCs w:val="30"/>
        </w:rPr>
        <w:t> </w:t>
      </w:r>
    </w:p>
    <w:p>
      <w:pPr>
        <w:spacing w:line="520" w:lineRule="exact"/>
        <w:jc w:val="center"/>
        <w:rPr>
          <w:rFonts w:ascii="黑体" w:hAnsi="黑体" w:eastAsia="黑体" w:cs="Times New Roman"/>
          <w:b/>
          <w:bCs/>
          <w:sz w:val="30"/>
          <w:szCs w:val="30"/>
        </w:rPr>
      </w:pPr>
      <w:r>
        <w:rPr>
          <w:rFonts w:hint="eastAsia" w:ascii="黑体" w:hAnsi="黑体" w:eastAsia="黑体" w:cs="黑体"/>
          <w:b/>
          <w:bCs/>
          <w:sz w:val="30"/>
          <w:szCs w:val="30"/>
        </w:rPr>
        <w:t>第六章</w:t>
      </w:r>
      <w:r>
        <w:rPr>
          <w:rFonts w:ascii="黑体" w:hAnsi="黑体" w:eastAsia="黑体" w:cs="Times New Roman"/>
          <w:b/>
          <w:bCs/>
          <w:sz w:val="30"/>
          <w:szCs w:val="30"/>
        </w:rPr>
        <w:t> </w:t>
      </w:r>
      <w:r>
        <w:rPr>
          <w:rFonts w:hint="eastAsia" w:ascii="黑体" w:hAnsi="黑体" w:eastAsia="黑体" w:cs="黑体"/>
          <w:b/>
          <w:bCs/>
          <w:sz w:val="30"/>
          <w:szCs w:val="30"/>
        </w:rPr>
        <w:t>附</w:t>
      </w:r>
      <w:r>
        <w:rPr>
          <w:rFonts w:ascii="黑体" w:hAnsi="黑体" w:eastAsia="黑体" w:cs="黑体"/>
          <w:b/>
          <w:bCs/>
          <w:sz w:val="30"/>
          <w:szCs w:val="30"/>
        </w:rPr>
        <w:t xml:space="preserve"> </w:t>
      </w:r>
      <w:r>
        <w:rPr>
          <w:rFonts w:hint="eastAsia" w:ascii="黑体" w:hAnsi="黑体" w:eastAsia="黑体" w:cs="黑体"/>
          <w:b/>
          <w:bCs/>
          <w:sz w:val="30"/>
          <w:szCs w:val="30"/>
        </w:rPr>
        <w:t>则</w:t>
      </w:r>
      <w:r>
        <w:rPr>
          <w:rFonts w:ascii="黑体" w:hAnsi="黑体" w:eastAsia="黑体" w:cs="Times New Roman"/>
          <w:b/>
          <w:bCs/>
          <w:sz w:val="30"/>
          <w:szCs w:val="30"/>
        </w:rPr>
        <w:t> </w:t>
      </w:r>
    </w:p>
    <w:p>
      <w:pPr>
        <w:spacing w:line="520" w:lineRule="exact"/>
        <w:ind w:firstLine="585"/>
        <w:rPr>
          <w:rFonts w:ascii="仿宋" w:hAnsi="仿宋" w:eastAsia="仿宋" w:cs="Times New Roman"/>
          <w:sz w:val="30"/>
          <w:szCs w:val="30"/>
        </w:rPr>
      </w:pPr>
      <w:r>
        <w:rPr>
          <w:rFonts w:hint="eastAsia" w:ascii="黑体" w:hAnsi="黑体" w:eastAsia="黑体" w:cs="黑体"/>
          <w:b/>
          <w:bCs/>
          <w:sz w:val="30"/>
          <w:szCs w:val="30"/>
        </w:rPr>
        <w:t>第十五条</w:t>
      </w:r>
      <w:r>
        <w:rPr>
          <w:rFonts w:ascii="黑体" w:hAnsi="黑体" w:eastAsia="黑体" w:cs="黑体"/>
          <w:b/>
          <w:bCs/>
          <w:sz w:val="30"/>
          <w:szCs w:val="30"/>
        </w:rPr>
        <w:t xml:space="preserve">  </w:t>
      </w:r>
      <w:r>
        <w:rPr>
          <w:rFonts w:hint="eastAsia" w:ascii="仿宋" w:hAnsi="仿宋" w:eastAsia="仿宋" w:cs="仿宋"/>
          <w:sz w:val="30"/>
          <w:szCs w:val="30"/>
        </w:rPr>
        <w:t>本制度由</w:t>
      </w:r>
      <w:r>
        <w:rPr>
          <w:rFonts w:hint="eastAsia" w:ascii="仿宋" w:hAnsi="仿宋" w:eastAsia="仿宋" w:cs="仿宋"/>
          <w:sz w:val="30"/>
          <w:szCs w:val="30"/>
          <w:lang w:eastAsia="zh-CN"/>
        </w:rPr>
        <w:t>维西</w:t>
      </w:r>
      <w:r>
        <w:rPr>
          <w:rFonts w:hint="eastAsia" w:ascii="仿宋" w:hAnsi="仿宋" w:eastAsia="仿宋" w:cs="仿宋"/>
          <w:sz w:val="30"/>
          <w:szCs w:val="30"/>
        </w:rPr>
        <w:t>县统计局负责解释</w:t>
      </w:r>
    </w:p>
    <w:p>
      <w:pPr>
        <w:spacing w:line="520" w:lineRule="exact"/>
        <w:ind w:firstLine="585"/>
        <w:rPr>
          <w:rFonts w:ascii="仿宋" w:hAnsi="仿宋" w:eastAsia="仿宋" w:cs="Times New Roman"/>
          <w:sz w:val="30"/>
          <w:szCs w:val="30"/>
        </w:rPr>
      </w:pPr>
      <w:r>
        <w:rPr>
          <w:rFonts w:hint="eastAsia" w:ascii="黑体" w:hAnsi="黑体" w:eastAsia="黑体" w:cs="黑体"/>
          <w:sz w:val="30"/>
          <w:szCs w:val="30"/>
        </w:rPr>
        <w:t>第十六条</w:t>
      </w:r>
      <w:r>
        <w:rPr>
          <w:rFonts w:ascii="黑体" w:hAnsi="黑体" w:eastAsia="黑体" w:cs="黑体"/>
          <w:sz w:val="30"/>
          <w:szCs w:val="30"/>
        </w:rPr>
        <w:t xml:space="preserve">  </w:t>
      </w:r>
      <w:r>
        <w:rPr>
          <w:rFonts w:hint="eastAsia" w:ascii="仿宋" w:hAnsi="仿宋" w:eastAsia="仿宋" w:cs="仿宋"/>
          <w:sz w:val="30"/>
          <w:szCs w:val="30"/>
        </w:rPr>
        <w:t>本制度自</w:t>
      </w:r>
      <w:r>
        <w:rPr>
          <w:rFonts w:ascii="仿宋" w:hAnsi="仿宋" w:eastAsia="仿宋" w:cs="仿宋"/>
          <w:sz w:val="30"/>
          <w:szCs w:val="30"/>
        </w:rPr>
        <w:t>201</w:t>
      </w:r>
      <w:r>
        <w:rPr>
          <w:rFonts w:hint="eastAsia" w:ascii="仿宋" w:hAnsi="仿宋" w:eastAsia="仿宋" w:cs="仿宋"/>
          <w:sz w:val="30"/>
          <w:szCs w:val="30"/>
          <w:lang w:val="en-US" w:eastAsia="zh-CN"/>
        </w:rPr>
        <w:t>9</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日起施行。</w:t>
      </w:r>
    </w:p>
    <w:p>
      <w:pPr>
        <w:spacing w:line="540" w:lineRule="exact"/>
        <w:ind w:firstLine="562" w:firstLineChars="200"/>
        <w:rPr>
          <w:rFonts w:ascii="方正小标宋简体" w:eastAsia="方正小标宋简体" w:cs="Times New Roman"/>
          <w:b/>
          <w:bCs/>
          <w:sz w:val="28"/>
          <w:szCs w:val="28"/>
        </w:rPr>
      </w:pPr>
    </w:p>
    <w:p>
      <w:pPr>
        <w:spacing w:line="520" w:lineRule="exact"/>
        <w:ind w:firstLine="562" w:firstLineChars="200"/>
        <w:rPr>
          <w:rFonts w:ascii="方正小标宋简体" w:eastAsia="方正小标宋简体" w:cs="Times New Roman"/>
          <w:b/>
          <w:bCs/>
          <w:sz w:val="28"/>
          <w:szCs w:val="28"/>
        </w:rPr>
      </w:pPr>
    </w:p>
    <w:p>
      <w:pPr>
        <w:spacing w:line="520" w:lineRule="exact"/>
        <w:ind w:firstLine="562" w:firstLineChars="200"/>
        <w:rPr>
          <w:rFonts w:ascii="方正小标宋简体" w:eastAsia="方正小标宋简体" w:cs="Times New Roman"/>
          <w:b/>
          <w:bCs/>
          <w:sz w:val="28"/>
          <w:szCs w:val="28"/>
        </w:rPr>
        <w:sectPr>
          <w:footerReference r:id="rId6" w:type="first"/>
          <w:footerReference r:id="rId5" w:type="default"/>
          <w:pgSz w:w="11906" w:h="16838"/>
          <w:pgMar w:top="1440" w:right="1440" w:bottom="1440" w:left="1440" w:header="851" w:footer="992" w:gutter="0"/>
          <w:pgNumType w:start="1"/>
          <w:cols w:space="425" w:num="1"/>
          <w:titlePg/>
          <w:docGrid w:type="lines" w:linePitch="312" w:charSpace="0"/>
        </w:sectPr>
      </w:pPr>
    </w:p>
    <w:p>
      <w:pPr>
        <w:widowControl/>
        <w:jc w:val="center"/>
        <w:rPr>
          <w:rFonts w:ascii="方正小标宋简体" w:hAnsi="宋体" w:eastAsia="方正小标宋简体" w:cs="Times New Roman"/>
          <w:kern w:val="0"/>
          <w:sz w:val="36"/>
          <w:szCs w:val="36"/>
        </w:rPr>
      </w:pPr>
      <w:r>
        <w:rPr>
          <w:rFonts w:hint="eastAsia" w:ascii="方正小标宋简体" w:hAnsi="宋体" w:eastAsia="方正小标宋简体" w:cs="方正小标宋简体"/>
          <w:kern w:val="0"/>
          <w:sz w:val="36"/>
          <w:szCs w:val="36"/>
          <w:lang w:eastAsia="zh-CN"/>
        </w:rPr>
        <w:t>维西</w:t>
      </w:r>
      <w:r>
        <w:rPr>
          <w:rFonts w:hint="eastAsia" w:ascii="方正小标宋简体" w:hAnsi="宋体" w:eastAsia="方正小标宋简体" w:cs="方正小标宋简体"/>
          <w:kern w:val="0"/>
          <w:sz w:val="36"/>
          <w:szCs w:val="36"/>
        </w:rPr>
        <w:t>县统计局行政执法事项清单</w:t>
      </w:r>
    </w:p>
    <w:p>
      <w:pPr>
        <w:widowControl/>
        <w:spacing w:beforeLines="30" w:afterLines="20" w:line="260" w:lineRule="exact"/>
        <w:jc w:val="left"/>
        <w:rPr>
          <w:rFonts w:hint="eastAsia" w:ascii="宋体" w:eastAsia="宋体" w:cs="Times New Roman"/>
          <w:b/>
          <w:bCs/>
          <w:kern w:val="0"/>
          <w:sz w:val="18"/>
          <w:szCs w:val="18"/>
          <w:lang w:eastAsia="zh-CN"/>
        </w:rPr>
      </w:pPr>
      <w:r>
        <w:rPr>
          <w:rFonts w:hint="eastAsia" w:ascii="宋体" w:hAnsi="宋体" w:cs="宋体"/>
          <w:b/>
          <w:bCs/>
          <w:kern w:val="0"/>
          <w:sz w:val="18"/>
          <w:szCs w:val="18"/>
        </w:rPr>
        <w:t>填报单位：</w:t>
      </w:r>
      <w:r>
        <w:rPr>
          <w:rFonts w:ascii="宋体" w:cs="Times New Roman"/>
          <w:b/>
          <w:bCs/>
          <w:kern w:val="0"/>
          <w:sz w:val="18"/>
          <w:szCs w:val="18"/>
        </w:rPr>
        <w:t> </w:t>
      </w:r>
      <w:r>
        <w:rPr>
          <w:rFonts w:hint="eastAsia" w:ascii="宋体" w:cs="Times New Roman"/>
          <w:b/>
          <w:bCs/>
          <w:kern w:val="0"/>
          <w:sz w:val="18"/>
          <w:szCs w:val="18"/>
          <w:lang w:eastAsia="zh-CN"/>
        </w:rPr>
        <w:t>维西</w:t>
      </w:r>
      <w:r>
        <w:rPr>
          <w:rFonts w:hint="eastAsia" w:ascii="宋体" w:hAnsi="宋体" w:cs="宋体"/>
          <w:b/>
          <w:bCs/>
          <w:kern w:val="0"/>
          <w:sz w:val="18"/>
          <w:szCs w:val="18"/>
        </w:rPr>
        <w:t>县统计局</w:t>
      </w:r>
      <w:r>
        <w:rPr>
          <w:rFonts w:ascii="宋体" w:hAnsi="宋体" w:cs="宋体"/>
          <w:b/>
          <w:bCs/>
          <w:kern w:val="0"/>
          <w:sz w:val="18"/>
          <w:szCs w:val="18"/>
        </w:rPr>
        <w:t xml:space="preserve">                                                                                              </w:t>
      </w:r>
      <w:r>
        <w:rPr>
          <w:rFonts w:hint="eastAsia" w:ascii="宋体" w:hAnsi="宋体" w:cs="宋体"/>
          <w:b/>
          <w:bCs/>
          <w:kern w:val="0"/>
          <w:sz w:val="18"/>
          <w:szCs w:val="18"/>
        </w:rPr>
        <w:t>主要领导签字：</w:t>
      </w:r>
      <w:r>
        <w:rPr>
          <w:rFonts w:hint="eastAsia" w:ascii="宋体" w:hAnsi="宋体" w:cs="宋体"/>
          <w:b/>
          <w:bCs/>
          <w:kern w:val="0"/>
          <w:sz w:val="18"/>
          <w:szCs w:val="18"/>
          <w:lang w:eastAsia="zh-CN"/>
        </w:rPr>
        <w:t>曹国晖</w:t>
      </w:r>
    </w:p>
    <w:tbl>
      <w:tblPr>
        <w:tblStyle w:val="12"/>
        <w:tblW w:w="13878" w:type="dxa"/>
        <w:tblInd w:w="2" w:type="dxa"/>
        <w:tblLayout w:type="fixed"/>
        <w:tblCellMar>
          <w:top w:w="0" w:type="dxa"/>
          <w:left w:w="51" w:type="dxa"/>
          <w:bottom w:w="0" w:type="dxa"/>
          <w:right w:w="51" w:type="dxa"/>
        </w:tblCellMar>
      </w:tblPr>
      <w:tblGrid>
        <w:gridCol w:w="647"/>
        <w:gridCol w:w="944"/>
        <w:gridCol w:w="594"/>
        <w:gridCol w:w="594"/>
        <w:gridCol w:w="810"/>
        <w:gridCol w:w="3289"/>
        <w:gridCol w:w="2637"/>
        <w:gridCol w:w="2298"/>
        <w:gridCol w:w="805"/>
        <w:gridCol w:w="466"/>
        <w:gridCol w:w="469"/>
        <w:gridCol w:w="325"/>
      </w:tblGrid>
      <w:tr>
        <w:tblPrEx>
          <w:tblCellMar>
            <w:top w:w="0" w:type="dxa"/>
            <w:left w:w="51" w:type="dxa"/>
            <w:bottom w:w="0" w:type="dxa"/>
            <w:right w:w="51" w:type="dxa"/>
          </w:tblCellMar>
        </w:tblPrEx>
        <w:trPr>
          <w:trHeight w:val="418" w:hRule="atLeast"/>
        </w:trPr>
        <w:tc>
          <w:tcPr>
            <w:tcW w:w="647"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1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w:t>
            </w:r>
            <w:r>
              <w:rPr>
                <w:rFonts w:hint="eastAsia" w:ascii="黑体" w:hAnsi="宋体" w:eastAsia="黑体" w:cs="黑体"/>
                <w:b/>
                <w:bCs/>
                <w:kern w:val="0"/>
                <w:sz w:val="18"/>
                <w:szCs w:val="18"/>
                <w:lang w:eastAsia="zh-CN"/>
              </w:rPr>
              <w:t>股</w:t>
            </w:r>
            <w:r>
              <w:rPr>
                <w:rFonts w:hint="eastAsia" w:ascii="黑体" w:hAnsi="宋体" w:eastAsia="黑体" w:cs="黑体"/>
                <w:b/>
                <w:bCs/>
                <w:kern w:val="0"/>
                <w:sz w:val="18"/>
                <w:szCs w:val="18"/>
              </w:rPr>
              <w:t>室）</w:t>
            </w:r>
          </w:p>
        </w:tc>
        <w:tc>
          <w:tcPr>
            <w:tcW w:w="8224"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5"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25"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647"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1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28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6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29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6"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9"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25"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5929" w:hRule="atLeast"/>
        </w:trPr>
        <w:tc>
          <w:tcPr>
            <w:tcW w:w="647" w:type="dxa"/>
            <w:tcBorders>
              <w:top w:val="nil"/>
              <w:left w:val="single" w:color="auto" w:sz="8" w:space="0"/>
              <w:bottom w:val="single" w:color="auto" w:sz="8" w:space="0"/>
              <w:right w:val="single" w:color="auto" w:sz="4" w:space="0"/>
            </w:tcBorders>
            <w:vAlign w:val="center"/>
          </w:tcPr>
          <w:p>
            <w:pPr>
              <w:widowControl/>
              <w:spacing w:line="260" w:lineRule="exact"/>
              <w:jc w:val="center"/>
              <w:rPr>
                <w:rFonts w:ascii="宋体" w:cs="Times New Roman"/>
                <w:b/>
                <w:bCs/>
                <w:color w:val="000000"/>
                <w:kern w:val="0"/>
                <w:sz w:val="18"/>
                <w:szCs w:val="18"/>
              </w:rPr>
            </w:pPr>
          </w:p>
        </w:tc>
        <w:tc>
          <w:tcPr>
            <w:tcW w:w="944"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拒绝提供统计资料或者经催报后仍未按时提供统计资料</w:t>
            </w:r>
          </w:p>
        </w:tc>
        <w:tc>
          <w:tcPr>
            <w:tcW w:w="594"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10" w:type="dxa"/>
            <w:tcBorders>
              <w:top w:val="nil"/>
              <w:left w:val="nil"/>
              <w:bottom w:val="single" w:color="auto" w:sz="8" w:space="0"/>
              <w:right w:val="single" w:color="auto" w:sz="4" w:space="0"/>
            </w:tcBorders>
            <w:vAlign w:val="center"/>
          </w:tcPr>
          <w:p>
            <w:pPr>
              <w:widowControl/>
              <w:spacing w:line="260" w:lineRule="exact"/>
              <w:jc w:val="center"/>
              <w:rPr>
                <w:rFonts w:hint="eastAsia" w:ascii="宋体" w:eastAsia="宋体" w:cs="Times New Roman"/>
                <w:b/>
                <w:bCs/>
                <w:kern w:val="0"/>
                <w:sz w:val="18"/>
                <w:szCs w:val="18"/>
                <w:lang w:eastAsia="zh-CN"/>
              </w:rPr>
            </w:pPr>
            <w:r>
              <w:rPr>
                <w:rFonts w:hint="eastAsia" w:ascii="宋体" w:cs="Times New Roman"/>
                <w:b/>
                <w:bCs/>
                <w:kern w:val="0"/>
                <w:sz w:val="18"/>
                <w:szCs w:val="18"/>
                <w:lang w:eastAsia="zh-CN"/>
              </w:rPr>
              <w:t>地方经济调查队（统计执法队）</w:t>
            </w:r>
          </w:p>
        </w:tc>
        <w:tc>
          <w:tcPr>
            <w:tcW w:w="3289" w:type="dxa"/>
            <w:tcBorders>
              <w:top w:val="nil"/>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r>
              <w:rPr>
                <w:rFonts w:hint="eastAsia" w:ascii="宋体" w:hAnsi="宋体" w:cs="宋体"/>
                <w:b/>
                <w:bCs/>
                <w:kern w:val="0"/>
                <w:sz w:val="18"/>
                <w:szCs w:val="18"/>
              </w:rPr>
              <w:t>《中华人民共和国统计法》（</w:t>
            </w:r>
            <w:r>
              <w:rPr>
                <w:rFonts w:ascii="宋体" w:hAnsi="宋体" w:cs="宋体"/>
                <w:b/>
                <w:bCs/>
                <w:kern w:val="0"/>
                <w:sz w:val="18"/>
                <w:szCs w:val="18"/>
              </w:rPr>
              <w:t>1983</w:t>
            </w:r>
            <w:r>
              <w:rPr>
                <w:rFonts w:hint="eastAsia" w:ascii="宋体" w:hAnsi="宋体" w:cs="宋体"/>
                <w:b/>
                <w:bCs/>
                <w:kern w:val="0"/>
                <w:sz w:val="18"/>
                <w:szCs w:val="18"/>
              </w:rPr>
              <w:t>年</w:t>
            </w:r>
            <w:r>
              <w:rPr>
                <w:rFonts w:ascii="宋体" w:hAnsi="宋体" w:cs="宋体"/>
                <w:b/>
                <w:bCs/>
                <w:kern w:val="0"/>
                <w:sz w:val="18"/>
                <w:szCs w:val="18"/>
              </w:rPr>
              <w:t>12</w:t>
            </w:r>
            <w:r>
              <w:rPr>
                <w:rFonts w:hint="eastAsia" w:ascii="宋体" w:hAnsi="宋体" w:cs="宋体"/>
                <w:b/>
                <w:bCs/>
                <w:kern w:val="0"/>
                <w:sz w:val="18"/>
                <w:szCs w:val="18"/>
              </w:rPr>
              <w:t>月</w:t>
            </w:r>
            <w:r>
              <w:rPr>
                <w:rFonts w:ascii="宋体" w:hAnsi="宋体" w:cs="宋体"/>
                <w:b/>
                <w:bCs/>
                <w:kern w:val="0"/>
                <w:sz w:val="18"/>
                <w:szCs w:val="18"/>
              </w:rPr>
              <w:t>8</w:t>
            </w:r>
            <w:r>
              <w:rPr>
                <w:rFonts w:hint="eastAsia" w:ascii="宋体" w:hAnsi="宋体" w:cs="宋体"/>
                <w:b/>
                <w:bCs/>
                <w:kern w:val="0"/>
                <w:sz w:val="18"/>
                <w:szCs w:val="18"/>
              </w:rPr>
              <w:t>日主席令第九号，</w:t>
            </w:r>
            <w:r>
              <w:rPr>
                <w:rFonts w:ascii="宋体" w:hAnsi="宋体" w:cs="宋体"/>
                <w:b/>
                <w:bCs/>
                <w:kern w:val="0"/>
                <w:sz w:val="18"/>
                <w:szCs w:val="18"/>
              </w:rPr>
              <w:t>2009</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予以修改）第三十三条第二款：县级以上地方人民政府统计机构依法查处本行政区域内发生的统计违法行为。第四十一条第一款：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一）拒绝提供统计资料或者经催报后仍未按时提供统计资料的。第二款：企业事业单位或者其他组织有前款所列行为之一的，可以并处五万元以下的罚款；情节严重的，并处五万元以上二十万元以下的罚款。第三款：个体工商户有本条第一款所列行为之一的，由县级以上人民政府统计机构责令改正，给予警告，可以并处一万元以下的罚款。</w:t>
            </w:r>
          </w:p>
        </w:tc>
        <w:tc>
          <w:tcPr>
            <w:tcW w:w="2637" w:type="dxa"/>
            <w:tcBorders>
              <w:top w:val="nil"/>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p>
        </w:tc>
        <w:tc>
          <w:tcPr>
            <w:tcW w:w="2298" w:type="dxa"/>
            <w:tcBorders>
              <w:top w:val="nil"/>
              <w:left w:val="nil"/>
              <w:bottom w:val="single" w:color="auto" w:sz="8" w:space="0"/>
              <w:right w:val="single" w:color="auto" w:sz="4" w:space="0"/>
            </w:tcBorders>
            <w:vAlign w:val="center"/>
          </w:tcPr>
          <w:p>
            <w:pPr>
              <w:spacing w:line="260" w:lineRule="exact"/>
              <w:rPr>
                <w:rFonts w:ascii="宋体" w:cs="Times New Roman"/>
                <w:b/>
                <w:bCs/>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p>
            <w:pPr>
              <w:widowControl/>
              <w:spacing w:line="260" w:lineRule="exact"/>
              <w:jc w:val="left"/>
              <w:rPr>
                <w:rFonts w:ascii="宋体" w:cs="Times New Roman"/>
                <w:b/>
                <w:bCs/>
                <w:kern w:val="0"/>
                <w:sz w:val="18"/>
                <w:szCs w:val="18"/>
              </w:rPr>
            </w:pPr>
          </w:p>
        </w:tc>
        <w:tc>
          <w:tcPr>
            <w:tcW w:w="805"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6"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9"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5" w:type="dxa"/>
            <w:tcBorders>
              <w:top w:val="nil"/>
              <w:left w:val="nil"/>
              <w:bottom w:val="single" w:color="auto" w:sz="8" w:space="0"/>
              <w:right w:val="single" w:color="auto" w:sz="8" w:space="0"/>
            </w:tcBorders>
            <w:vAlign w:val="center"/>
          </w:tcPr>
          <w:p>
            <w:pPr>
              <w:widowControl/>
              <w:spacing w:line="240" w:lineRule="exact"/>
              <w:jc w:val="center"/>
              <w:rPr>
                <w:rFonts w:ascii="宋体" w:cs="Times New Roman"/>
                <w:b/>
                <w:bCs/>
                <w:kern w:val="0"/>
                <w:sz w:val="18"/>
                <w:szCs w:val="18"/>
              </w:rPr>
            </w:pPr>
          </w:p>
        </w:tc>
      </w:tr>
    </w:tbl>
    <w:p>
      <w:pPr>
        <w:widowControl/>
        <w:tabs>
          <w:tab w:val="left" w:pos="473"/>
          <w:tab w:val="left" w:pos="1423"/>
          <w:tab w:val="left" w:pos="2029"/>
          <w:tab w:val="left" w:pos="2636"/>
          <w:tab w:val="left" w:pos="3453"/>
          <w:tab w:val="left" w:pos="6812"/>
          <w:tab w:val="left" w:pos="9052"/>
          <w:tab w:val="left" w:pos="11585"/>
          <w:tab w:val="left" w:pos="12397"/>
          <w:tab w:val="left" w:pos="12877"/>
          <w:tab w:val="left" w:pos="13358"/>
        </w:tabs>
        <w:spacing w:line="20" w:lineRule="exact"/>
        <w:ind w:left="91"/>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647"/>
        <w:gridCol w:w="944"/>
        <w:gridCol w:w="594"/>
        <w:gridCol w:w="594"/>
        <w:gridCol w:w="810"/>
        <w:gridCol w:w="3247"/>
        <w:gridCol w:w="2665"/>
        <w:gridCol w:w="2312"/>
        <w:gridCol w:w="805"/>
        <w:gridCol w:w="466"/>
        <w:gridCol w:w="469"/>
        <w:gridCol w:w="325"/>
      </w:tblGrid>
      <w:tr>
        <w:tblPrEx>
          <w:tblCellMar>
            <w:top w:w="0" w:type="dxa"/>
            <w:left w:w="51" w:type="dxa"/>
            <w:bottom w:w="0" w:type="dxa"/>
            <w:right w:w="51" w:type="dxa"/>
          </w:tblCellMar>
        </w:tblPrEx>
        <w:trPr>
          <w:trHeight w:val="418" w:hRule="atLeast"/>
        </w:trPr>
        <w:tc>
          <w:tcPr>
            <w:tcW w:w="647"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1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4"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5"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25"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647"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1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24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6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31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6"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9"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25"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909" w:hRule="atLeast"/>
        </w:trPr>
        <w:tc>
          <w:tcPr>
            <w:tcW w:w="647" w:type="dxa"/>
            <w:tcBorders>
              <w:top w:val="single" w:color="auto" w:sz="4" w:space="0"/>
              <w:left w:val="single" w:color="auto" w:sz="8" w:space="0"/>
              <w:bottom w:val="single" w:color="auto" w:sz="8" w:space="0"/>
              <w:right w:val="single" w:color="auto" w:sz="4" w:space="0"/>
            </w:tcBorders>
            <w:vAlign w:val="center"/>
          </w:tcPr>
          <w:p>
            <w:pPr>
              <w:widowControl/>
              <w:spacing w:line="260" w:lineRule="exact"/>
              <w:jc w:val="center"/>
              <w:rPr>
                <w:rFonts w:ascii="宋体" w:cs="Times New Roman"/>
                <w:b/>
                <w:bCs/>
                <w:color w:val="000000"/>
                <w:kern w:val="0"/>
                <w:sz w:val="18"/>
                <w:szCs w:val="18"/>
              </w:rPr>
            </w:pPr>
          </w:p>
        </w:tc>
        <w:tc>
          <w:tcPr>
            <w:tcW w:w="944"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提供不真实或者不完整的统计资料</w:t>
            </w:r>
          </w:p>
        </w:tc>
        <w:tc>
          <w:tcPr>
            <w:tcW w:w="594"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10"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247" w:type="dxa"/>
            <w:tcBorders>
              <w:top w:val="single" w:color="auto" w:sz="4" w:space="0"/>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r>
              <w:rPr>
                <w:rFonts w:hint="eastAsia" w:ascii="宋体" w:hAnsi="宋体" w:cs="宋体"/>
                <w:b/>
                <w:bCs/>
                <w:kern w:val="0"/>
                <w:sz w:val="18"/>
                <w:szCs w:val="18"/>
              </w:rPr>
              <w:t>《中华人民共和国统计法》（</w:t>
            </w:r>
            <w:r>
              <w:rPr>
                <w:rFonts w:ascii="宋体" w:hAnsi="宋体" w:cs="宋体"/>
                <w:b/>
                <w:bCs/>
                <w:kern w:val="0"/>
                <w:sz w:val="18"/>
                <w:szCs w:val="18"/>
              </w:rPr>
              <w:t>1983</w:t>
            </w:r>
            <w:r>
              <w:rPr>
                <w:rFonts w:hint="eastAsia" w:ascii="宋体" w:hAnsi="宋体" w:cs="宋体"/>
                <w:b/>
                <w:bCs/>
                <w:kern w:val="0"/>
                <w:sz w:val="18"/>
                <w:szCs w:val="18"/>
              </w:rPr>
              <w:t>年</w:t>
            </w:r>
            <w:r>
              <w:rPr>
                <w:rFonts w:ascii="宋体" w:hAnsi="宋体" w:cs="宋体"/>
                <w:b/>
                <w:bCs/>
                <w:kern w:val="0"/>
                <w:sz w:val="18"/>
                <w:szCs w:val="18"/>
              </w:rPr>
              <w:t>12</w:t>
            </w:r>
            <w:r>
              <w:rPr>
                <w:rFonts w:hint="eastAsia" w:ascii="宋体" w:hAnsi="宋体" w:cs="宋体"/>
                <w:b/>
                <w:bCs/>
                <w:kern w:val="0"/>
                <w:sz w:val="18"/>
                <w:szCs w:val="18"/>
              </w:rPr>
              <w:t>月</w:t>
            </w:r>
            <w:r>
              <w:rPr>
                <w:rFonts w:ascii="宋体" w:hAnsi="宋体" w:cs="宋体"/>
                <w:b/>
                <w:bCs/>
                <w:kern w:val="0"/>
                <w:sz w:val="18"/>
                <w:szCs w:val="18"/>
              </w:rPr>
              <w:t>8</w:t>
            </w:r>
            <w:r>
              <w:rPr>
                <w:rFonts w:hint="eastAsia" w:ascii="宋体" w:hAnsi="宋体" w:cs="宋体"/>
                <w:b/>
                <w:bCs/>
                <w:kern w:val="0"/>
                <w:sz w:val="18"/>
                <w:szCs w:val="18"/>
              </w:rPr>
              <w:t>日主席令第九号，</w:t>
            </w:r>
            <w:r>
              <w:rPr>
                <w:rFonts w:ascii="宋体" w:hAnsi="宋体" w:cs="宋体"/>
                <w:b/>
                <w:bCs/>
                <w:kern w:val="0"/>
                <w:sz w:val="18"/>
                <w:szCs w:val="18"/>
              </w:rPr>
              <w:t>2009</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予以修改）第三十三条第二款：县级以上地方人民政府统计机构依法查处本行政区域内发生的统计违法行为。第四十一条第一款：作为统计调查对象的国家机关、企业事业单位或者其他组织有下列行为之一的，由县级以上人民政府统计机构责令改正，给予警告，可以予以通报：（二）提供不真实或者不完整的统计资料的。第二款：企业事业单位或者其他组织有前款所列行为之一的，可以并处五万元以下的罚款；情节严重的，并处五万元以上二十万元以下的罚款。第三款：个体工商户有本条第一款所列行为之一的，由县级以上人民政府统计机构责令改正，给予警告，可以并处一万元以下的罚款。</w:t>
            </w:r>
          </w:p>
        </w:tc>
        <w:tc>
          <w:tcPr>
            <w:tcW w:w="2665" w:type="dxa"/>
            <w:tcBorders>
              <w:top w:val="single" w:color="auto" w:sz="4" w:space="0"/>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p>
        </w:tc>
        <w:tc>
          <w:tcPr>
            <w:tcW w:w="2312" w:type="dxa"/>
            <w:tcBorders>
              <w:top w:val="single" w:color="auto" w:sz="4" w:space="0"/>
              <w:left w:val="nil"/>
              <w:bottom w:val="single" w:color="auto" w:sz="8" w:space="0"/>
              <w:right w:val="single" w:color="auto" w:sz="4" w:space="0"/>
            </w:tcBorders>
            <w:vAlign w:val="center"/>
          </w:tcPr>
          <w:p>
            <w:pPr>
              <w:spacing w:line="260" w:lineRule="exact"/>
              <w:rPr>
                <w:rFonts w:ascii="宋体" w:cs="Times New Roman"/>
                <w:b/>
                <w:bCs/>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p>
            <w:pPr>
              <w:widowControl/>
              <w:spacing w:line="260" w:lineRule="exact"/>
              <w:jc w:val="left"/>
              <w:rPr>
                <w:rFonts w:ascii="宋体" w:cs="Times New Roman"/>
                <w:b/>
                <w:bCs/>
                <w:kern w:val="0"/>
                <w:sz w:val="18"/>
                <w:szCs w:val="18"/>
              </w:rPr>
            </w:pPr>
          </w:p>
        </w:tc>
        <w:tc>
          <w:tcPr>
            <w:tcW w:w="805"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6"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9"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5" w:type="dxa"/>
            <w:tcBorders>
              <w:top w:val="single" w:color="auto" w:sz="4" w:space="0"/>
              <w:left w:val="nil"/>
              <w:bottom w:val="single" w:color="auto" w:sz="8" w:space="0"/>
              <w:right w:val="single" w:color="auto" w:sz="8" w:space="0"/>
            </w:tcBorders>
            <w:vAlign w:val="center"/>
          </w:tcPr>
          <w:p>
            <w:pPr>
              <w:widowControl/>
              <w:spacing w:line="260" w:lineRule="exact"/>
              <w:jc w:val="center"/>
              <w:rPr>
                <w:rFonts w:ascii="宋体" w:cs="Times New Roman"/>
                <w:b/>
                <w:bCs/>
                <w:kern w:val="0"/>
                <w:sz w:val="18"/>
                <w:szCs w:val="18"/>
              </w:rPr>
            </w:pPr>
          </w:p>
        </w:tc>
      </w:tr>
    </w:tbl>
    <w:p>
      <w:pPr>
        <w:widowControl/>
        <w:tabs>
          <w:tab w:val="left" w:pos="473"/>
          <w:tab w:val="left" w:pos="1423"/>
          <w:tab w:val="left" w:pos="2029"/>
          <w:tab w:val="left" w:pos="2636"/>
          <w:tab w:val="left" w:pos="3453"/>
          <w:tab w:val="left" w:pos="6812"/>
          <w:tab w:val="left" w:pos="9052"/>
          <w:tab w:val="left" w:pos="11585"/>
          <w:tab w:val="left" w:pos="12397"/>
          <w:tab w:val="left" w:pos="12877"/>
          <w:tab w:val="left" w:pos="13358"/>
        </w:tabs>
        <w:spacing w:line="20" w:lineRule="exact"/>
        <w:ind w:left="91"/>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647"/>
        <w:gridCol w:w="944"/>
        <w:gridCol w:w="594"/>
        <w:gridCol w:w="594"/>
        <w:gridCol w:w="810"/>
        <w:gridCol w:w="3250"/>
        <w:gridCol w:w="2676"/>
        <w:gridCol w:w="2301"/>
        <w:gridCol w:w="805"/>
        <w:gridCol w:w="466"/>
        <w:gridCol w:w="469"/>
        <w:gridCol w:w="322"/>
      </w:tblGrid>
      <w:tr>
        <w:tblPrEx>
          <w:tblCellMar>
            <w:top w:w="0" w:type="dxa"/>
            <w:left w:w="51" w:type="dxa"/>
            <w:bottom w:w="0" w:type="dxa"/>
            <w:right w:w="51" w:type="dxa"/>
          </w:tblCellMar>
        </w:tblPrEx>
        <w:trPr>
          <w:trHeight w:val="418" w:hRule="atLeast"/>
        </w:trPr>
        <w:tc>
          <w:tcPr>
            <w:tcW w:w="647"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1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7"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5"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22"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647"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1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25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67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30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6"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9"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22"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948" w:hRule="atLeast"/>
        </w:trPr>
        <w:tc>
          <w:tcPr>
            <w:tcW w:w="647" w:type="dxa"/>
            <w:tcBorders>
              <w:top w:val="nil"/>
              <w:left w:val="single" w:color="auto" w:sz="8" w:space="0"/>
              <w:bottom w:val="single" w:color="auto" w:sz="8" w:space="0"/>
              <w:right w:val="single" w:color="auto" w:sz="4" w:space="0"/>
            </w:tcBorders>
            <w:vAlign w:val="center"/>
          </w:tcPr>
          <w:p>
            <w:pPr>
              <w:widowControl/>
              <w:spacing w:line="260" w:lineRule="exact"/>
              <w:jc w:val="center"/>
              <w:rPr>
                <w:rFonts w:ascii="宋体" w:hAnsi="宋体" w:cs="宋体"/>
                <w:b/>
                <w:bCs/>
                <w:kern w:val="0"/>
                <w:sz w:val="18"/>
                <w:szCs w:val="18"/>
              </w:rPr>
            </w:pPr>
          </w:p>
        </w:tc>
        <w:tc>
          <w:tcPr>
            <w:tcW w:w="944"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拒绝答复或者不如实答复统计检查查询书</w:t>
            </w:r>
          </w:p>
        </w:tc>
        <w:tc>
          <w:tcPr>
            <w:tcW w:w="594"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10"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250" w:type="dxa"/>
            <w:tcBorders>
              <w:top w:val="nil"/>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r>
              <w:rPr>
                <w:rFonts w:hint="eastAsia" w:ascii="宋体" w:hAnsi="宋体" w:cs="宋体"/>
                <w:b/>
                <w:bCs/>
                <w:kern w:val="0"/>
                <w:sz w:val="18"/>
                <w:szCs w:val="18"/>
              </w:rPr>
              <w:t>《中华人民共和国统计法》（</w:t>
            </w:r>
            <w:r>
              <w:rPr>
                <w:rFonts w:ascii="宋体" w:hAnsi="宋体" w:cs="宋体"/>
                <w:b/>
                <w:bCs/>
                <w:kern w:val="0"/>
                <w:sz w:val="18"/>
                <w:szCs w:val="18"/>
              </w:rPr>
              <w:t>1983</w:t>
            </w:r>
            <w:r>
              <w:rPr>
                <w:rFonts w:hint="eastAsia" w:ascii="宋体" w:hAnsi="宋体" w:cs="宋体"/>
                <w:b/>
                <w:bCs/>
                <w:kern w:val="0"/>
                <w:sz w:val="18"/>
                <w:szCs w:val="18"/>
              </w:rPr>
              <w:t>年</w:t>
            </w:r>
            <w:r>
              <w:rPr>
                <w:rFonts w:ascii="宋体" w:hAnsi="宋体" w:cs="宋体"/>
                <w:b/>
                <w:bCs/>
                <w:kern w:val="0"/>
                <w:sz w:val="18"/>
                <w:szCs w:val="18"/>
              </w:rPr>
              <w:t>12</w:t>
            </w:r>
            <w:r>
              <w:rPr>
                <w:rFonts w:hint="eastAsia" w:ascii="宋体" w:hAnsi="宋体" w:cs="宋体"/>
                <w:b/>
                <w:bCs/>
                <w:kern w:val="0"/>
                <w:sz w:val="18"/>
                <w:szCs w:val="18"/>
              </w:rPr>
              <w:t>月</w:t>
            </w:r>
            <w:r>
              <w:rPr>
                <w:rFonts w:ascii="宋体" w:hAnsi="宋体" w:cs="宋体"/>
                <w:b/>
                <w:bCs/>
                <w:kern w:val="0"/>
                <w:sz w:val="18"/>
                <w:szCs w:val="18"/>
              </w:rPr>
              <w:t>8</w:t>
            </w:r>
            <w:r>
              <w:rPr>
                <w:rFonts w:hint="eastAsia" w:ascii="宋体" w:hAnsi="宋体" w:cs="宋体"/>
                <w:b/>
                <w:bCs/>
                <w:kern w:val="0"/>
                <w:sz w:val="18"/>
                <w:szCs w:val="18"/>
              </w:rPr>
              <w:t>日主席令第九号，</w:t>
            </w:r>
            <w:r>
              <w:rPr>
                <w:rFonts w:ascii="宋体" w:hAnsi="宋体" w:cs="宋体"/>
                <w:b/>
                <w:bCs/>
                <w:kern w:val="0"/>
                <w:sz w:val="18"/>
                <w:szCs w:val="18"/>
              </w:rPr>
              <w:t>2009</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予以修改）第三十三条第二款：县级以上地方人民政府统计机构依法查处本行政区域内发生的统计违法行为。第四十一条第一款：作为统计调查对象的国家机关、企业事业单位或者其他组织有下列行为之一的，由县级以上人民政府统计机构责令改正，给予警告，可以予以通报：（三）拒绝答复或者不如实答复统计检查查询书的。第二款：企业事业单位或者其他组织有前款所列行为之一的，可以并处五万元以下的罚款；情节严重的，并处五万元以上二十万元以下的罚款。第三款：个体工商户有本条第一款所列行为之一的，由县级以上人民政府统计机构责令改正，给予警告，可以并处一万元以下的罚款。</w:t>
            </w:r>
          </w:p>
        </w:tc>
        <w:tc>
          <w:tcPr>
            <w:tcW w:w="2676" w:type="dxa"/>
            <w:tcBorders>
              <w:top w:val="nil"/>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p>
        </w:tc>
        <w:tc>
          <w:tcPr>
            <w:tcW w:w="2301" w:type="dxa"/>
            <w:tcBorders>
              <w:top w:val="nil"/>
              <w:left w:val="nil"/>
              <w:bottom w:val="single" w:color="auto" w:sz="8" w:space="0"/>
              <w:right w:val="single" w:color="auto" w:sz="4" w:space="0"/>
            </w:tcBorders>
            <w:vAlign w:val="center"/>
          </w:tcPr>
          <w:p>
            <w:pPr>
              <w:spacing w:line="260" w:lineRule="exact"/>
              <w:rPr>
                <w:rFonts w:ascii="宋体" w:cs="Times New Roman"/>
                <w:b/>
                <w:bCs/>
                <w:kern w:val="0"/>
                <w:sz w:val="18"/>
                <w:szCs w:val="18"/>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tc>
        <w:tc>
          <w:tcPr>
            <w:tcW w:w="805"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6"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9" w:type="dxa"/>
            <w:tcBorders>
              <w:top w:val="nil"/>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2" w:type="dxa"/>
            <w:tcBorders>
              <w:top w:val="nil"/>
              <w:left w:val="nil"/>
              <w:bottom w:val="single" w:color="auto" w:sz="8" w:space="0"/>
              <w:right w:val="single" w:color="auto" w:sz="8" w:space="0"/>
            </w:tcBorders>
            <w:vAlign w:val="center"/>
          </w:tcPr>
          <w:p>
            <w:pPr>
              <w:widowControl/>
              <w:spacing w:line="260" w:lineRule="exact"/>
              <w:jc w:val="center"/>
              <w:rPr>
                <w:rFonts w:ascii="宋体" w:cs="Times New Roman"/>
                <w:b/>
                <w:bCs/>
                <w:kern w:val="0"/>
                <w:sz w:val="18"/>
                <w:szCs w:val="18"/>
              </w:rPr>
            </w:pPr>
          </w:p>
        </w:tc>
      </w:tr>
    </w:tbl>
    <w:p>
      <w:pPr>
        <w:widowControl/>
        <w:tabs>
          <w:tab w:val="left" w:pos="473"/>
          <w:tab w:val="left" w:pos="1423"/>
          <w:tab w:val="left" w:pos="2029"/>
          <w:tab w:val="left" w:pos="2636"/>
          <w:tab w:val="left" w:pos="3453"/>
          <w:tab w:val="left" w:pos="6812"/>
          <w:tab w:val="left" w:pos="9052"/>
          <w:tab w:val="left" w:pos="11585"/>
          <w:tab w:val="left" w:pos="12397"/>
          <w:tab w:val="left" w:pos="12877"/>
          <w:tab w:val="left" w:pos="13358"/>
        </w:tabs>
        <w:spacing w:line="20" w:lineRule="exact"/>
        <w:ind w:left="91"/>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p>
      <w:pPr>
        <w:widowControl/>
        <w:tabs>
          <w:tab w:val="left" w:pos="473"/>
          <w:tab w:val="left" w:pos="1423"/>
          <w:tab w:val="left" w:pos="2029"/>
          <w:tab w:val="left" w:pos="2636"/>
          <w:tab w:val="left" w:pos="3453"/>
          <w:tab w:val="left" w:pos="6812"/>
          <w:tab w:val="left" w:pos="9052"/>
          <w:tab w:val="left" w:pos="11585"/>
          <w:tab w:val="left" w:pos="12397"/>
          <w:tab w:val="left" w:pos="12877"/>
          <w:tab w:val="left" w:pos="13358"/>
        </w:tabs>
        <w:spacing w:line="20" w:lineRule="exact"/>
        <w:ind w:left="91"/>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647"/>
        <w:gridCol w:w="944"/>
        <w:gridCol w:w="594"/>
        <w:gridCol w:w="594"/>
        <w:gridCol w:w="810"/>
        <w:gridCol w:w="3264"/>
        <w:gridCol w:w="2662"/>
        <w:gridCol w:w="2301"/>
        <w:gridCol w:w="805"/>
        <w:gridCol w:w="466"/>
        <w:gridCol w:w="469"/>
        <w:gridCol w:w="322"/>
      </w:tblGrid>
      <w:tr>
        <w:tblPrEx>
          <w:tblCellMar>
            <w:top w:w="0" w:type="dxa"/>
            <w:left w:w="51" w:type="dxa"/>
            <w:bottom w:w="0" w:type="dxa"/>
            <w:right w:w="51" w:type="dxa"/>
          </w:tblCellMar>
        </w:tblPrEx>
        <w:trPr>
          <w:trHeight w:val="418" w:hRule="atLeast"/>
        </w:trPr>
        <w:tc>
          <w:tcPr>
            <w:tcW w:w="647"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1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7"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5"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22"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647"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1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26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66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30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6"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9"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22"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949" w:hRule="atLeast"/>
        </w:trPr>
        <w:tc>
          <w:tcPr>
            <w:tcW w:w="647" w:type="dxa"/>
            <w:tcBorders>
              <w:top w:val="single" w:color="auto" w:sz="4" w:space="0"/>
              <w:left w:val="single" w:color="auto" w:sz="8" w:space="0"/>
              <w:bottom w:val="single" w:color="auto" w:sz="8" w:space="0"/>
              <w:right w:val="single" w:color="auto" w:sz="4" w:space="0"/>
            </w:tcBorders>
            <w:vAlign w:val="center"/>
          </w:tcPr>
          <w:p>
            <w:pPr>
              <w:widowControl/>
              <w:spacing w:line="260" w:lineRule="exact"/>
              <w:jc w:val="center"/>
              <w:rPr>
                <w:rFonts w:ascii="宋体" w:hAnsi="宋体" w:cs="宋体"/>
                <w:b/>
                <w:bCs/>
                <w:kern w:val="0"/>
                <w:sz w:val="18"/>
                <w:szCs w:val="18"/>
              </w:rPr>
            </w:pPr>
          </w:p>
        </w:tc>
        <w:tc>
          <w:tcPr>
            <w:tcW w:w="944"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拒绝、阻碍统计调查、统计检查</w:t>
            </w:r>
          </w:p>
        </w:tc>
        <w:tc>
          <w:tcPr>
            <w:tcW w:w="594"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lang w:eastAsia="zh-CN"/>
              </w:rPr>
              <w:t>维西县</w:t>
            </w:r>
            <w:r>
              <w:rPr>
                <w:rFonts w:hint="eastAsia" w:ascii="宋体" w:hAnsi="宋体" w:cs="宋体"/>
                <w:b/>
                <w:bCs/>
                <w:kern w:val="0"/>
                <w:sz w:val="18"/>
                <w:szCs w:val="18"/>
              </w:rPr>
              <w:t>县统计局</w:t>
            </w:r>
          </w:p>
        </w:tc>
        <w:tc>
          <w:tcPr>
            <w:tcW w:w="810"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264" w:type="dxa"/>
            <w:tcBorders>
              <w:top w:val="single" w:color="auto" w:sz="4" w:space="0"/>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r>
              <w:rPr>
                <w:rFonts w:hint="eastAsia" w:ascii="宋体" w:hAnsi="宋体" w:cs="宋体"/>
                <w:b/>
                <w:bCs/>
                <w:kern w:val="0"/>
                <w:sz w:val="18"/>
                <w:szCs w:val="18"/>
              </w:rPr>
              <w:t>《中华人民共和国统计法》（</w:t>
            </w:r>
            <w:r>
              <w:rPr>
                <w:rFonts w:ascii="宋体" w:hAnsi="宋体" w:cs="宋体"/>
                <w:b/>
                <w:bCs/>
                <w:kern w:val="0"/>
                <w:sz w:val="18"/>
                <w:szCs w:val="18"/>
              </w:rPr>
              <w:t>1983</w:t>
            </w:r>
            <w:r>
              <w:rPr>
                <w:rFonts w:hint="eastAsia" w:ascii="宋体" w:hAnsi="宋体" w:cs="宋体"/>
                <w:b/>
                <w:bCs/>
                <w:kern w:val="0"/>
                <w:sz w:val="18"/>
                <w:szCs w:val="18"/>
              </w:rPr>
              <w:t>年</w:t>
            </w:r>
            <w:r>
              <w:rPr>
                <w:rFonts w:ascii="宋体" w:hAnsi="宋体" w:cs="宋体"/>
                <w:b/>
                <w:bCs/>
                <w:kern w:val="0"/>
                <w:sz w:val="18"/>
                <w:szCs w:val="18"/>
              </w:rPr>
              <w:t>12</w:t>
            </w:r>
            <w:r>
              <w:rPr>
                <w:rFonts w:hint="eastAsia" w:ascii="宋体" w:hAnsi="宋体" w:cs="宋体"/>
                <w:b/>
                <w:bCs/>
                <w:kern w:val="0"/>
                <w:sz w:val="18"/>
                <w:szCs w:val="18"/>
              </w:rPr>
              <w:t>月</w:t>
            </w:r>
            <w:r>
              <w:rPr>
                <w:rFonts w:ascii="宋体" w:hAnsi="宋体" w:cs="宋体"/>
                <w:b/>
                <w:bCs/>
                <w:kern w:val="0"/>
                <w:sz w:val="18"/>
                <w:szCs w:val="18"/>
              </w:rPr>
              <w:t>8</w:t>
            </w:r>
            <w:r>
              <w:rPr>
                <w:rFonts w:hint="eastAsia" w:ascii="宋体" w:hAnsi="宋体" w:cs="宋体"/>
                <w:b/>
                <w:bCs/>
                <w:kern w:val="0"/>
                <w:sz w:val="18"/>
                <w:szCs w:val="18"/>
              </w:rPr>
              <w:t>日主席令第九号，</w:t>
            </w:r>
            <w:r>
              <w:rPr>
                <w:rFonts w:ascii="宋体" w:hAnsi="宋体" w:cs="宋体"/>
                <w:b/>
                <w:bCs/>
                <w:kern w:val="0"/>
                <w:sz w:val="18"/>
                <w:szCs w:val="18"/>
              </w:rPr>
              <w:t>2009</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予以修改）第三十三条第二款：县级以上地方人民政府统计机构依法查处本行政区域内发生的统计违法行为。第四十一条第一款：作为统计调查对象的国家机关、企业事业单位或者其他组织有下列行为之一的，由县级以上人民政府统计机构责令改正，给予警告，可以予以通报：（四）拒绝、阻碍统计调查、统计检查的。第二款：企业事业单位或者其他组织有前款所列行为之一的，可以并处五万元以下的罚款；情节严重的，并处五万元以上二十万元以下的罚款。第三款：个体工商户有本条第一款所列行为之一的，由县级以上人民政府统计机构责令改正，给予警告，可以并处一万元以下的罚款。</w:t>
            </w:r>
          </w:p>
        </w:tc>
        <w:tc>
          <w:tcPr>
            <w:tcW w:w="2662" w:type="dxa"/>
            <w:tcBorders>
              <w:top w:val="single" w:color="auto" w:sz="4" w:space="0"/>
              <w:left w:val="nil"/>
              <w:bottom w:val="single" w:color="auto" w:sz="8" w:space="0"/>
              <w:right w:val="single" w:color="auto" w:sz="4" w:space="0"/>
            </w:tcBorders>
            <w:vAlign w:val="center"/>
          </w:tcPr>
          <w:p>
            <w:pPr>
              <w:widowControl/>
              <w:spacing w:line="260" w:lineRule="exact"/>
              <w:jc w:val="left"/>
              <w:rPr>
                <w:rFonts w:ascii="宋体" w:cs="Times New Roman"/>
                <w:b/>
                <w:bCs/>
                <w:kern w:val="0"/>
                <w:sz w:val="18"/>
                <w:szCs w:val="18"/>
              </w:rPr>
            </w:pPr>
          </w:p>
        </w:tc>
        <w:tc>
          <w:tcPr>
            <w:tcW w:w="2301" w:type="dxa"/>
            <w:tcBorders>
              <w:top w:val="single" w:color="auto" w:sz="4" w:space="0"/>
              <w:left w:val="nil"/>
              <w:bottom w:val="single" w:color="auto" w:sz="8" w:space="0"/>
              <w:right w:val="single" w:color="auto" w:sz="4" w:space="0"/>
            </w:tcBorders>
            <w:vAlign w:val="center"/>
          </w:tcPr>
          <w:p>
            <w:pPr>
              <w:spacing w:line="260" w:lineRule="exact"/>
              <w:rPr>
                <w:rFonts w:ascii="宋体" w:cs="Times New Roman"/>
                <w:b/>
                <w:bCs/>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p>
            <w:pPr>
              <w:widowControl/>
              <w:spacing w:line="260" w:lineRule="exact"/>
              <w:jc w:val="left"/>
              <w:rPr>
                <w:rFonts w:ascii="宋体" w:cs="Times New Roman"/>
                <w:b/>
                <w:bCs/>
                <w:kern w:val="0"/>
                <w:sz w:val="18"/>
                <w:szCs w:val="18"/>
              </w:rPr>
            </w:pPr>
          </w:p>
        </w:tc>
        <w:tc>
          <w:tcPr>
            <w:tcW w:w="805"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6"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9"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2" w:type="dxa"/>
            <w:tcBorders>
              <w:top w:val="single" w:color="auto" w:sz="4" w:space="0"/>
              <w:left w:val="nil"/>
              <w:bottom w:val="single" w:color="auto" w:sz="8" w:space="0"/>
              <w:right w:val="single" w:color="auto" w:sz="8" w:space="0"/>
            </w:tcBorders>
            <w:vAlign w:val="center"/>
          </w:tcPr>
          <w:p>
            <w:pPr>
              <w:widowControl/>
              <w:spacing w:line="260" w:lineRule="exact"/>
              <w:jc w:val="center"/>
              <w:rPr>
                <w:rFonts w:ascii="宋体" w:cs="Times New Roman"/>
                <w:b/>
                <w:bCs/>
                <w:kern w:val="0"/>
                <w:sz w:val="18"/>
                <w:szCs w:val="18"/>
              </w:rPr>
            </w:pPr>
          </w:p>
        </w:tc>
      </w:tr>
    </w:tbl>
    <w:p>
      <w:pPr>
        <w:widowControl/>
        <w:tabs>
          <w:tab w:val="left" w:pos="647"/>
          <w:tab w:val="left" w:pos="1591"/>
          <w:tab w:val="left" w:pos="2185"/>
          <w:tab w:val="left" w:pos="2779"/>
          <w:tab w:val="left" w:pos="3589"/>
          <w:tab w:val="left" w:pos="6992"/>
          <w:tab w:val="left" w:pos="9254"/>
          <w:tab w:val="left" w:pos="11816"/>
          <w:tab w:val="left" w:pos="12621"/>
          <w:tab w:val="left" w:pos="13087"/>
          <w:tab w:val="left" w:pos="13556"/>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647"/>
        <w:gridCol w:w="944"/>
        <w:gridCol w:w="594"/>
        <w:gridCol w:w="594"/>
        <w:gridCol w:w="810"/>
        <w:gridCol w:w="3264"/>
        <w:gridCol w:w="2690"/>
        <w:gridCol w:w="2273"/>
        <w:gridCol w:w="805"/>
        <w:gridCol w:w="466"/>
        <w:gridCol w:w="469"/>
        <w:gridCol w:w="322"/>
      </w:tblGrid>
      <w:tr>
        <w:tblPrEx>
          <w:tblCellMar>
            <w:top w:w="0" w:type="dxa"/>
            <w:left w:w="51" w:type="dxa"/>
            <w:bottom w:w="0" w:type="dxa"/>
            <w:right w:w="51" w:type="dxa"/>
          </w:tblCellMar>
        </w:tblPrEx>
        <w:trPr>
          <w:trHeight w:val="312" w:hRule="atLeast"/>
        </w:trPr>
        <w:tc>
          <w:tcPr>
            <w:tcW w:w="647"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1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7"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5"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22"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424" w:hRule="atLeast"/>
        </w:trPr>
        <w:tc>
          <w:tcPr>
            <w:tcW w:w="647"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1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26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6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27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6"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9"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22"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4362" w:hRule="atLeast"/>
        </w:trPr>
        <w:tc>
          <w:tcPr>
            <w:tcW w:w="647" w:type="dxa"/>
            <w:tcBorders>
              <w:top w:val="nil"/>
              <w:left w:val="single" w:color="auto" w:sz="8" w:space="0"/>
              <w:bottom w:val="single" w:color="auto" w:sz="4" w:space="0"/>
              <w:right w:val="single" w:color="auto" w:sz="4" w:space="0"/>
            </w:tcBorders>
            <w:vAlign w:val="center"/>
          </w:tcPr>
          <w:p>
            <w:pPr>
              <w:widowControl/>
              <w:spacing w:line="220" w:lineRule="exact"/>
              <w:jc w:val="center"/>
              <w:rPr>
                <w:rFonts w:ascii="宋体" w:hAnsi="宋体" w:cs="宋体"/>
                <w:b/>
                <w:bCs/>
                <w:kern w:val="0"/>
                <w:sz w:val="18"/>
                <w:szCs w:val="18"/>
              </w:rPr>
            </w:pPr>
          </w:p>
        </w:tc>
        <w:tc>
          <w:tcPr>
            <w:tcW w:w="944"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3"/>
                <w:szCs w:val="13"/>
              </w:rPr>
            </w:pPr>
            <w:r>
              <w:rPr>
                <w:rFonts w:hint="eastAsia" w:ascii="宋体" w:hAnsi="宋体" w:cs="宋体"/>
                <w:b/>
                <w:bCs/>
                <w:kern w:val="0"/>
                <w:sz w:val="18"/>
                <w:szCs w:val="18"/>
              </w:rPr>
              <w:t>转移、隐匿、篡改、毁弃或者拒绝提供原始记录和凭证、统计台账、统计调查表及其他相关证明和资料</w:t>
            </w:r>
          </w:p>
        </w:tc>
        <w:tc>
          <w:tcPr>
            <w:tcW w:w="594"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10"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264" w:type="dxa"/>
            <w:tcBorders>
              <w:top w:val="nil"/>
              <w:left w:val="nil"/>
              <w:bottom w:val="single" w:color="auto" w:sz="4" w:space="0"/>
              <w:right w:val="single" w:color="auto" w:sz="4" w:space="0"/>
            </w:tcBorders>
            <w:vAlign w:val="center"/>
          </w:tcPr>
          <w:p>
            <w:pPr>
              <w:widowControl/>
              <w:spacing w:line="220" w:lineRule="exact"/>
              <w:jc w:val="left"/>
              <w:rPr>
                <w:rFonts w:ascii="宋体" w:cs="Times New Roman"/>
                <w:b/>
                <w:bCs/>
                <w:spacing w:val="-3"/>
                <w:kern w:val="0"/>
                <w:sz w:val="18"/>
                <w:szCs w:val="18"/>
              </w:rPr>
            </w:pPr>
            <w:r>
              <w:rPr>
                <w:rFonts w:hint="eastAsia" w:ascii="宋体" w:hAnsi="宋体" w:cs="宋体"/>
                <w:b/>
                <w:bCs/>
                <w:spacing w:val="-3"/>
                <w:kern w:val="0"/>
                <w:sz w:val="18"/>
                <w:szCs w:val="18"/>
              </w:rPr>
              <w:t>《中华人民共和国统计法》（</w:t>
            </w:r>
            <w:r>
              <w:rPr>
                <w:rFonts w:ascii="宋体" w:hAnsi="宋体" w:cs="宋体"/>
                <w:b/>
                <w:bCs/>
                <w:spacing w:val="-3"/>
                <w:kern w:val="0"/>
                <w:sz w:val="18"/>
                <w:szCs w:val="18"/>
              </w:rPr>
              <w:t>1983</w:t>
            </w:r>
            <w:r>
              <w:rPr>
                <w:rFonts w:hint="eastAsia" w:ascii="宋体" w:hAnsi="宋体" w:cs="宋体"/>
                <w:b/>
                <w:bCs/>
                <w:spacing w:val="-3"/>
                <w:kern w:val="0"/>
                <w:sz w:val="18"/>
                <w:szCs w:val="18"/>
              </w:rPr>
              <w:t>年</w:t>
            </w:r>
            <w:r>
              <w:rPr>
                <w:rFonts w:ascii="宋体" w:hAnsi="宋体" w:cs="宋体"/>
                <w:b/>
                <w:bCs/>
                <w:spacing w:val="-3"/>
                <w:kern w:val="0"/>
                <w:sz w:val="18"/>
                <w:szCs w:val="18"/>
              </w:rPr>
              <w:t>12</w:t>
            </w:r>
            <w:r>
              <w:rPr>
                <w:rFonts w:hint="eastAsia" w:ascii="宋体" w:hAnsi="宋体" w:cs="宋体"/>
                <w:b/>
                <w:bCs/>
                <w:spacing w:val="-3"/>
                <w:kern w:val="0"/>
                <w:sz w:val="18"/>
                <w:szCs w:val="18"/>
              </w:rPr>
              <w:t>月</w:t>
            </w:r>
            <w:r>
              <w:rPr>
                <w:rFonts w:ascii="宋体" w:hAnsi="宋体" w:cs="宋体"/>
                <w:b/>
                <w:bCs/>
                <w:spacing w:val="-3"/>
                <w:kern w:val="0"/>
                <w:sz w:val="18"/>
                <w:szCs w:val="18"/>
              </w:rPr>
              <w:t>8</w:t>
            </w:r>
            <w:r>
              <w:rPr>
                <w:rFonts w:hint="eastAsia" w:ascii="宋体" w:hAnsi="宋体" w:cs="宋体"/>
                <w:b/>
                <w:bCs/>
                <w:spacing w:val="-3"/>
                <w:kern w:val="0"/>
                <w:sz w:val="18"/>
                <w:szCs w:val="18"/>
              </w:rPr>
              <w:t>日主席令第九号，</w:t>
            </w:r>
            <w:r>
              <w:rPr>
                <w:rFonts w:ascii="宋体" w:hAnsi="宋体" w:cs="宋体"/>
                <w:b/>
                <w:bCs/>
                <w:spacing w:val="-3"/>
                <w:kern w:val="0"/>
                <w:sz w:val="18"/>
                <w:szCs w:val="18"/>
              </w:rPr>
              <w:t>2009</w:t>
            </w:r>
            <w:r>
              <w:rPr>
                <w:rFonts w:hint="eastAsia" w:ascii="宋体" w:hAnsi="宋体" w:cs="宋体"/>
                <w:b/>
                <w:bCs/>
                <w:spacing w:val="-3"/>
                <w:kern w:val="0"/>
                <w:sz w:val="18"/>
                <w:szCs w:val="18"/>
              </w:rPr>
              <w:t>年</w:t>
            </w:r>
            <w:r>
              <w:rPr>
                <w:rFonts w:ascii="宋体" w:hAnsi="宋体" w:cs="宋体"/>
                <w:b/>
                <w:bCs/>
                <w:spacing w:val="-3"/>
                <w:kern w:val="0"/>
                <w:sz w:val="18"/>
                <w:szCs w:val="18"/>
              </w:rPr>
              <w:t>6</w:t>
            </w:r>
            <w:r>
              <w:rPr>
                <w:rFonts w:hint="eastAsia" w:ascii="宋体" w:hAnsi="宋体" w:cs="宋体"/>
                <w:b/>
                <w:bCs/>
                <w:spacing w:val="-3"/>
                <w:kern w:val="0"/>
                <w:sz w:val="18"/>
                <w:szCs w:val="18"/>
              </w:rPr>
              <w:t>月</w:t>
            </w:r>
            <w:r>
              <w:rPr>
                <w:rFonts w:ascii="宋体" w:hAnsi="宋体" w:cs="宋体"/>
                <w:b/>
                <w:bCs/>
                <w:spacing w:val="-3"/>
                <w:kern w:val="0"/>
                <w:sz w:val="18"/>
                <w:szCs w:val="18"/>
              </w:rPr>
              <w:t>27</w:t>
            </w:r>
            <w:r>
              <w:rPr>
                <w:rFonts w:hint="eastAsia" w:ascii="宋体" w:hAnsi="宋体" w:cs="宋体"/>
                <w:b/>
                <w:bCs/>
                <w:spacing w:val="-3"/>
                <w:kern w:val="0"/>
                <w:sz w:val="18"/>
                <w:szCs w:val="18"/>
              </w:rPr>
              <w:t>日予以修改）第三十三条第二款：县级以上地方人民政府统计机构依法查处本行政区域内发生的统计违法行为。第四十一条第一款：作为统计调查对象的国家机关、企业事业单位或者其他组织有下列行为之一的，由县级以上人民政府统计机构责令改正，给予警告，可以予以通报：（五）转移、隐匿、篡改、毁弃或者拒绝提供原始记录和凭证、统计台账、统计调查表及其他相关证明和资料的。第二款：企业事业单位或者其他组织有前款所列行为之一的，可以并处五万元以下的罚款；情节严重的，并处五万元以上二十万元以下的罚款。第三款：个体工商户有本条第一款所列行为之一的，由县级以上人民政府统计机构责令改正，给予警告，可以并处一万元以下的罚款。</w:t>
            </w:r>
          </w:p>
        </w:tc>
        <w:tc>
          <w:tcPr>
            <w:tcW w:w="2690" w:type="dxa"/>
            <w:tcBorders>
              <w:top w:val="nil"/>
              <w:left w:val="nil"/>
              <w:bottom w:val="single" w:color="auto" w:sz="4" w:space="0"/>
              <w:right w:val="single" w:color="auto" w:sz="4" w:space="0"/>
            </w:tcBorders>
            <w:vAlign w:val="center"/>
          </w:tcPr>
          <w:p>
            <w:pPr>
              <w:widowControl/>
              <w:spacing w:line="220" w:lineRule="exact"/>
              <w:jc w:val="left"/>
              <w:rPr>
                <w:rFonts w:ascii="宋体" w:cs="Times New Roman"/>
                <w:b/>
                <w:bCs/>
                <w:kern w:val="0"/>
                <w:sz w:val="18"/>
                <w:szCs w:val="18"/>
              </w:rPr>
            </w:pPr>
          </w:p>
        </w:tc>
        <w:tc>
          <w:tcPr>
            <w:tcW w:w="2273" w:type="dxa"/>
            <w:tcBorders>
              <w:top w:val="nil"/>
              <w:left w:val="nil"/>
              <w:bottom w:val="single" w:color="auto" w:sz="4" w:space="0"/>
              <w:right w:val="single" w:color="auto" w:sz="4" w:space="0"/>
            </w:tcBorders>
            <w:vAlign w:val="center"/>
          </w:tcPr>
          <w:p>
            <w:pPr>
              <w:spacing w:line="220" w:lineRule="exact"/>
              <w:rPr>
                <w:rFonts w:ascii="宋体" w:cs="Times New Roman"/>
                <w:b/>
                <w:bCs/>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p>
            <w:pPr>
              <w:widowControl/>
              <w:spacing w:line="220" w:lineRule="exact"/>
              <w:jc w:val="left"/>
              <w:rPr>
                <w:rFonts w:ascii="宋体" w:cs="Times New Roman"/>
                <w:b/>
                <w:bCs/>
                <w:kern w:val="0"/>
                <w:sz w:val="18"/>
                <w:szCs w:val="18"/>
              </w:rPr>
            </w:pPr>
          </w:p>
        </w:tc>
        <w:tc>
          <w:tcPr>
            <w:tcW w:w="805"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6"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9" w:type="dxa"/>
            <w:tcBorders>
              <w:top w:val="nil"/>
              <w:left w:val="nil"/>
              <w:bottom w:val="single" w:color="auto" w:sz="4"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2" w:type="dxa"/>
            <w:tcBorders>
              <w:top w:val="nil"/>
              <w:left w:val="nil"/>
              <w:bottom w:val="single" w:color="auto" w:sz="4" w:space="0"/>
              <w:right w:val="single" w:color="auto" w:sz="8" w:space="0"/>
            </w:tcBorders>
            <w:vAlign w:val="center"/>
          </w:tcPr>
          <w:p>
            <w:pPr>
              <w:widowControl/>
              <w:spacing w:line="260" w:lineRule="exact"/>
              <w:jc w:val="center"/>
              <w:rPr>
                <w:rFonts w:ascii="宋体" w:cs="Times New Roman"/>
                <w:b/>
                <w:bCs/>
                <w:kern w:val="0"/>
                <w:sz w:val="18"/>
                <w:szCs w:val="18"/>
              </w:rPr>
            </w:pPr>
          </w:p>
        </w:tc>
      </w:tr>
      <w:tr>
        <w:tblPrEx>
          <w:tblCellMar>
            <w:top w:w="0" w:type="dxa"/>
            <w:left w:w="51" w:type="dxa"/>
            <w:bottom w:w="0" w:type="dxa"/>
            <w:right w:w="51" w:type="dxa"/>
          </w:tblCellMar>
        </w:tblPrEx>
        <w:trPr>
          <w:trHeight w:val="2910" w:hRule="atLeast"/>
        </w:trPr>
        <w:tc>
          <w:tcPr>
            <w:tcW w:w="647" w:type="dxa"/>
            <w:tcBorders>
              <w:top w:val="single" w:color="auto" w:sz="4" w:space="0"/>
              <w:left w:val="single" w:color="auto" w:sz="8" w:space="0"/>
              <w:bottom w:val="single" w:color="auto" w:sz="8" w:space="0"/>
              <w:right w:val="single" w:color="auto" w:sz="4" w:space="0"/>
            </w:tcBorders>
            <w:vAlign w:val="center"/>
          </w:tcPr>
          <w:p>
            <w:pPr>
              <w:widowControl/>
              <w:spacing w:line="220" w:lineRule="exact"/>
              <w:jc w:val="center"/>
              <w:rPr>
                <w:rFonts w:ascii="宋体" w:hAnsi="宋体" w:cs="宋体"/>
                <w:b/>
                <w:bCs/>
                <w:kern w:val="0"/>
                <w:sz w:val="18"/>
                <w:szCs w:val="18"/>
              </w:rPr>
            </w:pPr>
          </w:p>
        </w:tc>
        <w:tc>
          <w:tcPr>
            <w:tcW w:w="944"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迟报统计资料，未按照国家有关规定设置原始记录、统计台账</w:t>
            </w:r>
          </w:p>
        </w:tc>
        <w:tc>
          <w:tcPr>
            <w:tcW w:w="594"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10"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264" w:type="dxa"/>
            <w:tcBorders>
              <w:top w:val="single" w:color="auto" w:sz="4" w:space="0"/>
              <w:left w:val="nil"/>
              <w:bottom w:val="single" w:color="auto" w:sz="8" w:space="0"/>
              <w:right w:val="single" w:color="auto" w:sz="4" w:space="0"/>
            </w:tcBorders>
            <w:vAlign w:val="center"/>
          </w:tcPr>
          <w:p>
            <w:pPr>
              <w:widowControl/>
              <w:spacing w:line="220" w:lineRule="exact"/>
              <w:jc w:val="left"/>
              <w:rPr>
                <w:rFonts w:ascii="宋体" w:cs="Times New Roman"/>
                <w:b/>
                <w:bCs/>
                <w:kern w:val="0"/>
                <w:sz w:val="18"/>
                <w:szCs w:val="18"/>
              </w:rPr>
            </w:pPr>
            <w:r>
              <w:rPr>
                <w:rFonts w:hint="eastAsia" w:ascii="宋体" w:hAnsi="宋体" w:cs="宋体"/>
                <w:b/>
                <w:bCs/>
                <w:kern w:val="0"/>
                <w:sz w:val="18"/>
                <w:szCs w:val="18"/>
              </w:rPr>
              <w:t>《中华人民共和国统计法》（</w:t>
            </w:r>
            <w:r>
              <w:rPr>
                <w:rFonts w:ascii="宋体" w:hAnsi="宋体" w:cs="宋体"/>
                <w:b/>
                <w:bCs/>
                <w:kern w:val="0"/>
                <w:sz w:val="18"/>
                <w:szCs w:val="18"/>
              </w:rPr>
              <w:t>1983</w:t>
            </w:r>
            <w:r>
              <w:rPr>
                <w:rFonts w:hint="eastAsia" w:ascii="宋体" w:hAnsi="宋体" w:cs="宋体"/>
                <w:b/>
                <w:bCs/>
                <w:kern w:val="0"/>
                <w:sz w:val="18"/>
                <w:szCs w:val="18"/>
              </w:rPr>
              <w:t>年</w:t>
            </w:r>
            <w:r>
              <w:rPr>
                <w:rFonts w:ascii="宋体" w:hAnsi="宋体" w:cs="宋体"/>
                <w:b/>
                <w:bCs/>
                <w:kern w:val="0"/>
                <w:sz w:val="18"/>
                <w:szCs w:val="18"/>
              </w:rPr>
              <w:t>12</w:t>
            </w:r>
            <w:r>
              <w:rPr>
                <w:rFonts w:hint="eastAsia" w:ascii="宋体" w:hAnsi="宋体" w:cs="宋体"/>
                <w:b/>
                <w:bCs/>
                <w:kern w:val="0"/>
                <w:sz w:val="18"/>
                <w:szCs w:val="18"/>
              </w:rPr>
              <w:t>月</w:t>
            </w:r>
            <w:r>
              <w:rPr>
                <w:rFonts w:ascii="宋体" w:hAnsi="宋体" w:cs="宋体"/>
                <w:b/>
                <w:bCs/>
                <w:kern w:val="0"/>
                <w:sz w:val="18"/>
                <w:szCs w:val="18"/>
              </w:rPr>
              <w:t>8</w:t>
            </w:r>
            <w:r>
              <w:rPr>
                <w:rFonts w:hint="eastAsia" w:ascii="宋体" w:hAnsi="宋体" w:cs="宋体"/>
                <w:b/>
                <w:bCs/>
                <w:kern w:val="0"/>
                <w:sz w:val="18"/>
                <w:szCs w:val="18"/>
              </w:rPr>
              <w:t>日主席令第九号，</w:t>
            </w:r>
            <w:r>
              <w:rPr>
                <w:rFonts w:ascii="宋体" w:hAnsi="宋体" w:cs="宋体"/>
                <w:b/>
                <w:bCs/>
                <w:kern w:val="0"/>
                <w:sz w:val="18"/>
                <w:szCs w:val="18"/>
              </w:rPr>
              <w:t>2009</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予以修改）第四十二条：作为统计调查对象的国家机关、企业事业单位或者其他组织迟报统计资料，或者未按照国家有关规定设置原始记录、统计台账的，由县级以上人民政府统计机构责令改正，给予警告。企业事业单位或者其他组织有前款所列行为之一的，可以并处一万元以下的罚款。个体工商户迟报统计资料的，由县级以上人民政府统计机构责令改正，给予警告，可以并处一千元以下的罚款。</w:t>
            </w:r>
          </w:p>
        </w:tc>
        <w:tc>
          <w:tcPr>
            <w:tcW w:w="2690" w:type="dxa"/>
            <w:tcBorders>
              <w:top w:val="single" w:color="auto" w:sz="4" w:space="0"/>
              <w:left w:val="nil"/>
              <w:bottom w:val="single" w:color="auto" w:sz="8" w:space="0"/>
              <w:right w:val="single" w:color="auto" w:sz="4" w:space="0"/>
            </w:tcBorders>
            <w:vAlign w:val="center"/>
          </w:tcPr>
          <w:p>
            <w:pPr>
              <w:widowControl/>
              <w:spacing w:line="220" w:lineRule="exact"/>
              <w:jc w:val="left"/>
              <w:rPr>
                <w:rFonts w:ascii="宋体" w:cs="Times New Roman"/>
                <w:b/>
                <w:bCs/>
                <w:kern w:val="0"/>
                <w:sz w:val="18"/>
                <w:szCs w:val="18"/>
              </w:rPr>
            </w:pPr>
          </w:p>
        </w:tc>
        <w:tc>
          <w:tcPr>
            <w:tcW w:w="2273" w:type="dxa"/>
            <w:tcBorders>
              <w:top w:val="single" w:color="auto" w:sz="4" w:space="0"/>
              <w:left w:val="nil"/>
              <w:bottom w:val="single" w:color="auto" w:sz="8" w:space="0"/>
              <w:right w:val="single" w:color="auto" w:sz="4" w:space="0"/>
            </w:tcBorders>
            <w:vAlign w:val="center"/>
          </w:tcPr>
          <w:p>
            <w:pPr>
              <w:spacing w:line="220" w:lineRule="exact"/>
              <w:rPr>
                <w:rFonts w:ascii="宋体" w:cs="Times New Roman"/>
                <w:b/>
                <w:bCs/>
                <w:kern w:val="0"/>
                <w:sz w:val="18"/>
                <w:szCs w:val="18"/>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tc>
        <w:tc>
          <w:tcPr>
            <w:tcW w:w="805"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6"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9" w:type="dxa"/>
            <w:tcBorders>
              <w:top w:val="single" w:color="auto" w:sz="4" w:space="0"/>
              <w:left w:val="nil"/>
              <w:bottom w:val="single" w:color="auto" w:sz="8" w:space="0"/>
              <w:right w:val="single" w:color="auto" w:sz="4" w:space="0"/>
            </w:tcBorders>
            <w:vAlign w:val="center"/>
          </w:tcPr>
          <w:p>
            <w:pPr>
              <w:widowControl/>
              <w:spacing w:line="22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2" w:type="dxa"/>
            <w:tcBorders>
              <w:top w:val="single" w:color="auto" w:sz="4" w:space="0"/>
              <w:left w:val="nil"/>
              <w:bottom w:val="single" w:color="auto" w:sz="8" w:space="0"/>
              <w:right w:val="single" w:color="auto" w:sz="8" w:space="0"/>
            </w:tcBorders>
            <w:vAlign w:val="center"/>
          </w:tcPr>
          <w:p>
            <w:pPr>
              <w:widowControl/>
              <w:spacing w:line="220" w:lineRule="exact"/>
              <w:jc w:val="center"/>
              <w:rPr>
                <w:rFonts w:ascii="宋体" w:cs="Times New Roman"/>
                <w:b/>
                <w:bCs/>
                <w:kern w:val="0"/>
                <w:sz w:val="18"/>
                <w:szCs w:val="18"/>
              </w:rPr>
            </w:pPr>
          </w:p>
        </w:tc>
      </w:tr>
    </w:tbl>
    <w:p>
      <w:pPr>
        <w:widowControl/>
        <w:tabs>
          <w:tab w:val="left" w:pos="473"/>
          <w:tab w:val="left" w:pos="1423"/>
          <w:tab w:val="left" w:pos="2029"/>
          <w:tab w:val="left" w:pos="2636"/>
          <w:tab w:val="left" w:pos="3453"/>
          <w:tab w:val="left" w:pos="6812"/>
          <w:tab w:val="left" w:pos="9052"/>
          <w:tab w:val="left" w:pos="11585"/>
          <w:tab w:val="left" w:pos="12397"/>
          <w:tab w:val="left" w:pos="12877"/>
          <w:tab w:val="left" w:pos="13358"/>
        </w:tabs>
        <w:spacing w:line="20" w:lineRule="exact"/>
        <w:ind w:left="91"/>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668"/>
        <w:gridCol w:w="943"/>
        <w:gridCol w:w="591"/>
        <w:gridCol w:w="594"/>
        <w:gridCol w:w="808"/>
        <w:gridCol w:w="3178"/>
        <w:gridCol w:w="2809"/>
        <w:gridCol w:w="2232"/>
        <w:gridCol w:w="6"/>
        <w:gridCol w:w="805"/>
        <w:gridCol w:w="464"/>
        <w:gridCol w:w="466"/>
        <w:gridCol w:w="314"/>
      </w:tblGrid>
      <w:tr>
        <w:tblPrEx>
          <w:tblCellMar>
            <w:top w:w="0" w:type="dxa"/>
            <w:left w:w="51" w:type="dxa"/>
            <w:bottom w:w="0" w:type="dxa"/>
            <w:right w:w="51" w:type="dxa"/>
          </w:tblCellMar>
        </w:tblPrEx>
        <w:trPr>
          <w:trHeight w:val="418" w:hRule="atLeast"/>
        </w:trPr>
        <w:tc>
          <w:tcPr>
            <w:tcW w:w="668"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3"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1"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08"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5" w:type="dxa"/>
            <w:gridSpan w:val="4"/>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0"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14"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668"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3"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1"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08"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7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80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238" w:type="dxa"/>
            <w:gridSpan w:val="2"/>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4"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6"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14"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906" w:hRule="atLeast"/>
        </w:trPr>
        <w:tc>
          <w:tcPr>
            <w:tcW w:w="668" w:type="dxa"/>
            <w:tcBorders>
              <w:top w:val="nil"/>
              <w:left w:val="single" w:color="auto" w:sz="8" w:space="0"/>
              <w:bottom w:val="single" w:color="auto" w:sz="8" w:space="0"/>
              <w:right w:val="single" w:color="auto" w:sz="4" w:space="0"/>
            </w:tcBorders>
            <w:vAlign w:val="center"/>
          </w:tcPr>
          <w:p>
            <w:pPr>
              <w:widowControl/>
              <w:spacing w:line="260" w:lineRule="exact"/>
              <w:jc w:val="both"/>
              <w:rPr>
                <w:rFonts w:ascii="宋体" w:hAnsi="宋体" w:cs="宋体"/>
                <w:b/>
                <w:bCs/>
                <w:kern w:val="0"/>
                <w:sz w:val="18"/>
                <w:szCs w:val="18"/>
              </w:rPr>
            </w:pPr>
          </w:p>
        </w:tc>
        <w:tc>
          <w:tcPr>
            <w:tcW w:w="943"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违反全国经济普查规定</w:t>
            </w:r>
          </w:p>
        </w:tc>
        <w:tc>
          <w:tcPr>
            <w:tcW w:w="591"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8"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78" w:type="dxa"/>
            <w:tcBorders>
              <w:top w:val="nil"/>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809" w:type="dxa"/>
            <w:tcBorders>
              <w:top w:val="nil"/>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r>
              <w:rPr>
                <w:rFonts w:hint="eastAsia" w:ascii="宋体" w:hAnsi="宋体" w:cs="宋体"/>
                <w:b/>
                <w:bCs/>
                <w:kern w:val="0"/>
                <w:sz w:val="18"/>
                <w:szCs w:val="18"/>
              </w:rPr>
              <w:t>《全国经济普查条例》（</w:t>
            </w:r>
            <w:r>
              <w:rPr>
                <w:rFonts w:ascii="宋体" w:hAnsi="宋体" w:cs="宋体"/>
                <w:b/>
                <w:bCs/>
                <w:kern w:val="0"/>
                <w:sz w:val="18"/>
                <w:szCs w:val="18"/>
              </w:rPr>
              <w:t>2004</w:t>
            </w:r>
            <w:r>
              <w:rPr>
                <w:rFonts w:hint="eastAsia" w:ascii="宋体" w:hAnsi="宋体" w:cs="宋体"/>
                <w:b/>
                <w:bCs/>
                <w:kern w:val="0"/>
                <w:sz w:val="18"/>
                <w:szCs w:val="18"/>
              </w:rPr>
              <w:t>年</w:t>
            </w:r>
            <w:r>
              <w:rPr>
                <w:rFonts w:ascii="宋体" w:hAnsi="宋体" w:cs="宋体"/>
                <w:b/>
                <w:bCs/>
                <w:kern w:val="0"/>
                <w:sz w:val="18"/>
                <w:szCs w:val="18"/>
              </w:rPr>
              <w:t>9</w:t>
            </w:r>
            <w:r>
              <w:rPr>
                <w:rFonts w:hint="eastAsia" w:ascii="宋体" w:hAnsi="宋体" w:cs="宋体"/>
                <w:b/>
                <w:bCs/>
                <w:kern w:val="0"/>
                <w:sz w:val="18"/>
                <w:szCs w:val="18"/>
              </w:rPr>
              <w:t>月</w:t>
            </w:r>
            <w:r>
              <w:rPr>
                <w:rFonts w:ascii="宋体" w:hAnsi="宋体" w:cs="宋体"/>
                <w:b/>
                <w:bCs/>
                <w:kern w:val="0"/>
                <w:sz w:val="18"/>
                <w:szCs w:val="18"/>
              </w:rPr>
              <w:t>5</w:t>
            </w:r>
            <w:r>
              <w:rPr>
                <w:rFonts w:hint="eastAsia" w:ascii="宋体" w:hAnsi="宋体" w:cs="宋体"/>
                <w:b/>
                <w:bCs/>
                <w:kern w:val="0"/>
                <w:sz w:val="18"/>
                <w:szCs w:val="18"/>
              </w:rPr>
              <w:t>日国务院令第</w:t>
            </w:r>
            <w:r>
              <w:rPr>
                <w:rFonts w:ascii="宋体" w:hAnsi="宋体" w:cs="宋体"/>
                <w:b/>
                <w:bCs/>
                <w:kern w:val="0"/>
                <w:sz w:val="18"/>
                <w:szCs w:val="18"/>
              </w:rPr>
              <w:t>415</w:t>
            </w:r>
            <w:r>
              <w:rPr>
                <w:rFonts w:hint="eastAsia" w:ascii="宋体" w:hAnsi="宋体" w:cs="宋体"/>
                <w:b/>
                <w:bCs/>
                <w:kern w:val="0"/>
                <w:sz w:val="18"/>
                <w:szCs w:val="18"/>
              </w:rPr>
              <w:t>号公布）第三十六条：经济普查对象有下列违法行为之一的，由县级以上人民政府统计机构责令改正，给予通报批评；情节较重的，可以建议有关部门、单位对负有直接责任的主管人员和其他直接责任人员依法给予行政处分或者纪律处分：（一）拒绝或者妨碍接受经济普查机构、经济普查人员依法进行的调查的；（二）提供虚假或者不完整的经济普查资料的；（三）未按时提供与经济普查有关的资料，经催报后仍未提供的。企业事业组织有前款所列违法行为之一的，由县级以上人民政府统计机构给予警告，并可以处５万元以下罚款；个体经营户有前款所列违法行为之一的，由县级以上人民政府统计机构给予警告，并可以处１万元以下罚款。</w:t>
            </w:r>
          </w:p>
        </w:tc>
        <w:tc>
          <w:tcPr>
            <w:tcW w:w="2232" w:type="dxa"/>
            <w:tcBorders>
              <w:top w:val="nil"/>
              <w:left w:val="nil"/>
              <w:bottom w:val="single" w:color="auto" w:sz="8" w:space="0"/>
              <w:right w:val="single" w:color="auto" w:sz="4" w:space="0"/>
            </w:tcBorders>
            <w:vAlign w:val="center"/>
          </w:tcPr>
          <w:p>
            <w:pPr>
              <w:spacing w:line="240" w:lineRule="exact"/>
              <w:rPr>
                <w:rFonts w:ascii="宋体" w:cs="Times New Roman"/>
                <w:b/>
                <w:bCs/>
                <w:kern w:val="0"/>
                <w:sz w:val="18"/>
                <w:szCs w:val="18"/>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tc>
        <w:tc>
          <w:tcPr>
            <w:tcW w:w="811" w:type="dxa"/>
            <w:gridSpan w:val="2"/>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6"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14" w:type="dxa"/>
            <w:tcBorders>
              <w:top w:val="nil"/>
              <w:left w:val="nil"/>
              <w:bottom w:val="single" w:color="auto" w:sz="8" w:space="0"/>
              <w:right w:val="single" w:color="auto" w:sz="8" w:space="0"/>
            </w:tcBorders>
            <w:vAlign w:val="center"/>
          </w:tcPr>
          <w:p>
            <w:pPr>
              <w:widowControl/>
              <w:spacing w:line="240" w:lineRule="exact"/>
              <w:jc w:val="center"/>
              <w:rPr>
                <w:rFonts w:ascii="宋体" w:cs="Times New Roman"/>
                <w:b/>
                <w:bCs/>
                <w:kern w:val="0"/>
                <w:sz w:val="18"/>
                <w:szCs w:val="18"/>
              </w:rPr>
            </w:pPr>
          </w:p>
        </w:tc>
      </w:tr>
    </w:tbl>
    <w:p>
      <w:pPr>
        <w:widowControl/>
        <w:tabs>
          <w:tab w:val="left" w:pos="668"/>
          <w:tab w:val="left" w:pos="1612"/>
          <w:tab w:val="left" w:pos="2203"/>
          <w:tab w:val="left" w:pos="2797"/>
          <w:tab w:val="left" w:pos="3605"/>
          <w:tab w:val="left" w:pos="6894"/>
          <w:tab w:val="left" w:pos="9289"/>
          <w:tab w:val="left" w:pos="11823"/>
          <w:tab w:val="left" w:pos="12634"/>
          <w:tab w:val="left" w:pos="13098"/>
          <w:tab w:val="left" w:pos="13564"/>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p>
      <w:pPr>
        <w:widowControl/>
        <w:tabs>
          <w:tab w:val="left" w:pos="639"/>
          <w:tab w:val="left" w:pos="1577"/>
          <w:tab w:val="left" w:pos="2165"/>
          <w:tab w:val="left" w:pos="2795"/>
          <w:tab w:val="left" w:pos="3579"/>
          <w:tab w:val="left" w:pos="6980"/>
          <w:tab w:val="left" w:pos="9276"/>
          <w:tab w:val="left" w:pos="11809"/>
          <w:tab w:val="left" w:pos="12635"/>
          <w:tab w:val="left" w:pos="13111"/>
          <w:tab w:val="left" w:pos="13545"/>
        </w:tabs>
        <w:spacing w:line="20" w:lineRule="exact"/>
        <w:ind w:left="23"/>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95" w:type="dxa"/>
        <w:tblInd w:w="2" w:type="dxa"/>
        <w:tblLayout w:type="fixed"/>
        <w:tblCellMar>
          <w:top w:w="0" w:type="dxa"/>
          <w:left w:w="51" w:type="dxa"/>
          <w:bottom w:w="0" w:type="dxa"/>
          <w:right w:w="51" w:type="dxa"/>
        </w:tblCellMar>
      </w:tblPr>
      <w:tblGrid>
        <w:gridCol w:w="662"/>
        <w:gridCol w:w="945"/>
        <w:gridCol w:w="592"/>
        <w:gridCol w:w="595"/>
        <w:gridCol w:w="806"/>
        <w:gridCol w:w="3154"/>
        <w:gridCol w:w="2871"/>
        <w:gridCol w:w="2198"/>
        <w:gridCol w:w="806"/>
        <w:gridCol w:w="467"/>
        <w:gridCol w:w="470"/>
        <w:gridCol w:w="323"/>
        <w:gridCol w:w="6"/>
      </w:tblGrid>
      <w:tr>
        <w:tblPrEx>
          <w:tblCellMar>
            <w:top w:w="0" w:type="dxa"/>
            <w:left w:w="51" w:type="dxa"/>
            <w:bottom w:w="0" w:type="dxa"/>
            <w:right w:w="51" w:type="dxa"/>
          </w:tblCellMar>
        </w:tblPrEx>
        <w:trPr>
          <w:gridAfter w:val="1"/>
          <w:wAfter w:w="6" w:type="dxa"/>
          <w:trHeight w:val="382" w:hRule="atLeast"/>
        </w:trPr>
        <w:tc>
          <w:tcPr>
            <w:tcW w:w="662"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2"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5"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06"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3"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6"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7"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323"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gridAfter w:val="1"/>
          <w:wAfter w:w="6" w:type="dxa"/>
          <w:trHeight w:val="550" w:hRule="atLeast"/>
        </w:trPr>
        <w:tc>
          <w:tcPr>
            <w:tcW w:w="662"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2"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5"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06"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87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19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6"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67"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70"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323"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7065" w:hRule="atLeast"/>
        </w:trPr>
        <w:tc>
          <w:tcPr>
            <w:tcW w:w="662" w:type="dxa"/>
            <w:tcBorders>
              <w:top w:val="single" w:color="auto" w:sz="4" w:space="0"/>
              <w:left w:val="single" w:color="auto" w:sz="8" w:space="0"/>
              <w:bottom w:val="single" w:color="auto" w:sz="8" w:space="0"/>
              <w:right w:val="single" w:color="auto" w:sz="4" w:space="0"/>
            </w:tcBorders>
            <w:vAlign w:val="center"/>
          </w:tcPr>
          <w:p>
            <w:pPr>
              <w:widowControl/>
              <w:spacing w:line="230" w:lineRule="exact"/>
              <w:jc w:val="center"/>
              <w:rPr>
                <w:rFonts w:ascii="宋体" w:hAnsi="宋体" w:cs="宋体"/>
                <w:b/>
                <w:bCs/>
                <w:kern w:val="0"/>
                <w:sz w:val="18"/>
                <w:szCs w:val="18"/>
              </w:rPr>
            </w:pPr>
          </w:p>
        </w:tc>
        <w:tc>
          <w:tcPr>
            <w:tcW w:w="945" w:type="dxa"/>
            <w:tcBorders>
              <w:top w:val="single" w:color="auto" w:sz="4" w:space="0"/>
              <w:left w:val="nil"/>
              <w:bottom w:val="single" w:color="auto" w:sz="8" w:space="0"/>
              <w:right w:val="single" w:color="auto" w:sz="4" w:space="0"/>
            </w:tcBorders>
            <w:vAlign w:val="center"/>
          </w:tcPr>
          <w:p>
            <w:pPr>
              <w:widowControl/>
              <w:spacing w:line="230" w:lineRule="exact"/>
              <w:jc w:val="center"/>
              <w:rPr>
                <w:rFonts w:ascii="宋体" w:cs="Times New Roman"/>
                <w:b/>
                <w:bCs/>
                <w:kern w:val="0"/>
                <w:sz w:val="18"/>
                <w:szCs w:val="18"/>
              </w:rPr>
            </w:pPr>
            <w:r>
              <w:rPr>
                <w:rFonts w:hint="eastAsia" w:ascii="宋体" w:hAnsi="宋体" w:cs="宋体"/>
                <w:b/>
                <w:bCs/>
                <w:kern w:val="0"/>
                <w:sz w:val="18"/>
                <w:szCs w:val="18"/>
              </w:rPr>
              <w:t>违反全国农业普查规定</w:t>
            </w:r>
          </w:p>
        </w:tc>
        <w:tc>
          <w:tcPr>
            <w:tcW w:w="592" w:type="dxa"/>
            <w:tcBorders>
              <w:top w:val="single" w:color="auto" w:sz="4" w:space="0"/>
              <w:left w:val="nil"/>
              <w:bottom w:val="single" w:color="auto" w:sz="8" w:space="0"/>
              <w:right w:val="single" w:color="auto" w:sz="4" w:space="0"/>
            </w:tcBorders>
            <w:vAlign w:val="center"/>
          </w:tcPr>
          <w:p>
            <w:pPr>
              <w:widowControl/>
              <w:spacing w:line="23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5" w:type="dxa"/>
            <w:tcBorders>
              <w:top w:val="single" w:color="auto" w:sz="4" w:space="0"/>
              <w:left w:val="nil"/>
              <w:bottom w:val="single" w:color="auto" w:sz="8" w:space="0"/>
              <w:right w:val="single" w:color="auto" w:sz="4" w:space="0"/>
            </w:tcBorders>
            <w:vAlign w:val="center"/>
          </w:tcPr>
          <w:p>
            <w:pPr>
              <w:widowControl/>
              <w:spacing w:line="23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6" w:type="dxa"/>
            <w:tcBorders>
              <w:top w:val="single" w:color="auto" w:sz="4" w:space="0"/>
              <w:left w:val="nil"/>
              <w:bottom w:val="single" w:color="auto" w:sz="8" w:space="0"/>
              <w:right w:val="single" w:color="auto" w:sz="4" w:space="0"/>
            </w:tcBorders>
            <w:vAlign w:val="center"/>
          </w:tcPr>
          <w:p>
            <w:pPr>
              <w:widowControl/>
              <w:spacing w:line="23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54" w:type="dxa"/>
            <w:tcBorders>
              <w:top w:val="single" w:color="auto" w:sz="4" w:space="0"/>
              <w:left w:val="nil"/>
              <w:bottom w:val="single" w:color="auto" w:sz="8" w:space="0"/>
              <w:right w:val="single" w:color="auto" w:sz="4" w:space="0"/>
            </w:tcBorders>
            <w:vAlign w:val="center"/>
          </w:tcPr>
          <w:p>
            <w:pPr>
              <w:widowControl/>
              <w:spacing w:line="230" w:lineRule="exact"/>
              <w:jc w:val="left"/>
              <w:rPr>
                <w:rFonts w:ascii="宋体" w:cs="Times New Roman"/>
                <w:b/>
                <w:bCs/>
                <w:kern w:val="0"/>
                <w:sz w:val="18"/>
                <w:szCs w:val="18"/>
              </w:rPr>
            </w:pPr>
          </w:p>
        </w:tc>
        <w:tc>
          <w:tcPr>
            <w:tcW w:w="2871" w:type="dxa"/>
            <w:tcBorders>
              <w:top w:val="single" w:color="auto" w:sz="4" w:space="0"/>
              <w:left w:val="nil"/>
              <w:bottom w:val="single" w:color="auto" w:sz="8" w:space="0"/>
              <w:right w:val="single" w:color="auto" w:sz="4" w:space="0"/>
            </w:tcBorders>
            <w:vAlign w:val="center"/>
          </w:tcPr>
          <w:p>
            <w:pPr>
              <w:widowControl/>
              <w:spacing w:line="220" w:lineRule="exact"/>
              <w:jc w:val="left"/>
              <w:rPr>
                <w:rFonts w:ascii="宋体" w:cs="Times New Roman"/>
                <w:b/>
                <w:bCs/>
                <w:kern w:val="0"/>
                <w:sz w:val="18"/>
                <w:szCs w:val="18"/>
              </w:rPr>
            </w:pPr>
            <w:r>
              <w:rPr>
                <w:rFonts w:hint="eastAsia" w:ascii="宋体" w:hAnsi="宋体" w:cs="宋体"/>
                <w:b/>
                <w:bCs/>
                <w:kern w:val="0"/>
                <w:sz w:val="18"/>
                <w:szCs w:val="18"/>
              </w:rPr>
              <w:t>《全国农业普查条例》（</w:t>
            </w:r>
            <w:r>
              <w:rPr>
                <w:rFonts w:ascii="宋体" w:hAnsi="宋体" w:cs="宋体"/>
                <w:b/>
                <w:bCs/>
                <w:kern w:val="0"/>
                <w:sz w:val="18"/>
                <w:szCs w:val="18"/>
              </w:rPr>
              <w:t>2006</w:t>
            </w:r>
            <w:r>
              <w:rPr>
                <w:rFonts w:hint="eastAsia" w:ascii="宋体" w:hAnsi="宋体" w:cs="宋体"/>
                <w:b/>
                <w:bCs/>
                <w:kern w:val="0"/>
                <w:sz w:val="18"/>
                <w:szCs w:val="18"/>
              </w:rPr>
              <w:t>年８月</w:t>
            </w:r>
            <w:r>
              <w:rPr>
                <w:rFonts w:ascii="宋体" w:hAnsi="宋体" w:cs="宋体"/>
                <w:b/>
                <w:bCs/>
                <w:kern w:val="0"/>
                <w:sz w:val="18"/>
                <w:szCs w:val="18"/>
              </w:rPr>
              <w:t>23</w:t>
            </w:r>
            <w:r>
              <w:rPr>
                <w:rFonts w:hint="eastAsia" w:ascii="宋体" w:hAnsi="宋体" w:cs="宋体"/>
                <w:b/>
                <w:bCs/>
                <w:kern w:val="0"/>
                <w:sz w:val="18"/>
                <w:szCs w:val="18"/>
              </w:rPr>
              <w:t>日国务院第</w:t>
            </w:r>
            <w:r>
              <w:rPr>
                <w:rFonts w:ascii="宋体" w:hAnsi="宋体" w:cs="宋体"/>
                <w:b/>
                <w:bCs/>
                <w:kern w:val="0"/>
                <w:sz w:val="18"/>
                <w:szCs w:val="18"/>
              </w:rPr>
              <w:t>473</w:t>
            </w:r>
            <w:r>
              <w:rPr>
                <w:rFonts w:hint="eastAsia" w:ascii="宋体" w:hAnsi="宋体" w:cs="宋体"/>
                <w:b/>
                <w:bCs/>
                <w:kern w:val="0"/>
                <w:sz w:val="18"/>
                <w:szCs w:val="18"/>
              </w:rPr>
              <w:t>号令）第三十九条：农业普查对象有下列违法行为之一的，由县级以上人民政府统计机构或者国家统计局派出的调查队责令改正，给予通报批评；情节严重的，对负有直接责任的主管人员和其他直接责任人员依法给予行政处分或者纪律处分：（一）拒绝或者妨碍普查办公室、普查人员依法进行调查的（二）提供虚假或者不完整的农业普查资料的；（三）未按时提供与农业普查有关的资料，经催报后仍未提供的；（四）拒绝、推诿和阻挠依法进行的农业普查执法检查的；（五）在接受农业普查执法检查时，转移、隐匿、篡改、毁弃原始记录、统计台账、普查表、会计资料及其他相关资料的。农业生产经营单位有前款所列违法行为之一的，由县级以上人民政府统计机构或者国家统计局派出的调查队予以警告，并可以处５万元以下罚款；农业生产经营户有前款所列违法行为之一的，由县级以上人民政府统计机构或者国家统计局派出的调查队予以警告，并可以处１万元以下罚款。</w:t>
            </w:r>
          </w:p>
        </w:tc>
        <w:tc>
          <w:tcPr>
            <w:tcW w:w="2198" w:type="dxa"/>
            <w:tcBorders>
              <w:top w:val="single" w:color="auto" w:sz="4" w:space="0"/>
              <w:left w:val="nil"/>
              <w:bottom w:val="single" w:color="auto" w:sz="8" w:space="0"/>
              <w:right w:val="single" w:color="auto" w:sz="4" w:space="0"/>
            </w:tcBorders>
            <w:vAlign w:val="center"/>
          </w:tcPr>
          <w:p>
            <w:pPr>
              <w:spacing w:line="230" w:lineRule="exact"/>
              <w:rPr>
                <w:rFonts w:ascii="宋体" w:cs="Times New Roman"/>
                <w:b/>
                <w:bCs/>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p>
            <w:pPr>
              <w:widowControl/>
              <w:spacing w:line="230" w:lineRule="exact"/>
              <w:jc w:val="left"/>
              <w:rPr>
                <w:rFonts w:ascii="宋体" w:cs="Times New Roman"/>
                <w:b/>
                <w:bCs/>
                <w:kern w:val="0"/>
                <w:sz w:val="18"/>
                <w:szCs w:val="18"/>
              </w:rPr>
            </w:pPr>
          </w:p>
        </w:tc>
        <w:tc>
          <w:tcPr>
            <w:tcW w:w="806" w:type="dxa"/>
            <w:tcBorders>
              <w:top w:val="single" w:color="auto" w:sz="4" w:space="0"/>
              <w:left w:val="nil"/>
              <w:bottom w:val="single" w:color="auto" w:sz="8" w:space="0"/>
              <w:right w:val="single" w:color="auto" w:sz="4" w:space="0"/>
            </w:tcBorders>
            <w:vAlign w:val="center"/>
          </w:tcPr>
          <w:p>
            <w:pPr>
              <w:widowControl/>
              <w:spacing w:line="23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67"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70" w:type="dxa"/>
            <w:tcBorders>
              <w:top w:val="single" w:color="auto" w:sz="4" w:space="0"/>
              <w:left w:val="nil"/>
              <w:bottom w:val="single" w:color="auto" w:sz="8" w:space="0"/>
              <w:right w:val="single" w:color="auto" w:sz="4" w:space="0"/>
            </w:tcBorders>
            <w:vAlign w:val="center"/>
          </w:tcPr>
          <w:p>
            <w:pPr>
              <w:widowControl/>
              <w:spacing w:line="26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329" w:type="dxa"/>
            <w:gridSpan w:val="2"/>
            <w:tcBorders>
              <w:top w:val="single" w:color="auto" w:sz="4" w:space="0"/>
              <w:left w:val="nil"/>
              <w:bottom w:val="single" w:color="auto" w:sz="8" w:space="0"/>
              <w:right w:val="single" w:color="auto" w:sz="8" w:space="0"/>
            </w:tcBorders>
            <w:vAlign w:val="center"/>
          </w:tcPr>
          <w:p>
            <w:pPr>
              <w:widowControl/>
              <w:spacing w:line="260" w:lineRule="exact"/>
              <w:jc w:val="center"/>
              <w:rPr>
                <w:rFonts w:ascii="宋体" w:cs="Times New Roman"/>
                <w:b/>
                <w:bCs/>
                <w:kern w:val="0"/>
                <w:sz w:val="18"/>
                <w:szCs w:val="18"/>
              </w:rPr>
            </w:pPr>
          </w:p>
        </w:tc>
      </w:tr>
    </w:tbl>
    <w:p>
      <w:pPr>
        <w:widowControl/>
        <w:tabs>
          <w:tab w:val="left" w:pos="663"/>
          <w:tab w:val="left" w:pos="1608"/>
          <w:tab w:val="left" w:pos="2200"/>
          <w:tab w:val="left" w:pos="2795"/>
          <w:tab w:val="left" w:pos="3601"/>
          <w:tab w:val="left" w:pos="6755"/>
          <w:tab w:val="left" w:pos="9626"/>
          <w:tab w:val="left" w:pos="11824"/>
          <w:tab w:val="left" w:pos="12630"/>
          <w:tab w:val="left" w:pos="13097"/>
          <w:tab w:val="left" w:pos="13567"/>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p>
      <w:pPr>
        <w:widowControl/>
        <w:tabs>
          <w:tab w:val="left" w:pos="668"/>
          <w:tab w:val="left" w:pos="1606"/>
          <w:tab w:val="left" w:pos="2180"/>
          <w:tab w:val="left" w:pos="2808"/>
          <w:tab w:val="left" w:pos="3591"/>
          <w:tab w:val="left" w:pos="6653"/>
          <w:tab w:val="left" w:pos="9284"/>
          <w:tab w:val="left" w:pos="11814"/>
          <w:tab w:val="left" w:pos="12636"/>
          <w:tab w:val="left" w:pos="13092"/>
          <w:tab w:val="left" w:pos="13581"/>
        </w:tabs>
        <w:spacing w:line="20" w:lineRule="exact"/>
        <w:ind w:left="21"/>
        <w:jc w:val="left"/>
        <w:rPr>
          <w:rFonts w:ascii="宋体" w:cs="Times New Roman"/>
          <w:b/>
          <w:bCs/>
          <w:kern w:val="0"/>
          <w:sz w:val="18"/>
          <w:szCs w:val="18"/>
        </w:rPr>
      </w:pP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665"/>
        <w:gridCol w:w="944"/>
        <w:gridCol w:w="594"/>
        <w:gridCol w:w="594"/>
        <w:gridCol w:w="810"/>
        <w:gridCol w:w="3120"/>
        <w:gridCol w:w="2901"/>
        <w:gridCol w:w="2201"/>
        <w:gridCol w:w="808"/>
        <w:gridCol w:w="480"/>
        <w:gridCol w:w="472"/>
        <w:gridCol w:w="289"/>
      </w:tblGrid>
      <w:tr>
        <w:tblPrEx>
          <w:tblCellMar>
            <w:top w:w="0" w:type="dxa"/>
            <w:left w:w="51" w:type="dxa"/>
            <w:bottom w:w="0" w:type="dxa"/>
            <w:right w:w="51" w:type="dxa"/>
          </w:tblCellMar>
        </w:tblPrEx>
        <w:trPr>
          <w:trHeight w:val="382" w:hRule="atLeast"/>
        </w:trPr>
        <w:tc>
          <w:tcPr>
            <w:tcW w:w="665"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4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1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22"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8"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52"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289"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665"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4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1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2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90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20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8"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80"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72"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289"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7062" w:hRule="atLeast"/>
        </w:trPr>
        <w:tc>
          <w:tcPr>
            <w:tcW w:w="665" w:type="dxa"/>
            <w:tcBorders>
              <w:top w:val="single" w:color="auto" w:sz="4" w:space="0"/>
              <w:left w:val="single" w:color="auto" w:sz="8" w:space="0"/>
              <w:bottom w:val="single" w:color="auto" w:sz="8" w:space="0"/>
              <w:right w:val="single" w:color="auto" w:sz="4" w:space="0"/>
            </w:tcBorders>
            <w:vAlign w:val="center"/>
          </w:tcPr>
          <w:p>
            <w:pPr>
              <w:widowControl/>
              <w:spacing w:line="240" w:lineRule="exact"/>
              <w:jc w:val="center"/>
              <w:rPr>
                <w:rFonts w:ascii="宋体" w:hAnsi="宋体" w:cs="宋体"/>
                <w:b/>
                <w:bCs/>
                <w:kern w:val="0"/>
                <w:sz w:val="18"/>
                <w:szCs w:val="18"/>
              </w:rPr>
            </w:pPr>
          </w:p>
        </w:tc>
        <w:tc>
          <w:tcPr>
            <w:tcW w:w="94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违反统计执法检查规定</w:t>
            </w:r>
          </w:p>
        </w:tc>
        <w:tc>
          <w:tcPr>
            <w:tcW w:w="59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10"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20"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901"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201"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宋体" w:hAnsi="宋体" w:cs="宋体"/>
                <w:b/>
                <w:bCs/>
                <w:kern w:val="0"/>
                <w:sz w:val="18"/>
                <w:szCs w:val="18"/>
              </w:rPr>
              <w:t>《统计执法检查规定》（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八条：任何单位和个人有下列行为之一的，由统计执法检查机关责令改正，予以通报批评，并可以对负有直接责任的主管人员和其他直接责任人员依法给予行政处分或提请有关机关给予行政处分；违反《中华人民共和国治安管理处罚法》的，由公安机关依法给予行政处罚；涉嫌犯罪的，移送司法机关依法追究刑事责任：（一）在接受统计执法检查时，拒绝提供情况、提供虚假情况或者转移、隐匿、毁弃原始记录、统计台帐、统计报表以及与统计有关的其他资料的；（二）使《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日国家统计局修订）第三十八条：任何单位和个人有下</w:t>
            </w:r>
          </w:p>
        </w:tc>
        <w:tc>
          <w:tcPr>
            <w:tcW w:w="808"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80"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72"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289" w:type="dxa"/>
            <w:tcBorders>
              <w:top w:val="nil"/>
              <w:left w:val="nil"/>
              <w:bottom w:val="single" w:color="auto" w:sz="8"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bl>
    <w:p>
      <w:pPr>
        <w:widowControl/>
        <w:tabs>
          <w:tab w:val="left" w:pos="666"/>
          <w:tab w:val="left" w:pos="1611"/>
          <w:tab w:val="left" w:pos="2206"/>
          <w:tab w:val="left" w:pos="2801"/>
          <w:tab w:val="left" w:pos="3612"/>
          <w:tab w:val="left" w:pos="7519"/>
          <w:tab w:val="left" w:pos="9640"/>
          <w:tab w:val="left" w:pos="11844"/>
          <w:tab w:val="left" w:pos="12653"/>
          <w:tab w:val="left" w:pos="13134"/>
          <w:tab w:val="left" w:pos="13606"/>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732"/>
        <w:gridCol w:w="937"/>
        <w:gridCol w:w="591"/>
        <w:gridCol w:w="594"/>
        <w:gridCol w:w="802"/>
        <w:gridCol w:w="3114"/>
        <w:gridCol w:w="2892"/>
        <w:gridCol w:w="2198"/>
        <w:gridCol w:w="799"/>
        <w:gridCol w:w="472"/>
        <w:gridCol w:w="464"/>
        <w:gridCol w:w="283"/>
      </w:tblGrid>
      <w:tr>
        <w:tblPrEx>
          <w:tblCellMar>
            <w:top w:w="0" w:type="dxa"/>
            <w:left w:w="51" w:type="dxa"/>
            <w:bottom w:w="0" w:type="dxa"/>
            <w:right w:w="51" w:type="dxa"/>
          </w:tblCellMar>
        </w:tblPrEx>
        <w:trPr>
          <w:trHeight w:val="382" w:hRule="atLeast"/>
        </w:trPr>
        <w:tc>
          <w:tcPr>
            <w:tcW w:w="732"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37"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1"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02"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04"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799"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6"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283"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732"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37"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1"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02"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1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89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19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99"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72"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4"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283"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977" w:hRule="atLeast"/>
        </w:trPr>
        <w:tc>
          <w:tcPr>
            <w:tcW w:w="732" w:type="dxa"/>
            <w:tcBorders>
              <w:top w:val="nil"/>
              <w:left w:val="single" w:color="auto" w:sz="8" w:space="0"/>
              <w:bottom w:val="single" w:color="auto" w:sz="8" w:space="0"/>
              <w:right w:val="single" w:color="auto" w:sz="4" w:space="0"/>
            </w:tcBorders>
            <w:vAlign w:val="center"/>
          </w:tcPr>
          <w:p>
            <w:pPr>
              <w:widowControl/>
              <w:spacing w:line="240" w:lineRule="exact"/>
              <w:jc w:val="center"/>
              <w:rPr>
                <w:rFonts w:ascii="宋体" w:hAnsi="宋体" w:cs="宋体"/>
                <w:b/>
                <w:bCs/>
                <w:kern w:val="0"/>
                <w:sz w:val="18"/>
                <w:szCs w:val="18"/>
              </w:rPr>
            </w:pPr>
          </w:p>
        </w:tc>
        <w:tc>
          <w:tcPr>
            <w:tcW w:w="937"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违反统计执法检查规定</w:t>
            </w:r>
          </w:p>
        </w:tc>
        <w:tc>
          <w:tcPr>
            <w:tcW w:w="591"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2"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14" w:type="dxa"/>
            <w:tcBorders>
              <w:top w:val="nil"/>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892" w:type="dxa"/>
            <w:tcBorders>
              <w:top w:val="nil"/>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198" w:type="dxa"/>
            <w:tcBorders>
              <w:top w:val="nil"/>
              <w:left w:val="nil"/>
              <w:bottom w:val="single" w:color="auto" w:sz="8" w:space="0"/>
              <w:right w:val="single" w:color="auto" w:sz="4" w:space="0"/>
            </w:tcBorders>
            <w:vAlign w:val="center"/>
          </w:tcPr>
          <w:p>
            <w:pPr>
              <w:spacing w:line="240" w:lineRule="exact"/>
              <w:rPr>
                <w:rFonts w:ascii="宋体" w:cs="Times New Roman"/>
                <w:b/>
                <w:bCs/>
                <w:kern w:val="0"/>
                <w:sz w:val="18"/>
                <w:szCs w:val="18"/>
              </w:rPr>
            </w:pPr>
            <w:r>
              <w:rPr>
                <w:rFonts w:hint="eastAsia" w:ascii="宋体" w:hAnsi="宋体" w:cs="宋体"/>
                <w:b/>
                <w:bCs/>
                <w:kern w:val="0"/>
                <w:sz w:val="18"/>
                <w:szCs w:val="18"/>
              </w:rPr>
              <w:t>列行为之一的，由统计执法检查机关责令改正，予以通报批评，并可以对负有直接责任的主管人员和其他直接责任人员依法给予行政处分或提请有关机关给予行政处分；违反《中华人民共和国治安管理处罚法》的，由公安机关依法给予行政处罚；涉嫌犯罪的，移送司法机关依法追究刑事责任：（一）在接受统计执法检查时，拒绝提供情况、提供虚假情况或者转移、隐匿、毁弃原始记录、统计台帐、统计报表以及与统计有关的其他资料的；（二）使用暴力或者威胁的方法阻挠、抗拒统计执法检查的；（三）不按期据实答复统计检查查询书的。企业事业组织有前款违法行为之一的，根据《中华人民共和国统计法实施细则》的规定，由统计执法检查机关予以警告，并可以处五万元以下的罚款。个体工商户有前款违法</w:t>
            </w:r>
          </w:p>
        </w:tc>
        <w:tc>
          <w:tcPr>
            <w:tcW w:w="799"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72"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283" w:type="dxa"/>
            <w:tcBorders>
              <w:top w:val="nil"/>
              <w:left w:val="nil"/>
              <w:bottom w:val="single" w:color="auto" w:sz="8" w:space="0"/>
              <w:right w:val="single" w:color="auto" w:sz="8" w:space="0"/>
            </w:tcBorders>
            <w:vAlign w:val="center"/>
          </w:tcPr>
          <w:p>
            <w:pPr>
              <w:widowControl/>
              <w:spacing w:line="240" w:lineRule="exact"/>
              <w:jc w:val="center"/>
              <w:rPr>
                <w:rFonts w:ascii="宋体" w:cs="Times New Roman"/>
                <w:b/>
                <w:bCs/>
                <w:kern w:val="0"/>
                <w:sz w:val="18"/>
                <w:szCs w:val="18"/>
              </w:rPr>
            </w:pPr>
          </w:p>
        </w:tc>
      </w:tr>
    </w:tbl>
    <w:p>
      <w:pPr>
        <w:widowControl/>
        <w:tabs>
          <w:tab w:val="left" w:pos="737"/>
          <w:tab w:val="left" w:pos="1675"/>
          <w:tab w:val="left" w:pos="2266"/>
          <w:tab w:val="left" w:pos="2860"/>
          <w:tab w:val="left" w:pos="3662"/>
          <w:tab w:val="left" w:pos="7563"/>
          <w:tab w:val="left" w:pos="9675"/>
          <w:tab w:val="left" w:pos="11876"/>
          <w:tab w:val="left" w:pos="12676"/>
          <w:tab w:val="left" w:pos="13148"/>
          <w:tab w:val="left" w:pos="13612"/>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732"/>
        <w:gridCol w:w="937"/>
        <w:gridCol w:w="591"/>
        <w:gridCol w:w="594"/>
        <w:gridCol w:w="802"/>
        <w:gridCol w:w="3142"/>
        <w:gridCol w:w="2864"/>
        <w:gridCol w:w="2198"/>
        <w:gridCol w:w="799"/>
        <w:gridCol w:w="472"/>
        <w:gridCol w:w="464"/>
        <w:gridCol w:w="283"/>
      </w:tblGrid>
      <w:tr>
        <w:tblPrEx>
          <w:tblCellMar>
            <w:top w:w="0" w:type="dxa"/>
            <w:left w:w="51" w:type="dxa"/>
            <w:bottom w:w="0" w:type="dxa"/>
            <w:right w:w="51" w:type="dxa"/>
          </w:tblCellMar>
        </w:tblPrEx>
        <w:trPr>
          <w:trHeight w:val="382" w:hRule="atLeast"/>
        </w:trPr>
        <w:tc>
          <w:tcPr>
            <w:tcW w:w="732"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37"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1"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02"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04"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799"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6"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283"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732"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37"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1"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02"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4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86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19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99"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72"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4"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283"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3638" w:hRule="atLeast"/>
        </w:trPr>
        <w:tc>
          <w:tcPr>
            <w:tcW w:w="732" w:type="dxa"/>
            <w:tcBorders>
              <w:top w:val="nil"/>
              <w:left w:val="single" w:color="auto" w:sz="8" w:space="0"/>
              <w:bottom w:val="single" w:color="auto" w:sz="4" w:space="0"/>
              <w:right w:val="single" w:color="auto" w:sz="4" w:space="0"/>
            </w:tcBorders>
            <w:vAlign w:val="center"/>
          </w:tcPr>
          <w:p>
            <w:pPr>
              <w:widowControl/>
              <w:spacing w:line="240" w:lineRule="exact"/>
              <w:jc w:val="center"/>
              <w:rPr>
                <w:rFonts w:ascii="宋体" w:hAnsi="宋体" w:cs="宋体"/>
                <w:b/>
                <w:bCs/>
                <w:kern w:val="0"/>
                <w:sz w:val="18"/>
                <w:szCs w:val="18"/>
              </w:rPr>
            </w:pPr>
          </w:p>
        </w:tc>
        <w:tc>
          <w:tcPr>
            <w:tcW w:w="937"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违反统计执法检查规定</w:t>
            </w:r>
          </w:p>
        </w:tc>
        <w:tc>
          <w:tcPr>
            <w:tcW w:w="591"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2"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42" w:type="dxa"/>
            <w:tcBorders>
              <w:top w:val="nil"/>
              <w:left w:val="nil"/>
              <w:bottom w:val="single" w:color="auto" w:sz="4" w:space="0"/>
              <w:right w:val="single" w:color="auto" w:sz="4" w:space="0"/>
            </w:tcBorders>
            <w:vAlign w:val="center"/>
          </w:tcPr>
          <w:p>
            <w:pPr>
              <w:widowControl/>
              <w:spacing w:line="240" w:lineRule="exact"/>
              <w:jc w:val="left"/>
              <w:rPr>
                <w:rFonts w:ascii="宋体" w:cs="Times New Roman"/>
                <w:b/>
                <w:bCs/>
                <w:kern w:val="0"/>
                <w:sz w:val="18"/>
                <w:szCs w:val="18"/>
              </w:rPr>
            </w:pPr>
          </w:p>
        </w:tc>
        <w:tc>
          <w:tcPr>
            <w:tcW w:w="2864" w:type="dxa"/>
            <w:tcBorders>
              <w:top w:val="nil"/>
              <w:left w:val="nil"/>
              <w:bottom w:val="single" w:color="auto" w:sz="4" w:space="0"/>
              <w:right w:val="single" w:color="auto" w:sz="4" w:space="0"/>
            </w:tcBorders>
            <w:vAlign w:val="center"/>
          </w:tcPr>
          <w:p>
            <w:pPr>
              <w:widowControl/>
              <w:spacing w:line="240" w:lineRule="exact"/>
              <w:jc w:val="left"/>
              <w:rPr>
                <w:rFonts w:ascii="宋体" w:cs="Times New Roman"/>
                <w:b/>
                <w:bCs/>
                <w:kern w:val="0"/>
                <w:sz w:val="18"/>
                <w:szCs w:val="18"/>
              </w:rPr>
            </w:pPr>
          </w:p>
        </w:tc>
        <w:tc>
          <w:tcPr>
            <w:tcW w:w="2198" w:type="dxa"/>
            <w:tcBorders>
              <w:top w:val="nil"/>
              <w:left w:val="nil"/>
              <w:bottom w:val="single" w:color="auto" w:sz="4" w:space="0"/>
              <w:right w:val="single" w:color="auto" w:sz="4" w:space="0"/>
            </w:tcBorders>
            <w:vAlign w:val="center"/>
          </w:tcPr>
          <w:p>
            <w:pPr>
              <w:spacing w:line="240" w:lineRule="exact"/>
              <w:rPr>
                <w:rFonts w:ascii="宋体" w:cs="Times New Roman"/>
                <w:b/>
                <w:bCs/>
                <w:kern w:val="0"/>
                <w:sz w:val="18"/>
                <w:szCs w:val="18"/>
              </w:rPr>
            </w:pPr>
            <w:r>
              <w:rPr>
                <w:rFonts w:hint="eastAsia" w:ascii="宋体" w:hAnsi="宋体" w:cs="宋体"/>
                <w:b/>
                <w:bCs/>
                <w:kern w:val="0"/>
                <w:sz w:val="18"/>
                <w:szCs w:val="18"/>
              </w:rPr>
              <w:t>行为之一的，由统计执法检查机关予以警告，并可以处一万元以下的罚款。《统计执法检查规定》（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tc>
        <w:tc>
          <w:tcPr>
            <w:tcW w:w="799"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72"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4" w:type="dxa"/>
            <w:tcBorders>
              <w:top w:val="nil"/>
              <w:left w:val="nil"/>
              <w:bottom w:val="single" w:color="auto" w:sz="4"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283" w:type="dxa"/>
            <w:tcBorders>
              <w:top w:val="nil"/>
              <w:left w:val="nil"/>
              <w:bottom w:val="single" w:color="auto" w:sz="4" w:space="0"/>
              <w:right w:val="single" w:color="auto" w:sz="8" w:space="0"/>
            </w:tcBorders>
            <w:vAlign w:val="center"/>
          </w:tcPr>
          <w:p>
            <w:pPr>
              <w:widowControl/>
              <w:spacing w:line="240" w:lineRule="exact"/>
              <w:jc w:val="center"/>
              <w:rPr>
                <w:rFonts w:ascii="宋体" w:cs="Times New Roman"/>
                <w:b/>
                <w:bCs/>
                <w:kern w:val="0"/>
                <w:sz w:val="18"/>
                <w:szCs w:val="18"/>
              </w:rPr>
            </w:pPr>
          </w:p>
        </w:tc>
      </w:tr>
      <w:tr>
        <w:tblPrEx>
          <w:tblCellMar>
            <w:top w:w="0" w:type="dxa"/>
            <w:left w:w="51" w:type="dxa"/>
            <w:bottom w:w="0" w:type="dxa"/>
            <w:right w:w="51" w:type="dxa"/>
          </w:tblCellMar>
        </w:tblPrEx>
        <w:trPr>
          <w:trHeight w:val="3399" w:hRule="atLeast"/>
        </w:trPr>
        <w:tc>
          <w:tcPr>
            <w:tcW w:w="732" w:type="dxa"/>
            <w:tcBorders>
              <w:top w:val="nil"/>
              <w:left w:val="single" w:color="auto" w:sz="8" w:space="0"/>
              <w:bottom w:val="single" w:color="auto" w:sz="8" w:space="0"/>
              <w:right w:val="single" w:color="auto" w:sz="4" w:space="0"/>
            </w:tcBorders>
            <w:vAlign w:val="center"/>
          </w:tcPr>
          <w:p>
            <w:pPr>
              <w:widowControl/>
              <w:spacing w:line="240" w:lineRule="exact"/>
              <w:jc w:val="both"/>
              <w:rPr>
                <w:rFonts w:ascii="宋体" w:hAnsi="宋体" w:cs="宋体"/>
                <w:b/>
                <w:bCs/>
                <w:kern w:val="0"/>
                <w:sz w:val="18"/>
                <w:szCs w:val="18"/>
              </w:rPr>
            </w:pPr>
          </w:p>
        </w:tc>
        <w:tc>
          <w:tcPr>
            <w:tcW w:w="937"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违反统计调查证管理规定</w:t>
            </w:r>
          </w:p>
        </w:tc>
        <w:tc>
          <w:tcPr>
            <w:tcW w:w="591"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2"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42" w:type="dxa"/>
            <w:tcBorders>
              <w:top w:val="nil"/>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86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p>
        </w:tc>
        <w:tc>
          <w:tcPr>
            <w:tcW w:w="2198" w:type="dxa"/>
            <w:tcBorders>
              <w:top w:val="nil"/>
              <w:left w:val="nil"/>
              <w:bottom w:val="single" w:color="auto" w:sz="8" w:space="0"/>
              <w:right w:val="single" w:color="auto" w:sz="4" w:space="0"/>
            </w:tcBorders>
            <w:vAlign w:val="center"/>
          </w:tcPr>
          <w:p>
            <w:pPr>
              <w:spacing w:line="240" w:lineRule="exact"/>
              <w:rPr>
                <w:rFonts w:ascii="宋体" w:cs="Times New Roman"/>
                <w:b/>
                <w:bCs/>
                <w:kern w:val="0"/>
                <w:sz w:val="18"/>
                <w:szCs w:val="18"/>
              </w:rPr>
            </w:pPr>
            <w:r>
              <w:rPr>
                <w:rFonts w:hint="eastAsia" w:ascii="宋体" w:hAnsi="宋体" w:cs="宋体"/>
                <w:b/>
                <w:bCs/>
                <w:kern w:val="0"/>
                <w:sz w:val="18"/>
                <w:szCs w:val="18"/>
              </w:rPr>
              <w:t>《统计调查证管理办法》（</w:t>
            </w:r>
            <w:r>
              <w:rPr>
                <w:rFonts w:ascii="宋体" w:hAnsi="宋体" w:cs="宋体"/>
                <w:b/>
                <w:bCs/>
                <w:kern w:val="0"/>
                <w:sz w:val="18"/>
                <w:szCs w:val="18"/>
              </w:rPr>
              <w:t>2007</w:t>
            </w:r>
            <w:r>
              <w:rPr>
                <w:rFonts w:hint="eastAsia" w:ascii="宋体" w:hAnsi="宋体" w:cs="宋体"/>
                <w:b/>
                <w:bCs/>
                <w:kern w:val="0"/>
                <w:sz w:val="18"/>
                <w:szCs w:val="18"/>
              </w:rPr>
              <w:t>年</w:t>
            </w:r>
            <w:r>
              <w:rPr>
                <w:rFonts w:ascii="宋体" w:hAnsi="宋体" w:cs="宋体"/>
                <w:b/>
                <w:bCs/>
                <w:kern w:val="0"/>
                <w:sz w:val="18"/>
                <w:szCs w:val="18"/>
              </w:rPr>
              <w:t>8</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国家统计局发布）第十二条：任何单位违反本办法规定，伪造、变造或者冒用统计调查证的，由县级以上地方各级人民政府统计机构或者国家统计局派出的调查队责令改正，予以警告。对非经营活动中发生前款违法行为的，还可处以</w:t>
            </w:r>
            <w:r>
              <w:rPr>
                <w:rFonts w:ascii="宋体" w:hAnsi="宋体" w:cs="宋体"/>
                <w:b/>
                <w:bCs/>
                <w:kern w:val="0"/>
                <w:sz w:val="18"/>
                <w:szCs w:val="18"/>
              </w:rPr>
              <w:t>1000</w:t>
            </w:r>
            <w:r>
              <w:rPr>
                <w:rFonts w:hint="eastAsia" w:ascii="宋体" w:hAnsi="宋体" w:cs="宋体"/>
                <w:b/>
                <w:bCs/>
                <w:kern w:val="0"/>
                <w:sz w:val="18"/>
                <w:szCs w:val="18"/>
              </w:rPr>
              <w:t>元以下的罚款。对经营活动中发生前款违法行为，有违法所</w:t>
            </w:r>
          </w:p>
        </w:tc>
        <w:tc>
          <w:tcPr>
            <w:tcW w:w="799"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72"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4" w:type="dxa"/>
            <w:tcBorders>
              <w:top w:val="nil"/>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283" w:type="dxa"/>
            <w:tcBorders>
              <w:top w:val="nil"/>
              <w:left w:val="nil"/>
              <w:bottom w:val="single" w:color="auto" w:sz="8" w:space="0"/>
              <w:right w:val="single" w:color="auto" w:sz="8" w:space="0"/>
            </w:tcBorders>
            <w:vAlign w:val="center"/>
          </w:tcPr>
          <w:p>
            <w:pPr>
              <w:widowControl/>
              <w:spacing w:line="240" w:lineRule="exact"/>
              <w:jc w:val="center"/>
              <w:rPr>
                <w:rFonts w:ascii="宋体" w:cs="Times New Roman"/>
                <w:b/>
                <w:bCs/>
                <w:kern w:val="0"/>
                <w:sz w:val="18"/>
                <w:szCs w:val="18"/>
              </w:rPr>
            </w:pPr>
          </w:p>
        </w:tc>
      </w:tr>
    </w:tbl>
    <w:p>
      <w:pPr>
        <w:widowControl/>
        <w:tabs>
          <w:tab w:val="left" w:pos="737"/>
          <w:tab w:val="left" w:pos="1675"/>
          <w:tab w:val="left" w:pos="2266"/>
          <w:tab w:val="left" w:pos="2860"/>
          <w:tab w:val="left" w:pos="3662"/>
          <w:tab w:val="left" w:pos="7563"/>
          <w:tab w:val="left" w:pos="9675"/>
          <w:tab w:val="left" w:pos="11876"/>
          <w:tab w:val="left" w:pos="12676"/>
          <w:tab w:val="left" w:pos="13148"/>
          <w:tab w:val="left" w:pos="13612"/>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732"/>
        <w:gridCol w:w="937"/>
        <w:gridCol w:w="591"/>
        <w:gridCol w:w="594"/>
        <w:gridCol w:w="802"/>
        <w:gridCol w:w="3197"/>
        <w:gridCol w:w="2809"/>
        <w:gridCol w:w="2198"/>
        <w:gridCol w:w="799"/>
        <w:gridCol w:w="472"/>
        <w:gridCol w:w="464"/>
        <w:gridCol w:w="283"/>
      </w:tblGrid>
      <w:tr>
        <w:tblPrEx>
          <w:tblCellMar>
            <w:top w:w="0" w:type="dxa"/>
            <w:left w:w="51" w:type="dxa"/>
            <w:bottom w:w="0" w:type="dxa"/>
            <w:right w:w="51" w:type="dxa"/>
          </w:tblCellMar>
        </w:tblPrEx>
        <w:trPr>
          <w:trHeight w:val="382" w:hRule="atLeast"/>
        </w:trPr>
        <w:tc>
          <w:tcPr>
            <w:tcW w:w="732"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37"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1"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02"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04"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799"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6"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283"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732"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37"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1"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02"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9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80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19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99"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72"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4"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283"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965" w:hRule="atLeast"/>
        </w:trPr>
        <w:tc>
          <w:tcPr>
            <w:tcW w:w="732" w:type="dxa"/>
            <w:tcBorders>
              <w:top w:val="single" w:color="auto" w:sz="4" w:space="0"/>
              <w:left w:val="single" w:color="auto" w:sz="8" w:space="0"/>
              <w:bottom w:val="single" w:color="auto" w:sz="8" w:space="0"/>
              <w:right w:val="single" w:color="auto" w:sz="4" w:space="0"/>
            </w:tcBorders>
            <w:vAlign w:val="center"/>
          </w:tcPr>
          <w:p>
            <w:pPr>
              <w:widowControl/>
              <w:spacing w:line="240" w:lineRule="exact"/>
              <w:jc w:val="center"/>
              <w:rPr>
                <w:rFonts w:ascii="宋体" w:hAnsi="宋体" w:cs="宋体"/>
                <w:b/>
                <w:bCs/>
                <w:kern w:val="0"/>
                <w:sz w:val="18"/>
                <w:szCs w:val="18"/>
              </w:rPr>
            </w:pPr>
          </w:p>
        </w:tc>
        <w:tc>
          <w:tcPr>
            <w:tcW w:w="937"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违反统计调查证管理规定</w:t>
            </w:r>
          </w:p>
        </w:tc>
        <w:tc>
          <w:tcPr>
            <w:tcW w:w="591"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行政处罚</w:t>
            </w:r>
          </w:p>
        </w:tc>
        <w:tc>
          <w:tcPr>
            <w:tcW w:w="59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2"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cs="Times New Roman"/>
                <w:b/>
                <w:bCs/>
                <w:kern w:val="0"/>
                <w:sz w:val="18"/>
                <w:szCs w:val="18"/>
                <w:lang w:eastAsia="zh-CN"/>
              </w:rPr>
              <w:t>地方经济调查队（统计执法队）</w:t>
            </w:r>
          </w:p>
        </w:tc>
        <w:tc>
          <w:tcPr>
            <w:tcW w:w="3197"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809"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198" w:type="dxa"/>
            <w:tcBorders>
              <w:top w:val="single" w:color="auto" w:sz="4" w:space="0"/>
              <w:left w:val="nil"/>
              <w:bottom w:val="single" w:color="auto" w:sz="8" w:space="0"/>
              <w:right w:val="single" w:color="auto" w:sz="4" w:space="0"/>
            </w:tcBorders>
            <w:vAlign w:val="center"/>
          </w:tcPr>
          <w:p>
            <w:pPr>
              <w:spacing w:line="240" w:lineRule="exact"/>
              <w:rPr>
                <w:rFonts w:ascii="宋体" w:cs="Times New Roman"/>
                <w:b/>
                <w:bCs/>
              </w:rPr>
            </w:pPr>
            <w:r>
              <w:rPr>
                <w:rFonts w:hint="eastAsia" w:ascii="宋体" w:hAnsi="宋体" w:cs="宋体"/>
                <w:b/>
                <w:bCs/>
                <w:kern w:val="0"/>
                <w:sz w:val="18"/>
                <w:szCs w:val="18"/>
              </w:rPr>
              <w:t>得的，还可处以违法所得一至三倍但不超过</w:t>
            </w:r>
            <w:r>
              <w:rPr>
                <w:rFonts w:ascii="宋体" w:hAnsi="宋体" w:cs="宋体"/>
                <w:b/>
                <w:bCs/>
                <w:kern w:val="0"/>
                <w:sz w:val="18"/>
                <w:szCs w:val="18"/>
              </w:rPr>
              <w:t>30000</w:t>
            </w:r>
            <w:r>
              <w:rPr>
                <w:rFonts w:hint="eastAsia" w:ascii="宋体" w:hAnsi="宋体" w:cs="宋体"/>
                <w:b/>
                <w:bCs/>
                <w:kern w:val="0"/>
                <w:sz w:val="18"/>
                <w:szCs w:val="18"/>
              </w:rPr>
              <w:t>元的罚款；没有违法所得的，还可处以</w:t>
            </w:r>
            <w:r>
              <w:rPr>
                <w:rFonts w:ascii="宋体" w:hAnsi="宋体" w:cs="宋体"/>
                <w:b/>
                <w:bCs/>
                <w:kern w:val="0"/>
                <w:sz w:val="18"/>
                <w:szCs w:val="18"/>
              </w:rPr>
              <w:t>10000</w:t>
            </w:r>
            <w:r>
              <w:rPr>
                <w:rFonts w:hint="eastAsia" w:ascii="宋体" w:hAnsi="宋体" w:cs="宋体"/>
                <w:b/>
                <w:bCs/>
                <w:kern w:val="0"/>
                <w:sz w:val="18"/>
                <w:szCs w:val="18"/>
              </w:rPr>
              <w:t>元以下的罚款。对有前款违法行为的有关责任人员，由县级以上地方各级人民政府统计机构或者国家统计局派出的调查队予以警告，还可处以</w:t>
            </w:r>
            <w:r>
              <w:rPr>
                <w:rFonts w:ascii="宋体" w:hAnsi="宋体" w:cs="宋体"/>
                <w:b/>
                <w:bCs/>
                <w:kern w:val="0"/>
                <w:sz w:val="18"/>
                <w:szCs w:val="18"/>
              </w:rPr>
              <w:t>1000</w:t>
            </w:r>
            <w:r>
              <w:rPr>
                <w:rFonts w:hint="eastAsia" w:ascii="宋体" w:hAnsi="宋体" w:cs="宋体"/>
                <w:b/>
                <w:bCs/>
                <w:kern w:val="0"/>
                <w:sz w:val="18"/>
                <w:szCs w:val="18"/>
              </w:rPr>
              <w:t>元以下的罚款，或者提请公安机关依照《中华人民共和国治安管理处罚法》处理。《统计执法检查规定》（</w:t>
            </w:r>
            <w:r>
              <w:rPr>
                <w:rFonts w:ascii="宋体" w:hAnsi="宋体" w:cs="宋体"/>
                <w:b/>
                <w:bCs/>
                <w:kern w:val="0"/>
                <w:sz w:val="18"/>
                <w:szCs w:val="18"/>
              </w:rPr>
              <w:t>2001</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20</w:t>
            </w:r>
            <w:r>
              <w:rPr>
                <w:rFonts w:hint="eastAsia" w:ascii="宋体" w:hAnsi="宋体" w:cs="宋体"/>
                <w:b/>
                <w:bCs/>
                <w:kern w:val="0"/>
                <w:sz w:val="18"/>
                <w:szCs w:val="18"/>
              </w:rPr>
              <w:t>日国家统计局制定</w:t>
            </w:r>
            <w:r>
              <w:rPr>
                <w:rFonts w:ascii="宋体" w:cs="Times New Roman"/>
                <w:b/>
                <w:bCs/>
                <w:kern w:val="0"/>
                <w:sz w:val="18"/>
                <w:szCs w:val="18"/>
              </w:rPr>
              <w:t> </w:t>
            </w:r>
            <w:r>
              <w:rPr>
                <w:rFonts w:ascii="宋体" w:hAnsi="宋体" w:cs="宋体"/>
                <w:b/>
                <w:bCs/>
                <w:kern w:val="0"/>
                <w:sz w:val="18"/>
                <w:szCs w:val="18"/>
              </w:rPr>
              <w:t xml:space="preserve"> 2006</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12</w:t>
            </w:r>
            <w:r>
              <w:rPr>
                <w:rFonts w:hint="eastAsia" w:ascii="宋体" w:hAnsi="宋体" w:cs="宋体"/>
                <w:b/>
                <w:bCs/>
                <w:kern w:val="0"/>
                <w:sz w:val="18"/>
                <w:szCs w:val="18"/>
              </w:rPr>
              <w:t>日国家统计局修订）第三十四条：立案查处的统计违法案件，应当在立案后三个月内处理完毕；因特殊情况需要延长办理期限的，应当按规定报经批准，但延长期不得超过三个月。统计违法案件处理决定执行后，予以结案。</w:t>
            </w:r>
          </w:p>
          <w:p>
            <w:pPr>
              <w:widowControl/>
              <w:spacing w:line="240" w:lineRule="exact"/>
              <w:jc w:val="left"/>
              <w:rPr>
                <w:rFonts w:ascii="宋体" w:cs="Times New Roman"/>
                <w:b/>
                <w:bCs/>
                <w:kern w:val="0"/>
                <w:sz w:val="18"/>
                <w:szCs w:val="18"/>
              </w:rPr>
            </w:pPr>
          </w:p>
        </w:tc>
        <w:tc>
          <w:tcPr>
            <w:tcW w:w="79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72"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3</w:t>
            </w:r>
            <w:r>
              <w:rPr>
                <w:rFonts w:hint="eastAsia" w:ascii="宋体" w:hAnsi="宋体" w:cs="宋体"/>
                <w:b/>
                <w:bCs/>
                <w:kern w:val="0"/>
                <w:sz w:val="18"/>
                <w:szCs w:val="18"/>
              </w:rPr>
              <w:t>个月</w:t>
            </w:r>
          </w:p>
        </w:tc>
        <w:tc>
          <w:tcPr>
            <w:tcW w:w="46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283" w:type="dxa"/>
            <w:tcBorders>
              <w:top w:val="single" w:color="auto" w:sz="4" w:space="0"/>
              <w:left w:val="nil"/>
              <w:bottom w:val="single" w:color="auto" w:sz="8" w:space="0"/>
              <w:right w:val="single" w:color="auto" w:sz="8" w:space="0"/>
            </w:tcBorders>
            <w:vAlign w:val="center"/>
          </w:tcPr>
          <w:p>
            <w:pPr>
              <w:widowControl/>
              <w:spacing w:line="240" w:lineRule="exact"/>
              <w:jc w:val="center"/>
              <w:rPr>
                <w:rFonts w:ascii="宋体" w:cs="Times New Roman"/>
                <w:b/>
                <w:bCs/>
                <w:kern w:val="0"/>
                <w:sz w:val="18"/>
                <w:szCs w:val="18"/>
              </w:rPr>
            </w:pPr>
          </w:p>
        </w:tc>
      </w:tr>
    </w:tbl>
    <w:p>
      <w:pPr>
        <w:widowControl/>
        <w:tabs>
          <w:tab w:val="left" w:pos="737"/>
          <w:tab w:val="left" w:pos="1675"/>
          <w:tab w:val="left" w:pos="2266"/>
          <w:tab w:val="left" w:pos="2860"/>
          <w:tab w:val="left" w:pos="3662"/>
          <w:tab w:val="left" w:pos="7563"/>
          <w:tab w:val="left" w:pos="9675"/>
          <w:tab w:val="left" w:pos="11876"/>
          <w:tab w:val="left" w:pos="12676"/>
          <w:tab w:val="left" w:pos="13148"/>
          <w:tab w:val="left" w:pos="13612"/>
        </w:tabs>
        <w:spacing w:line="20" w:lineRule="exact"/>
        <w:jc w:val="left"/>
        <w:rPr>
          <w:rFonts w:ascii="宋体" w:cs="Times New Roman"/>
          <w:b/>
          <w:bCs/>
          <w:kern w:val="0"/>
          <w:sz w:val="18"/>
          <w:szCs w:val="18"/>
        </w:rPr>
      </w:pP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r>
        <w:rPr>
          <w:rFonts w:ascii="宋体" w:cs="Times New Roman"/>
          <w:b/>
          <w:bCs/>
          <w:kern w:val="0"/>
          <w:sz w:val="18"/>
          <w:szCs w:val="18"/>
        </w:rPr>
        <w:tab/>
      </w:r>
    </w:p>
    <w:tbl>
      <w:tblPr>
        <w:tblStyle w:val="12"/>
        <w:tblW w:w="13895" w:type="dxa"/>
        <w:tblInd w:w="2" w:type="dxa"/>
        <w:tblLayout w:type="fixed"/>
        <w:tblCellMar>
          <w:top w:w="0" w:type="dxa"/>
          <w:left w:w="51" w:type="dxa"/>
          <w:bottom w:w="0" w:type="dxa"/>
          <w:right w:w="51" w:type="dxa"/>
        </w:tblCellMar>
      </w:tblPr>
      <w:tblGrid>
        <w:gridCol w:w="737"/>
        <w:gridCol w:w="938"/>
        <w:gridCol w:w="591"/>
        <w:gridCol w:w="594"/>
        <w:gridCol w:w="802"/>
        <w:gridCol w:w="3192"/>
        <w:gridCol w:w="2821"/>
        <w:gridCol w:w="2201"/>
        <w:gridCol w:w="800"/>
        <w:gridCol w:w="472"/>
        <w:gridCol w:w="464"/>
        <w:gridCol w:w="283"/>
      </w:tblGrid>
      <w:tr>
        <w:tblPrEx>
          <w:tblCellMar>
            <w:top w:w="0" w:type="dxa"/>
            <w:left w:w="51" w:type="dxa"/>
            <w:bottom w:w="0" w:type="dxa"/>
            <w:right w:w="51" w:type="dxa"/>
          </w:tblCellMar>
        </w:tblPrEx>
        <w:trPr>
          <w:trHeight w:val="382" w:hRule="atLeast"/>
        </w:trPr>
        <w:tc>
          <w:tcPr>
            <w:tcW w:w="737" w:type="dxa"/>
            <w:vMerge w:val="restart"/>
            <w:tcBorders>
              <w:top w:val="single" w:color="auto" w:sz="8"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编码</w:t>
            </w:r>
          </w:p>
        </w:tc>
        <w:tc>
          <w:tcPr>
            <w:tcW w:w="938"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项目名称</w:t>
            </w:r>
          </w:p>
        </w:tc>
        <w:tc>
          <w:tcPr>
            <w:tcW w:w="591"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执法类别</w:t>
            </w:r>
          </w:p>
        </w:tc>
        <w:tc>
          <w:tcPr>
            <w:tcW w:w="594"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执法主体</w:t>
            </w:r>
          </w:p>
        </w:tc>
        <w:tc>
          <w:tcPr>
            <w:tcW w:w="802"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承办</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机构</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（科室）</w:t>
            </w:r>
          </w:p>
        </w:tc>
        <w:tc>
          <w:tcPr>
            <w:tcW w:w="8214" w:type="dxa"/>
            <w:gridSpan w:val="3"/>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执法依据</w:t>
            </w:r>
          </w:p>
        </w:tc>
        <w:tc>
          <w:tcPr>
            <w:tcW w:w="800" w:type="dxa"/>
            <w:vMerge w:val="restart"/>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实施</w:t>
            </w:r>
          </w:p>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936" w:type="dxa"/>
            <w:gridSpan w:val="2"/>
            <w:tcBorders>
              <w:top w:val="single" w:color="auto" w:sz="8"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办理时限</w:t>
            </w:r>
          </w:p>
        </w:tc>
        <w:tc>
          <w:tcPr>
            <w:tcW w:w="283" w:type="dxa"/>
            <w:vMerge w:val="restart"/>
            <w:tcBorders>
              <w:top w:val="single" w:color="auto" w:sz="8" w:space="0"/>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550" w:hRule="atLeast"/>
        </w:trPr>
        <w:tc>
          <w:tcPr>
            <w:tcW w:w="737"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938"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1"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594"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802"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319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282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220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800" w:type="dxa"/>
            <w:vMerge w:val="continue"/>
            <w:tcBorders>
              <w:top w:val="single" w:color="auto" w:sz="4" w:space="0"/>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p>
        </w:tc>
        <w:tc>
          <w:tcPr>
            <w:tcW w:w="472"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法定时限</w:t>
            </w:r>
          </w:p>
        </w:tc>
        <w:tc>
          <w:tcPr>
            <w:tcW w:w="464" w:type="dxa"/>
            <w:tcBorders>
              <w:top w:val="nil"/>
              <w:left w:val="nil"/>
              <w:bottom w:val="single" w:color="auto" w:sz="4" w:space="0"/>
              <w:right w:val="single" w:color="auto" w:sz="4" w:space="0"/>
            </w:tcBorders>
            <w:vAlign w:val="center"/>
          </w:tcPr>
          <w:p>
            <w:pPr>
              <w:widowControl/>
              <w:spacing w:line="20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承诺时限</w:t>
            </w:r>
          </w:p>
        </w:tc>
        <w:tc>
          <w:tcPr>
            <w:tcW w:w="283" w:type="dxa"/>
            <w:vMerge w:val="continue"/>
            <w:tcBorders>
              <w:top w:val="nil"/>
              <w:left w:val="nil"/>
              <w:bottom w:val="single" w:color="auto" w:sz="4" w:space="0"/>
              <w:right w:val="single" w:color="auto" w:sz="8" w:space="0"/>
            </w:tcBorders>
            <w:vAlign w:val="center"/>
          </w:tcPr>
          <w:p>
            <w:pPr>
              <w:widowControl/>
              <w:spacing w:line="240" w:lineRule="exact"/>
              <w:jc w:val="center"/>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503" w:hRule="atLeast"/>
        </w:trPr>
        <w:tc>
          <w:tcPr>
            <w:tcW w:w="737" w:type="dxa"/>
            <w:tcBorders>
              <w:top w:val="single" w:color="auto" w:sz="4" w:space="0"/>
              <w:left w:val="single" w:color="auto" w:sz="8" w:space="0"/>
              <w:bottom w:val="single" w:color="auto" w:sz="8" w:space="0"/>
              <w:right w:val="single" w:color="auto" w:sz="4" w:space="0"/>
            </w:tcBorders>
            <w:vAlign w:val="center"/>
          </w:tcPr>
          <w:p>
            <w:pPr>
              <w:widowControl/>
              <w:spacing w:line="230" w:lineRule="exact"/>
              <w:jc w:val="center"/>
              <w:rPr>
                <w:rFonts w:ascii="宋体" w:hAnsi="宋体" w:cs="宋体"/>
                <w:b/>
                <w:bCs/>
                <w:kern w:val="0"/>
                <w:sz w:val="18"/>
                <w:szCs w:val="18"/>
              </w:rPr>
            </w:pPr>
          </w:p>
        </w:tc>
        <w:tc>
          <w:tcPr>
            <w:tcW w:w="938"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对调查对象贯彻执行统计法律法规规章及统计制度情况检查</w:t>
            </w:r>
          </w:p>
        </w:tc>
        <w:tc>
          <w:tcPr>
            <w:tcW w:w="591"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行政检查</w:t>
            </w:r>
          </w:p>
        </w:tc>
        <w:tc>
          <w:tcPr>
            <w:tcW w:w="59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p>
        </w:tc>
        <w:tc>
          <w:tcPr>
            <w:tcW w:w="802"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hint="eastAsia" w:ascii="宋体" w:eastAsia="宋体" w:cs="Times New Roman"/>
                <w:b/>
                <w:bCs/>
                <w:kern w:val="0"/>
                <w:sz w:val="18"/>
                <w:szCs w:val="18"/>
                <w:lang w:eastAsia="zh-CN"/>
              </w:rPr>
            </w:pPr>
            <w:r>
              <w:rPr>
                <w:rFonts w:hint="eastAsia" w:ascii="宋体" w:cs="Times New Roman"/>
                <w:b/>
                <w:bCs/>
                <w:kern w:val="0"/>
                <w:sz w:val="18"/>
                <w:szCs w:val="18"/>
                <w:lang w:eastAsia="zh-CN"/>
              </w:rPr>
              <w:t>地方经济调查队（统计执法队和</w:t>
            </w:r>
            <w:r>
              <w:rPr>
                <w:rFonts w:hint="eastAsia" w:ascii="宋体" w:hAnsi="宋体" w:cs="宋体"/>
                <w:b/>
                <w:bCs/>
                <w:kern w:val="0"/>
                <w:sz w:val="18"/>
                <w:szCs w:val="18"/>
              </w:rPr>
              <w:t>农村、工业、能源、投资、社会科技、服务业、贸易外经等专业</w:t>
            </w:r>
            <w:r>
              <w:rPr>
                <w:rFonts w:hint="eastAsia" w:ascii="宋体" w:hAnsi="宋体" w:cs="宋体"/>
                <w:b/>
                <w:bCs/>
                <w:kern w:val="0"/>
                <w:sz w:val="18"/>
                <w:szCs w:val="18"/>
                <w:lang w:eastAsia="zh-CN"/>
              </w:rPr>
              <w:t>所在股室</w:t>
            </w:r>
          </w:p>
        </w:tc>
        <w:tc>
          <w:tcPr>
            <w:tcW w:w="319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r>
              <w:rPr>
                <w:rFonts w:hint="eastAsia" w:ascii="宋体" w:hAnsi="宋体" w:cs="宋体"/>
                <w:b/>
                <w:bCs/>
                <w:kern w:val="0"/>
                <w:sz w:val="18"/>
                <w:szCs w:val="18"/>
              </w:rPr>
              <w:t>《中华人民共和国统计法》（</w:t>
            </w:r>
            <w:r>
              <w:rPr>
                <w:rFonts w:ascii="宋体" w:hAnsi="宋体" w:cs="宋体"/>
                <w:b/>
                <w:bCs/>
                <w:kern w:val="0"/>
                <w:sz w:val="18"/>
                <w:szCs w:val="18"/>
              </w:rPr>
              <w:t>1983</w:t>
            </w:r>
            <w:r>
              <w:rPr>
                <w:rFonts w:hint="eastAsia" w:ascii="宋体" w:hAnsi="宋体" w:cs="宋体"/>
                <w:b/>
                <w:bCs/>
                <w:kern w:val="0"/>
                <w:sz w:val="18"/>
                <w:szCs w:val="18"/>
              </w:rPr>
              <w:t>年</w:t>
            </w:r>
            <w:r>
              <w:rPr>
                <w:rFonts w:ascii="宋体" w:hAnsi="宋体" w:cs="宋体"/>
                <w:b/>
                <w:bCs/>
                <w:kern w:val="0"/>
                <w:sz w:val="18"/>
                <w:szCs w:val="18"/>
              </w:rPr>
              <w:t>12</w:t>
            </w:r>
            <w:r>
              <w:rPr>
                <w:rFonts w:hint="eastAsia" w:ascii="宋体" w:hAnsi="宋体" w:cs="宋体"/>
                <w:b/>
                <w:bCs/>
                <w:kern w:val="0"/>
                <w:sz w:val="18"/>
                <w:szCs w:val="18"/>
              </w:rPr>
              <w:t>月</w:t>
            </w:r>
            <w:r>
              <w:rPr>
                <w:rFonts w:ascii="宋体" w:hAnsi="宋体" w:cs="宋体"/>
                <w:b/>
                <w:bCs/>
                <w:kern w:val="0"/>
                <w:sz w:val="18"/>
                <w:szCs w:val="18"/>
              </w:rPr>
              <w:t>8</w:t>
            </w:r>
            <w:r>
              <w:rPr>
                <w:rFonts w:hint="eastAsia" w:ascii="宋体" w:hAnsi="宋体" w:cs="宋体"/>
                <w:b/>
                <w:bCs/>
                <w:kern w:val="0"/>
                <w:sz w:val="18"/>
                <w:szCs w:val="18"/>
              </w:rPr>
              <w:t>日主席令第九号，</w:t>
            </w:r>
            <w:r>
              <w:rPr>
                <w:rFonts w:ascii="宋体" w:hAnsi="宋体" w:cs="宋体"/>
                <w:b/>
                <w:bCs/>
                <w:kern w:val="0"/>
                <w:sz w:val="18"/>
                <w:szCs w:val="18"/>
              </w:rPr>
              <w:t>2009</w:t>
            </w:r>
            <w:r>
              <w:rPr>
                <w:rFonts w:hint="eastAsia" w:ascii="宋体" w:hAnsi="宋体" w:cs="宋体"/>
                <w:b/>
                <w:bCs/>
                <w:kern w:val="0"/>
                <w:sz w:val="18"/>
                <w:szCs w:val="18"/>
              </w:rPr>
              <w:t>年</w:t>
            </w:r>
            <w:r>
              <w:rPr>
                <w:rFonts w:ascii="宋体" w:hAnsi="宋体" w:cs="宋体"/>
                <w:b/>
                <w:bCs/>
                <w:kern w:val="0"/>
                <w:sz w:val="18"/>
                <w:szCs w:val="18"/>
              </w:rPr>
              <w:t>6</w:t>
            </w:r>
            <w:r>
              <w:rPr>
                <w:rFonts w:hint="eastAsia" w:ascii="宋体" w:hAnsi="宋体" w:cs="宋体"/>
                <w:b/>
                <w:bCs/>
                <w:kern w:val="0"/>
                <w:sz w:val="18"/>
                <w:szCs w:val="18"/>
              </w:rPr>
              <w:t>月</w:t>
            </w:r>
            <w:r>
              <w:rPr>
                <w:rFonts w:ascii="宋体" w:hAnsi="宋体" w:cs="宋体"/>
                <w:b/>
                <w:bCs/>
                <w:kern w:val="0"/>
                <w:sz w:val="18"/>
                <w:szCs w:val="18"/>
              </w:rPr>
              <w:t>27</w:t>
            </w:r>
            <w:r>
              <w:rPr>
                <w:rFonts w:hint="eastAsia" w:ascii="宋体" w:hAnsi="宋体" w:cs="宋体"/>
                <w:b/>
                <w:bCs/>
                <w:kern w:val="0"/>
                <w:sz w:val="18"/>
                <w:szCs w:val="18"/>
              </w:rPr>
              <w:t>日予以修改）第七条：国家机关、企业事业单位和其他组织以及个体工商户和个人等统计调查对象，必须依照本法和国家有关规定，真实、准确、完整、及时地提供统计调查所需的资料，不得提供不真实或者不完整的统计资料，不得迟报、拒报统计资料。第三十五条：县级以上人民政府统计机构在调查统计违法行为或者核查统计数据时，有权采取下列措施：（一）发出统计检查查询书，向检查对象查询有关事项；（二）要求检查对象提供有关原始记录和凭证、统计台账、统计调查表、会计资料及其他相关证明和资料；（三）就与检查有关的事项询问有关人员；（四）进入检查对象的业务场所和统计数据处理信息系统进行检查、核对；（五）经本机构负责人批准，登记保存检查对象的有关原始记录和凭证、统计台账、统计调查表、会计资料及其他相关证明和资料；</w:t>
            </w:r>
            <w:r>
              <w:rPr>
                <w:rFonts w:ascii="宋体" w:hAnsi="宋体" w:cs="宋体"/>
                <w:b/>
                <w:bCs/>
                <w:kern w:val="0"/>
                <w:sz w:val="18"/>
                <w:szCs w:val="18"/>
              </w:rPr>
              <w:t xml:space="preserve"> </w:t>
            </w:r>
            <w:r>
              <w:rPr>
                <w:rFonts w:hint="eastAsia" w:ascii="宋体" w:hAnsi="宋体" w:cs="宋体"/>
                <w:b/>
                <w:bCs/>
                <w:kern w:val="0"/>
                <w:sz w:val="18"/>
                <w:szCs w:val="18"/>
              </w:rPr>
              <w:t>（六）对与检查事项有关的情况和资料进行记录、录音、录像、照相和复制。</w:t>
            </w:r>
          </w:p>
        </w:tc>
        <w:tc>
          <w:tcPr>
            <w:tcW w:w="2821"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宋体" w:cs="Times New Roman"/>
                <w:b/>
                <w:bCs/>
                <w:kern w:val="0"/>
                <w:sz w:val="18"/>
                <w:szCs w:val="18"/>
              </w:rPr>
            </w:pPr>
          </w:p>
        </w:tc>
        <w:tc>
          <w:tcPr>
            <w:tcW w:w="2201" w:type="dxa"/>
            <w:tcBorders>
              <w:top w:val="single" w:color="auto" w:sz="4" w:space="0"/>
              <w:left w:val="nil"/>
              <w:bottom w:val="single" w:color="auto" w:sz="8" w:space="0"/>
              <w:right w:val="single" w:color="auto" w:sz="4" w:space="0"/>
            </w:tcBorders>
            <w:vAlign w:val="center"/>
          </w:tcPr>
          <w:p>
            <w:pPr>
              <w:spacing w:line="240" w:lineRule="exact"/>
              <w:rPr>
                <w:rFonts w:ascii="宋体" w:cs="Times New Roman"/>
                <w:b/>
                <w:bCs/>
              </w:rPr>
            </w:pPr>
            <w:r>
              <w:rPr>
                <w:rFonts w:hint="eastAsia" w:ascii="宋体" w:hAnsi="宋体" w:cs="宋体"/>
                <w:b/>
                <w:bCs/>
                <w:kern w:val="0"/>
                <w:sz w:val="18"/>
                <w:szCs w:val="18"/>
              </w:rPr>
              <w:t>《</w:t>
            </w:r>
            <w:r>
              <w:rPr>
                <w:rFonts w:hint="eastAsia" w:ascii="宋体" w:hAnsi="宋体" w:cs="宋体"/>
                <w:b/>
                <w:bCs/>
                <w:kern w:val="0"/>
                <w:sz w:val="18"/>
                <w:szCs w:val="18"/>
                <w:lang w:eastAsia="zh-CN"/>
              </w:rPr>
              <w:t>云南</w:t>
            </w:r>
            <w:r>
              <w:rPr>
                <w:rFonts w:hint="eastAsia" w:ascii="宋体" w:hAnsi="宋体" w:cs="宋体"/>
                <w:b/>
                <w:bCs/>
                <w:kern w:val="0"/>
                <w:sz w:val="18"/>
                <w:szCs w:val="18"/>
              </w:rPr>
              <w:t>省行政执法公示办法》（</w:t>
            </w:r>
            <w:r>
              <w:rPr>
                <w:rFonts w:hint="eastAsia" w:ascii="宋体" w:hAnsi="宋体" w:cs="宋体"/>
                <w:b/>
                <w:bCs/>
                <w:kern w:val="0"/>
                <w:sz w:val="18"/>
                <w:szCs w:val="18"/>
                <w:lang w:eastAsia="zh-CN"/>
              </w:rPr>
              <w:t>云</w:t>
            </w:r>
            <w:r>
              <w:rPr>
                <w:rFonts w:hint="eastAsia" w:ascii="宋体" w:hAnsi="宋体" w:cs="宋体"/>
                <w:b/>
                <w:bCs/>
                <w:kern w:val="0"/>
                <w:sz w:val="18"/>
                <w:szCs w:val="18"/>
              </w:rPr>
              <w:t>政办</w:t>
            </w:r>
            <w:r>
              <w:rPr>
                <w:rFonts w:hint="eastAsia" w:ascii="宋体" w:hAnsi="宋体" w:cs="宋体"/>
                <w:b/>
                <w:bCs/>
                <w:kern w:val="0"/>
                <w:sz w:val="18"/>
                <w:szCs w:val="18"/>
                <w:lang w:eastAsia="zh-CN"/>
              </w:rPr>
              <w:t>规</w:t>
            </w:r>
            <w:r>
              <w:rPr>
                <w:rFonts w:hint="eastAsia" w:ascii="宋体" w:hAnsi="宋体" w:cs="宋体"/>
                <w:b/>
                <w:bCs/>
                <w:kern w:val="0"/>
                <w:sz w:val="18"/>
                <w:szCs w:val="18"/>
              </w:rPr>
              <w:t>〔</w:t>
            </w:r>
            <w:r>
              <w:rPr>
                <w:rFonts w:ascii="宋体" w:hAnsi="宋体" w:cs="宋体"/>
                <w:b/>
                <w:bCs/>
                <w:kern w:val="0"/>
                <w:sz w:val="18"/>
                <w:szCs w:val="18"/>
              </w:rPr>
              <w:t>201</w:t>
            </w:r>
            <w:r>
              <w:rPr>
                <w:rFonts w:hint="eastAsia" w:ascii="宋体" w:hAnsi="宋体" w:cs="宋体"/>
                <w:b/>
                <w:bCs/>
                <w:kern w:val="0"/>
                <w:sz w:val="18"/>
                <w:szCs w:val="18"/>
                <w:lang w:val="en-US" w:eastAsia="zh-CN"/>
              </w:rPr>
              <w:t>9</w:t>
            </w:r>
            <w:r>
              <w:rPr>
                <w:rFonts w:hint="eastAsia" w:ascii="宋体" w:hAnsi="宋体" w:cs="宋体"/>
                <w:b/>
                <w:bCs/>
                <w:kern w:val="0"/>
                <w:sz w:val="18"/>
                <w:szCs w:val="18"/>
              </w:rPr>
              <w:t>〕</w:t>
            </w:r>
            <w:r>
              <w:rPr>
                <w:rFonts w:ascii="宋体" w:hAnsi="宋体" w:cs="宋体"/>
                <w:b/>
                <w:bCs/>
                <w:kern w:val="0"/>
                <w:sz w:val="18"/>
                <w:szCs w:val="18"/>
              </w:rPr>
              <w:t>4</w:t>
            </w:r>
            <w:r>
              <w:rPr>
                <w:rFonts w:hint="eastAsia" w:ascii="宋体" w:hAnsi="宋体" w:cs="宋体"/>
                <w:b/>
                <w:bCs/>
                <w:kern w:val="0"/>
                <w:sz w:val="18"/>
                <w:szCs w:val="18"/>
              </w:rPr>
              <w:t>号）第</w:t>
            </w:r>
            <w:r>
              <w:rPr>
                <w:rFonts w:hint="eastAsia" w:ascii="宋体" w:hAnsi="宋体" w:cs="宋体"/>
                <w:b/>
                <w:bCs/>
                <w:kern w:val="0"/>
                <w:sz w:val="18"/>
                <w:szCs w:val="18"/>
                <w:lang w:eastAsia="zh-CN"/>
              </w:rPr>
              <w:t>十四</w:t>
            </w:r>
            <w:r>
              <w:rPr>
                <w:rFonts w:hint="eastAsia" w:ascii="宋体" w:hAnsi="宋体" w:cs="宋体"/>
                <w:b/>
                <w:bCs/>
                <w:kern w:val="0"/>
                <w:sz w:val="18"/>
                <w:szCs w:val="18"/>
              </w:rPr>
              <w:t>条：各类行政执法决定（结果）应当自该信息形成或者变更之日起</w:t>
            </w:r>
            <w:r>
              <w:rPr>
                <w:rFonts w:hint="eastAsia" w:ascii="宋体" w:hAnsi="宋体" w:cs="宋体"/>
                <w:b/>
                <w:bCs/>
                <w:kern w:val="0"/>
                <w:sz w:val="18"/>
                <w:szCs w:val="18"/>
                <w:lang w:val="en-US" w:eastAsia="zh-CN"/>
              </w:rPr>
              <w:t>20</w:t>
            </w:r>
            <w:r>
              <w:rPr>
                <w:rFonts w:hint="eastAsia" w:ascii="宋体" w:hAnsi="宋体" w:cs="宋体"/>
                <w:b/>
                <w:bCs/>
                <w:kern w:val="0"/>
                <w:sz w:val="18"/>
                <w:szCs w:val="18"/>
              </w:rPr>
              <w:t>个工作日内予以公开。</w:t>
            </w:r>
            <w:r>
              <w:rPr>
                <w:rFonts w:hint="eastAsia" w:ascii="宋体" w:hAnsi="宋体" w:cs="宋体"/>
                <w:b/>
                <w:bCs/>
                <w:kern w:val="0"/>
                <w:sz w:val="18"/>
                <w:szCs w:val="18"/>
                <w:lang w:eastAsia="zh-CN"/>
              </w:rPr>
              <w:t>行政许可、行政处罚的执法决定信息要在执法决定做出之日起</w:t>
            </w:r>
            <w:r>
              <w:rPr>
                <w:rFonts w:hint="eastAsia" w:ascii="宋体" w:hAnsi="宋体" w:cs="宋体"/>
                <w:b/>
                <w:bCs/>
                <w:kern w:val="0"/>
                <w:sz w:val="18"/>
                <w:szCs w:val="18"/>
                <w:lang w:val="en-US" w:eastAsia="zh-CN"/>
              </w:rPr>
              <w:t>7个工作日内公开</w:t>
            </w:r>
            <w:r>
              <w:rPr>
                <w:rFonts w:hint="eastAsia" w:ascii="宋体" w:hAnsi="宋体" w:cs="宋体"/>
                <w:b/>
                <w:bCs/>
                <w:kern w:val="0"/>
                <w:sz w:val="18"/>
                <w:szCs w:val="18"/>
              </w:rPr>
              <w:t>。</w:t>
            </w:r>
          </w:p>
          <w:p>
            <w:pPr>
              <w:widowControl/>
              <w:spacing w:line="240" w:lineRule="exact"/>
              <w:jc w:val="left"/>
              <w:rPr>
                <w:rFonts w:ascii="宋体" w:cs="Times New Roman"/>
                <w:b/>
                <w:bCs/>
                <w:kern w:val="0"/>
                <w:sz w:val="18"/>
                <w:szCs w:val="18"/>
              </w:rPr>
            </w:pPr>
          </w:p>
        </w:tc>
        <w:tc>
          <w:tcPr>
            <w:tcW w:w="800"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hint="eastAsia" w:ascii="宋体" w:hAnsi="宋体" w:cs="宋体"/>
                <w:b/>
                <w:bCs/>
                <w:kern w:val="0"/>
                <w:sz w:val="18"/>
                <w:szCs w:val="18"/>
              </w:rPr>
              <w:t>国家机关、企业事业单位或者其他组织等调查对象</w:t>
            </w:r>
          </w:p>
        </w:tc>
        <w:tc>
          <w:tcPr>
            <w:tcW w:w="472"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宋体" w:cs="Times New Roman"/>
                <w:b/>
                <w:bCs/>
                <w:kern w:val="0"/>
                <w:sz w:val="18"/>
                <w:szCs w:val="18"/>
              </w:rPr>
            </w:pPr>
            <w:r>
              <w:rPr>
                <w:rFonts w:ascii="宋体" w:hAnsi="宋体" w:cs="宋体"/>
                <w:b/>
                <w:bCs/>
                <w:kern w:val="0"/>
                <w:sz w:val="18"/>
                <w:szCs w:val="18"/>
              </w:rPr>
              <w:t>20</w:t>
            </w:r>
            <w:r>
              <w:rPr>
                <w:rFonts w:hint="eastAsia" w:ascii="宋体" w:hAnsi="宋体" w:cs="宋体"/>
                <w:b/>
                <w:bCs/>
                <w:kern w:val="0"/>
                <w:sz w:val="18"/>
                <w:szCs w:val="18"/>
              </w:rPr>
              <w:t>个工作日内公示</w:t>
            </w:r>
          </w:p>
        </w:tc>
        <w:tc>
          <w:tcPr>
            <w:tcW w:w="464" w:type="dxa"/>
            <w:tcBorders>
              <w:top w:val="single" w:color="auto" w:sz="4" w:space="0"/>
              <w:left w:val="nil"/>
              <w:bottom w:val="single" w:color="auto" w:sz="8" w:space="0"/>
              <w:right w:val="single" w:color="auto" w:sz="4" w:space="0"/>
            </w:tcBorders>
            <w:vAlign w:val="center"/>
          </w:tcPr>
          <w:p>
            <w:pPr>
              <w:widowControl/>
              <w:spacing w:line="230" w:lineRule="exact"/>
              <w:jc w:val="center"/>
              <w:rPr>
                <w:rFonts w:ascii="宋体" w:cs="Times New Roman"/>
                <w:b/>
                <w:bCs/>
                <w:kern w:val="0"/>
                <w:sz w:val="18"/>
                <w:szCs w:val="18"/>
              </w:rPr>
            </w:pPr>
            <w:r>
              <w:rPr>
                <w:rFonts w:hint="eastAsia" w:ascii="宋体" w:hAnsi="宋体" w:cs="宋体"/>
                <w:b/>
                <w:bCs/>
                <w:kern w:val="0"/>
                <w:sz w:val="18"/>
                <w:szCs w:val="18"/>
              </w:rPr>
              <w:t>同法定时限</w:t>
            </w:r>
          </w:p>
        </w:tc>
        <w:tc>
          <w:tcPr>
            <w:tcW w:w="283" w:type="dxa"/>
            <w:tcBorders>
              <w:top w:val="single" w:color="auto" w:sz="4" w:space="0"/>
              <w:left w:val="nil"/>
              <w:bottom w:val="single" w:color="auto" w:sz="8" w:space="0"/>
              <w:right w:val="single" w:color="auto" w:sz="8" w:space="0"/>
            </w:tcBorders>
            <w:vAlign w:val="center"/>
          </w:tcPr>
          <w:p>
            <w:pPr>
              <w:widowControl/>
              <w:spacing w:line="260" w:lineRule="exact"/>
              <w:jc w:val="center"/>
              <w:rPr>
                <w:rFonts w:ascii="宋体" w:cs="Times New Roman"/>
                <w:b/>
                <w:bCs/>
                <w:kern w:val="0"/>
                <w:sz w:val="18"/>
                <w:szCs w:val="18"/>
              </w:rPr>
            </w:pPr>
          </w:p>
        </w:tc>
      </w:tr>
    </w:tbl>
    <w:p>
      <w:pPr>
        <w:widowControl/>
        <w:spacing w:beforeLines="50" w:line="260" w:lineRule="exac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填表人：</w:t>
      </w:r>
      <w:r>
        <w:rPr>
          <w:rFonts w:hint="eastAsia" w:ascii="方正仿宋_GBK" w:hAnsi="宋体" w:eastAsia="方正仿宋_GBK" w:cs="方正仿宋_GBK"/>
          <w:b/>
          <w:bCs/>
          <w:kern w:val="0"/>
          <w:sz w:val="18"/>
          <w:szCs w:val="18"/>
          <w:lang w:eastAsia="zh-CN"/>
        </w:rPr>
        <w:t>和丽芬</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联系电话：</w:t>
      </w:r>
      <w:r>
        <w:rPr>
          <w:rFonts w:hint="eastAsia" w:ascii="方正仿宋_GBK" w:hAnsi="宋体" w:eastAsia="方正仿宋_GBK" w:cs="方正仿宋_GBK"/>
          <w:b/>
          <w:bCs/>
          <w:kern w:val="0"/>
          <w:sz w:val="18"/>
          <w:szCs w:val="18"/>
          <w:lang w:val="en-US" w:eastAsia="zh-CN"/>
        </w:rPr>
        <w:t>0887</w:t>
      </w:r>
      <w:r>
        <w:rPr>
          <w:rFonts w:ascii="方正仿宋_GBK" w:hAnsi="宋体" w:eastAsia="方正仿宋_GBK" w:cs="方正仿宋_GBK"/>
          <w:b/>
          <w:bCs/>
          <w:kern w:val="0"/>
          <w:sz w:val="18"/>
          <w:szCs w:val="18"/>
        </w:rPr>
        <w:t>-</w:t>
      </w:r>
      <w:r>
        <w:rPr>
          <w:rFonts w:hint="eastAsia" w:ascii="方正仿宋_GBK" w:hAnsi="宋体" w:eastAsia="方正仿宋_GBK" w:cs="方正仿宋_GBK"/>
          <w:b/>
          <w:bCs/>
          <w:kern w:val="0"/>
          <w:sz w:val="18"/>
          <w:szCs w:val="18"/>
          <w:lang w:val="en-US" w:eastAsia="zh-CN"/>
        </w:rPr>
        <w:t>8626701</w:t>
      </w:r>
      <w:r>
        <w:rPr>
          <w:rFonts w:ascii="方正仿宋_GBK" w:hAnsi="宋体" w:eastAsia="方正仿宋_GBK" w:cs="方正仿宋_GBK"/>
          <w:b/>
          <w:bCs/>
          <w:kern w:val="0"/>
          <w:sz w:val="18"/>
          <w:szCs w:val="18"/>
        </w:rPr>
        <w:t xml:space="preserve">                                           </w:t>
      </w:r>
    </w:p>
    <w:p>
      <w:pPr>
        <w:widowControl/>
        <w:jc w:val="center"/>
        <w:rPr>
          <w:rFonts w:ascii="方正小标宋简体" w:hAnsi="宋体" w:eastAsia="方正小标宋简体" w:cs="Times New Roman"/>
          <w:kern w:val="0"/>
          <w:sz w:val="36"/>
          <w:szCs w:val="36"/>
        </w:rPr>
      </w:pPr>
      <w:r>
        <w:rPr>
          <w:rFonts w:hint="eastAsia" w:ascii="方正小标宋简体" w:hAnsi="宋体" w:eastAsia="方正小标宋简体" w:cs="方正小标宋简体"/>
          <w:kern w:val="0"/>
          <w:sz w:val="36"/>
          <w:szCs w:val="36"/>
          <w:lang w:eastAsia="zh-CN"/>
        </w:rPr>
        <w:t>维西</w:t>
      </w:r>
      <w:r>
        <w:rPr>
          <w:rFonts w:hint="eastAsia" w:ascii="方正小标宋简体" w:hAnsi="宋体" w:eastAsia="方正小标宋简体" w:cs="方正小标宋简体"/>
          <w:kern w:val="0"/>
          <w:sz w:val="36"/>
          <w:szCs w:val="36"/>
        </w:rPr>
        <w:t>县统计局行政执法随机抽查事项清单</w:t>
      </w:r>
    </w:p>
    <w:p>
      <w:pPr>
        <w:widowControl/>
        <w:jc w:val="left"/>
        <w:rPr>
          <w:rFonts w:hint="eastAsia" w:ascii="宋体" w:eastAsia="宋体" w:cs="Times New Roman"/>
          <w:b/>
          <w:bCs/>
          <w:kern w:val="0"/>
          <w:sz w:val="18"/>
          <w:szCs w:val="18"/>
          <w:lang w:eastAsia="zh-CN"/>
        </w:rPr>
      </w:pPr>
      <w:r>
        <w:rPr>
          <w:rFonts w:hint="eastAsia" w:ascii="宋体" w:hAnsi="宋体" w:cs="宋体"/>
          <w:b/>
          <w:bCs/>
          <w:kern w:val="0"/>
          <w:sz w:val="18"/>
          <w:szCs w:val="18"/>
        </w:rPr>
        <w:t>单位名称（加盖公章）：</w:t>
      </w:r>
      <w:r>
        <w:rPr>
          <w:rFonts w:hint="eastAsia" w:ascii="宋体" w:hAnsi="宋体" w:cs="宋体"/>
          <w:b/>
          <w:bCs/>
          <w:kern w:val="0"/>
          <w:sz w:val="18"/>
          <w:szCs w:val="18"/>
          <w:lang w:eastAsia="zh-CN"/>
        </w:rPr>
        <w:t>维西</w:t>
      </w:r>
      <w:r>
        <w:rPr>
          <w:rFonts w:hint="eastAsia" w:ascii="宋体" w:hAnsi="宋体" w:cs="宋体"/>
          <w:b/>
          <w:bCs/>
          <w:kern w:val="0"/>
          <w:sz w:val="18"/>
          <w:szCs w:val="18"/>
        </w:rPr>
        <w:t>县统计局</w:t>
      </w:r>
      <w:r>
        <w:rPr>
          <w:rFonts w:ascii="宋体" w:hAnsi="宋体" w:cs="宋体"/>
          <w:b/>
          <w:bCs/>
          <w:kern w:val="0"/>
          <w:sz w:val="18"/>
          <w:szCs w:val="18"/>
        </w:rPr>
        <w:t xml:space="preserve">                                                                                     </w:t>
      </w:r>
      <w:r>
        <w:rPr>
          <w:rFonts w:hint="eastAsia" w:ascii="宋体" w:hAnsi="宋体" w:cs="宋体"/>
          <w:b/>
          <w:bCs/>
          <w:kern w:val="0"/>
          <w:sz w:val="18"/>
          <w:szCs w:val="18"/>
        </w:rPr>
        <w:t>主要领导签字：</w:t>
      </w:r>
      <w:r>
        <w:rPr>
          <w:rFonts w:hint="eastAsia" w:ascii="宋体" w:hAnsi="宋体" w:cs="宋体"/>
          <w:b/>
          <w:bCs/>
          <w:kern w:val="0"/>
          <w:sz w:val="18"/>
          <w:szCs w:val="18"/>
          <w:lang w:eastAsia="zh-CN"/>
        </w:rPr>
        <w:t>曹国晖</w:t>
      </w:r>
    </w:p>
    <w:tbl>
      <w:tblPr>
        <w:tblStyle w:val="12"/>
        <w:tblW w:w="13878" w:type="dxa"/>
        <w:tblInd w:w="2" w:type="dxa"/>
        <w:tblLayout w:type="fixed"/>
        <w:tblCellMar>
          <w:top w:w="0" w:type="dxa"/>
          <w:left w:w="51" w:type="dxa"/>
          <w:bottom w:w="0" w:type="dxa"/>
          <w:right w:w="51" w:type="dxa"/>
        </w:tblCellMar>
      </w:tblPr>
      <w:tblGrid>
        <w:gridCol w:w="391"/>
        <w:gridCol w:w="630"/>
        <w:gridCol w:w="634"/>
        <w:gridCol w:w="634"/>
        <w:gridCol w:w="634"/>
        <w:gridCol w:w="3820"/>
        <w:gridCol w:w="3670"/>
        <w:gridCol w:w="750"/>
        <w:gridCol w:w="767"/>
        <w:gridCol w:w="767"/>
        <w:gridCol w:w="645"/>
        <w:gridCol w:w="536"/>
      </w:tblGrid>
      <w:tr>
        <w:tblPrEx>
          <w:tblCellMar>
            <w:top w:w="0" w:type="dxa"/>
            <w:left w:w="51" w:type="dxa"/>
            <w:bottom w:w="0" w:type="dxa"/>
            <w:right w:w="51" w:type="dxa"/>
          </w:tblCellMar>
        </w:tblPrEx>
        <w:trPr>
          <w:trHeight w:val="454" w:hRule="atLeast"/>
        </w:trPr>
        <w:tc>
          <w:tcPr>
            <w:tcW w:w="391" w:type="dxa"/>
            <w:vMerge w:val="restart"/>
            <w:tcBorders>
              <w:top w:val="single" w:color="auto" w:sz="8" w:space="0"/>
              <w:left w:val="single" w:color="auto" w:sz="8"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序号</w:t>
            </w:r>
          </w:p>
        </w:tc>
        <w:tc>
          <w:tcPr>
            <w:tcW w:w="630"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检查项目</w:t>
            </w:r>
          </w:p>
        </w:tc>
        <w:tc>
          <w:tcPr>
            <w:tcW w:w="634"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检查子项</w:t>
            </w:r>
          </w:p>
        </w:tc>
        <w:tc>
          <w:tcPr>
            <w:tcW w:w="634"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检查主体</w:t>
            </w:r>
          </w:p>
        </w:tc>
        <w:tc>
          <w:tcPr>
            <w:tcW w:w="634"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8240" w:type="dxa"/>
            <w:gridSpan w:val="3"/>
            <w:tcBorders>
              <w:top w:val="single" w:color="auto" w:sz="8" w:space="0"/>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检查依据</w:t>
            </w:r>
          </w:p>
        </w:tc>
        <w:tc>
          <w:tcPr>
            <w:tcW w:w="767"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内容</w:t>
            </w:r>
          </w:p>
        </w:tc>
        <w:tc>
          <w:tcPr>
            <w:tcW w:w="767"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方式</w:t>
            </w:r>
          </w:p>
        </w:tc>
        <w:tc>
          <w:tcPr>
            <w:tcW w:w="645"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比例</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和频次</w:t>
            </w:r>
          </w:p>
        </w:tc>
        <w:tc>
          <w:tcPr>
            <w:tcW w:w="536" w:type="dxa"/>
            <w:vMerge w:val="restart"/>
            <w:tcBorders>
              <w:top w:val="single" w:color="auto" w:sz="8" w:space="0"/>
              <w:left w:val="nil"/>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454" w:hRule="atLeast"/>
        </w:trPr>
        <w:tc>
          <w:tcPr>
            <w:tcW w:w="391" w:type="dxa"/>
            <w:vMerge w:val="continue"/>
            <w:tcBorders>
              <w:top w:val="nil"/>
              <w:left w:val="single" w:color="auto" w:sz="8" w:space="0"/>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0"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4"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4"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4"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3820"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3670"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750"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67"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767"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45"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536" w:type="dxa"/>
            <w:vMerge w:val="continue"/>
            <w:tcBorders>
              <w:top w:val="nil"/>
              <w:left w:val="nil"/>
              <w:bottom w:val="single" w:color="auto" w:sz="4" w:space="0"/>
              <w:right w:val="single" w:color="auto" w:sz="8" w:space="0"/>
            </w:tcBorders>
            <w:vAlign w:val="center"/>
          </w:tcPr>
          <w:p>
            <w:pPr>
              <w:widowControl/>
              <w:spacing w:line="240" w:lineRule="exact"/>
              <w:jc w:val="left"/>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139" w:hRule="atLeast"/>
        </w:trPr>
        <w:tc>
          <w:tcPr>
            <w:tcW w:w="391" w:type="dxa"/>
            <w:tcBorders>
              <w:top w:val="single" w:color="auto" w:sz="4" w:space="0"/>
              <w:left w:val="single" w:color="auto" w:sz="8" w:space="0"/>
              <w:bottom w:val="single" w:color="auto" w:sz="8" w:space="0"/>
              <w:right w:val="single" w:color="auto" w:sz="4" w:space="0"/>
            </w:tcBorders>
            <w:vAlign w:val="center"/>
          </w:tcPr>
          <w:p>
            <w:pPr>
              <w:widowControl/>
              <w:spacing w:line="240" w:lineRule="exact"/>
              <w:jc w:val="center"/>
              <w:rPr>
                <w:rFonts w:ascii="方正仿宋_GBK" w:hAnsi="宋体" w:eastAsia="方正仿宋_GBK" w:cs="方正仿宋_GBK"/>
                <w:b/>
                <w:bCs/>
                <w:kern w:val="0"/>
                <w:sz w:val="18"/>
                <w:szCs w:val="18"/>
              </w:rPr>
            </w:pPr>
            <w:r>
              <w:rPr>
                <w:rFonts w:ascii="方正仿宋_GBK" w:hAnsi="宋体" w:eastAsia="方正仿宋_GBK" w:cs="方正仿宋_GBK"/>
                <w:b/>
                <w:bCs/>
                <w:kern w:val="0"/>
                <w:sz w:val="18"/>
                <w:szCs w:val="18"/>
              </w:rPr>
              <w:t>1</w:t>
            </w:r>
          </w:p>
        </w:tc>
        <w:tc>
          <w:tcPr>
            <w:tcW w:w="630"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对调查对象贯彻执行统计法律法规规章及统计制度情况检查</w:t>
            </w:r>
          </w:p>
        </w:tc>
        <w:tc>
          <w:tcPr>
            <w:tcW w:w="634"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调查对象依法提供统计资料情况检查</w:t>
            </w:r>
          </w:p>
        </w:tc>
        <w:tc>
          <w:tcPr>
            <w:tcW w:w="63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lang w:eastAsia="zh-CN"/>
              </w:rPr>
              <w:t>维西</w:t>
            </w:r>
            <w:r>
              <w:rPr>
                <w:rFonts w:hint="eastAsia" w:ascii="方正仿宋_GBK" w:hAnsi="宋体" w:eastAsia="方正仿宋_GBK" w:cs="方正仿宋_GBK"/>
                <w:b/>
                <w:bCs/>
                <w:kern w:val="0"/>
                <w:sz w:val="18"/>
                <w:szCs w:val="18"/>
              </w:rPr>
              <w:t>县统计局</w:t>
            </w:r>
          </w:p>
        </w:tc>
        <w:tc>
          <w:tcPr>
            <w:tcW w:w="634"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国家机关、企业事业单位或者其他组织等调查对象</w:t>
            </w:r>
          </w:p>
        </w:tc>
        <w:tc>
          <w:tcPr>
            <w:tcW w:w="3820" w:type="dxa"/>
            <w:tcBorders>
              <w:top w:val="nil"/>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《中华人民共和国统计法》（</w:t>
            </w:r>
            <w:r>
              <w:rPr>
                <w:rFonts w:ascii="方正仿宋_GBK" w:hAnsi="宋体" w:eastAsia="方正仿宋_GBK" w:cs="方正仿宋_GBK"/>
                <w:b/>
                <w:bCs/>
                <w:kern w:val="0"/>
                <w:sz w:val="18"/>
                <w:szCs w:val="18"/>
              </w:rPr>
              <w:t>1983</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12</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8</w:t>
            </w:r>
            <w:r>
              <w:rPr>
                <w:rFonts w:hint="eastAsia" w:ascii="方正仿宋_GBK" w:hAnsi="宋体" w:eastAsia="方正仿宋_GBK" w:cs="方正仿宋_GBK"/>
                <w:b/>
                <w:bCs/>
                <w:kern w:val="0"/>
                <w:sz w:val="18"/>
                <w:szCs w:val="18"/>
              </w:rPr>
              <w:t>日主席令第九号，</w:t>
            </w:r>
            <w:r>
              <w:rPr>
                <w:rFonts w:ascii="方正仿宋_GBK" w:hAnsi="宋体" w:eastAsia="方正仿宋_GBK" w:cs="方正仿宋_GBK"/>
                <w:b/>
                <w:bCs/>
                <w:kern w:val="0"/>
                <w:sz w:val="18"/>
                <w:szCs w:val="18"/>
              </w:rPr>
              <w:t>2009</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6</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27</w:t>
            </w:r>
            <w:r>
              <w:rPr>
                <w:rFonts w:hint="eastAsia" w:ascii="方正仿宋_GBK" w:hAnsi="宋体" w:eastAsia="方正仿宋_GBK" w:cs="方正仿宋_GBK"/>
                <w:b/>
                <w:bCs/>
                <w:kern w:val="0"/>
                <w:sz w:val="18"/>
                <w:szCs w:val="18"/>
              </w:rPr>
              <w:t>日予以修改）第七条：国家机关、企业事业单位和其他组织以及个体工商户和个人等统计调查对象，必须依照本法和国家有关规定，真实、准确、完整、及时地提供统计调查所需的资料，不得提供不真实或者不完整的统计资料，不得迟报、拒报统计资料。第三十五条：县级以上人民政府统计机构在调查统计违法行为或者核查统计数据时，有权采取下列措施：（一）发出统计检查查询书，向检查对象查询有关事项；（二）要求检查对象提供有关原始记录和凭证、统计台账、统计调查表、会计资料及其他相关证明和资料；（三）就与检查有关的事项询问有关人员；（四）进入检查对象的业务场所和统计数据处理信息系统进行检查、核对；（五）经本机构负责人批准，登记保存检查对象的有关原始记录和凭证、统计台账、统计调查表、会计资料及其他相关证明和资料；</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（六）对与检查事项有关的情况和资料进行记录、录音、录像、照相和复制。</w:t>
            </w:r>
          </w:p>
        </w:tc>
        <w:tc>
          <w:tcPr>
            <w:tcW w:w="3670" w:type="dxa"/>
            <w:tcBorders>
              <w:top w:val="nil"/>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50" w:type="dxa"/>
            <w:tcBorders>
              <w:top w:val="nil"/>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67" w:type="dxa"/>
            <w:tcBorders>
              <w:top w:val="nil"/>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农业、工业、能源、投资、社会科技和文化产业、服务业、贸易外经等专业统计数据的真实性、准确性、完整性。</w:t>
            </w:r>
          </w:p>
        </w:tc>
        <w:tc>
          <w:tcPr>
            <w:tcW w:w="767" w:type="dxa"/>
            <w:tcBorders>
              <w:top w:val="nil"/>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实地检查和书面检查。</w:t>
            </w:r>
          </w:p>
        </w:tc>
        <w:tc>
          <w:tcPr>
            <w:tcW w:w="645" w:type="dxa"/>
            <w:tcBorders>
              <w:top w:val="nil"/>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每年一次，抽</w:t>
            </w:r>
            <w:r>
              <w:rPr>
                <w:rFonts w:hint="eastAsia" w:ascii="方正仿宋_GBK" w:hAnsi="宋体" w:eastAsia="方正仿宋_GBK" w:cs="方正仿宋_GBK"/>
                <w:b/>
                <w:bCs/>
                <w:kern w:val="0"/>
                <w:sz w:val="18"/>
                <w:szCs w:val="18"/>
                <w:lang w:val="en-US" w:eastAsia="zh-CN"/>
              </w:rPr>
              <w:t>3</w:t>
            </w:r>
            <w:r>
              <w:rPr>
                <w:rFonts w:hint="eastAsia" w:ascii="方正仿宋_GBK" w:hAnsi="宋体" w:eastAsia="方正仿宋_GBK" w:cs="方正仿宋_GBK"/>
                <w:b/>
                <w:bCs/>
                <w:kern w:val="0"/>
                <w:sz w:val="18"/>
                <w:szCs w:val="18"/>
              </w:rPr>
              <w:t>乡镇，在抽中乡镇随机抽取一定数量的调查对象</w:t>
            </w:r>
          </w:p>
        </w:tc>
        <w:tc>
          <w:tcPr>
            <w:tcW w:w="536" w:type="dxa"/>
            <w:tcBorders>
              <w:top w:val="nil"/>
              <w:left w:val="nil"/>
              <w:bottom w:val="single" w:color="auto" w:sz="8" w:space="0"/>
              <w:right w:val="single" w:color="auto" w:sz="8"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　</w:t>
            </w:r>
          </w:p>
        </w:tc>
      </w:tr>
    </w:tbl>
    <w:p>
      <w:pPr>
        <w:widowControl/>
        <w:tabs>
          <w:tab w:val="left" w:pos="391"/>
          <w:tab w:val="left" w:pos="1021"/>
          <w:tab w:val="left" w:pos="1655"/>
          <w:tab w:val="left" w:pos="2289"/>
          <w:tab w:val="left" w:pos="2923"/>
          <w:tab w:val="left" w:pos="6743"/>
          <w:tab w:val="left" w:pos="10413"/>
          <w:tab w:val="left" w:pos="11163"/>
          <w:tab w:val="left" w:pos="11930"/>
          <w:tab w:val="left" w:pos="12697"/>
          <w:tab w:val="left" w:pos="13342"/>
        </w:tabs>
        <w:spacing w:line="20" w:lineRule="exact"/>
        <w:jc w:val="left"/>
        <w:rPr>
          <w:rFonts w:ascii="方正仿宋_GBK" w:hAnsi="宋体" w:eastAsia="方正仿宋_GBK" w:cs="Times New Roman"/>
          <w:b/>
          <w:bCs/>
          <w:kern w:val="0"/>
          <w:sz w:val="18"/>
          <w:szCs w:val="18"/>
        </w:rPr>
      </w:pP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393"/>
        <w:gridCol w:w="632"/>
        <w:gridCol w:w="636"/>
        <w:gridCol w:w="636"/>
        <w:gridCol w:w="636"/>
        <w:gridCol w:w="3822"/>
        <w:gridCol w:w="3672"/>
        <w:gridCol w:w="752"/>
        <w:gridCol w:w="769"/>
        <w:gridCol w:w="769"/>
        <w:gridCol w:w="645"/>
        <w:gridCol w:w="516"/>
      </w:tblGrid>
      <w:tr>
        <w:tblPrEx>
          <w:tblCellMar>
            <w:top w:w="0" w:type="dxa"/>
            <w:left w:w="51" w:type="dxa"/>
            <w:bottom w:w="0" w:type="dxa"/>
            <w:right w:w="51" w:type="dxa"/>
          </w:tblCellMar>
        </w:tblPrEx>
        <w:trPr>
          <w:trHeight w:val="454" w:hRule="atLeast"/>
        </w:trPr>
        <w:tc>
          <w:tcPr>
            <w:tcW w:w="393" w:type="dxa"/>
            <w:vMerge w:val="restart"/>
            <w:tcBorders>
              <w:top w:val="single" w:color="auto" w:sz="8" w:space="0"/>
              <w:left w:val="single" w:color="auto" w:sz="8"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序号</w:t>
            </w:r>
          </w:p>
        </w:tc>
        <w:tc>
          <w:tcPr>
            <w:tcW w:w="632"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检查项目</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检查子项</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检查主体</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8246" w:type="dxa"/>
            <w:gridSpan w:val="3"/>
            <w:tcBorders>
              <w:top w:val="single" w:color="auto" w:sz="8" w:space="0"/>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检查依据</w:t>
            </w:r>
          </w:p>
        </w:tc>
        <w:tc>
          <w:tcPr>
            <w:tcW w:w="769"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内容</w:t>
            </w:r>
          </w:p>
        </w:tc>
        <w:tc>
          <w:tcPr>
            <w:tcW w:w="769"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方式</w:t>
            </w:r>
          </w:p>
        </w:tc>
        <w:tc>
          <w:tcPr>
            <w:tcW w:w="645"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比例</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和频次</w:t>
            </w:r>
          </w:p>
        </w:tc>
        <w:tc>
          <w:tcPr>
            <w:tcW w:w="516" w:type="dxa"/>
            <w:vMerge w:val="restart"/>
            <w:tcBorders>
              <w:top w:val="single" w:color="auto" w:sz="8" w:space="0"/>
              <w:left w:val="nil"/>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454" w:hRule="atLeast"/>
        </w:trPr>
        <w:tc>
          <w:tcPr>
            <w:tcW w:w="393" w:type="dxa"/>
            <w:vMerge w:val="continue"/>
            <w:tcBorders>
              <w:top w:val="nil"/>
              <w:left w:val="single" w:color="auto" w:sz="8"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2"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382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367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75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69"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769"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45"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516" w:type="dxa"/>
            <w:vMerge w:val="continue"/>
            <w:tcBorders>
              <w:top w:val="nil"/>
              <w:left w:val="nil"/>
              <w:bottom w:val="single" w:color="auto" w:sz="4" w:space="0"/>
              <w:right w:val="single" w:color="auto" w:sz="8" w:space="0"/>
            </w:tcBorders>
            <w:vAlign w:val="center"/>
          </w:tcPr>
          <w:p>
            <w:pPr>
              <w:widowControl/>
              <w:spacing w:line="240" w:lineRule="exact"/>
              <w:jc w:val="left"/>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7048" w:hRule="atLeast"/>
        </w:trPr>
        <w:tc>
          <w:tcPr>
            <w:tcW w:w="393" w:type="dxa"/>
            <w:tcBorders>
              <w:top w:val="single" w:color="auto" w:sz="4" w:space="0"/>
              <w:left w:val="single" w:color="auto" w:sz="8" w:space="0"/>
              <w:bottom w:val="single" w:color="auto" w:sz="8" w:space="0"/>
              <w:right w:val="single" w:color="auto" w:sz="4" w:space="0"/>
            </w:tcBorders>
            <w:vAlign w:val="center"/>
          </w:tcPr>
          <w:p>
            <w:pPr>
              <w:widowControl/>
              <w:spacing w:line="240" w:lineRule="exact"/>
              <w:jc w:val="center"/>
              <w:rPr>
                <w:rFonts w:ascii="方正仿宋_GBK" w:hAnsi="宋体" w:eastAsia="方正仿宋_GBK" w:cs="方正仿宋_GBK"/>
                <w:b/>
                <w:bCs/>
                <w:kern w:val="0"/>
                <w:sz w:val="18"/>
                <w:szCs w:val="18"/>
              </w:rPr>
            </w:pPr>
            <w:r>
              <w:rPr>
                <w:rFonts w:ascii="方正仿宋_GBK" w:hAnsi="宋体" w:eastAsia="方正仿宋_GBK" w:cs="方正仿宋_GBK"/>
                <w:b/>
                <w:bCs/>
                <w:kern w:val="0"/>
                <w:sz w:val="18"/>
                <w:szCs w:val="18"/>
              </w:rPr>
              <w:t>2</w:t>
            </w:r>
          </w:p>
        </w:tc>
        <w:tc>
          <w:tcPr>
            <w:tcW w:w="63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调查对象依法建立原始记录、统计台账和统计资料管理制度情况检查</w:t>
            </w: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lang w:eastAsia="zh-CN"/>
              </w:rPr>
              <w:t>维西</w:t>
            </w:r>
            <w:r>
              <w:rPr>
                <w:rFonts w:hint="eastAsia" w:ascii="方正仿宋_GBK" w:hAnsi="宋体" w:eastAsia="方正仿宋_GBK" w:cs="方正仿宋_GBK"/>
                <w:b/>
                <w:bCs/>
                <w:kern w:val="0"/>
                <w:sz w:val="18"/>
                <w:szCs w:val="18"/>
              </w:rPr>
              <w:t>县统计局</w:t>
            </w: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国家机关、企业事业单位或者其他组织等调查对象</w:t>
            </w:r>
          </w:p>
        </w:tc>
        <w:tc>
          <w:tcPr>
            <w:tcW w:w="382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《中华人民共和国统计法》（</w:t>
            </w:r>
            <w:r>
              <w:rPr>
                <w:rFonts w:ascii="方正仿宋_GBK" w:hAnsi="宋体" w:eastAsia="方正仿宋_GBK" w:cs="方正仿宋_GBK"/>
                <w:b/>
                <w:bCs/>
                <w:kern w:val="0"/>
                <w:sz w:val="18"/>
                <w:szCs w:val="18"/>
              </w:rPr>
              <w:t>1983</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12</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8</w:t>
            </w:r>
            <w:r>
              <w:rPr>
                <w:rFonts w:hint="eastAsia" w:ascii="方正仿宋_GBK" w:hAnsi="宋体" w:eastAsia="方正仿宋_GBK" w:cs="方正仿宋_GBK"/>
                <w:b/>
                <w:bCs/>
                <w:kern w:val="0"/>
                <w:sz w:val="18"/>
                <w:szCs w:val="18"/>
              </w:rPr>
              <w:t>日主席令第九号，</w:t>
            </w:r>
            <w:r>
              <w:rPr>
                <w:rFonts w:ascii="方正仿宋_GBK" w:hAnsi="宋体" w:eastAsia="方正仿宋_GBK" w:cs="方正仿宋_GBK"/>
                <w:b/>
                <w:bCs/>
                <w:kern w:val="0"/>
                <w:sz w:val="18"/>
                <w:szCs w:val="18"/>
              </w:rPr>
              <w:t>2009</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6</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27</w:t>
            </w:r>
            <w:r>
              <w:rPr>
                <w:rFonts w:hint="eastAsia" w:ascii="方正仿宋_GBK" w:hAnsi="宋体" w:eastAsia="方正仿宋_GBK" w:cs="方正仿宋_GBK"/>
                <w:b/>
                <w:bCs/>
                <w:kern w:val="0"/>
                <w:sz w:val="18"/>
                <w:szCs w:val="18"/>
              </w:rPr>
              <w:t>日予以修改）第二十一条：国家机关、企业事业单位和其他组织等统计调查对象，应当按照国家有关规定设置原始记录、统计台账，建立健全统计资料的审核、签署、交接、归档等管理制度。统计资料的审核、签署人员应当对其审核、签署的统计资料的真实性、准确性和完整性负责。第三十五条：县级以上人民政府统计机构在调查统计违法行为或者核查统计数据时，有权采取下列措施：（一）发出统计检查查询书，向检查对象查询有关事项；（二）要求检查对象提供有关原始记录和凭证、统计台账、统计调查表、会计资料及其他相关证明和资料；（三）就与检查有关的事项询问有关人员；（四）进入检查对象的业务场所和统计数据处理信息系统进行检查、核对；（五）经本机构负责人批准，登记保存检查对象的有关原始记录和凭证、统计台账、统计调查表、会计资料及其他相关证明和资料；</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（六）对与检查事项有关的情况和资料进行记录、录音、录像、照相和复制。</w:t>
            </w:r>
          </w:p>
        </w:tc>
        <w:tc>
          <w:tcPr>
            <w:tcW w:w="367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5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6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原始记录、统计台账和统计资料管理制度等基础工作建设及相关制度落实情况。</w:t>
            </w:r>
          </w:p>
        </w:tc>
        <w:tc>
          <w:tcPr>
            <w:tcW w:w="76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实地检查和书面检查。</w:t>
            </w:r>
          </w:p>
        </w:tc>
        <w:tc>
          <w:tcPr>
            <w:tcW w:w="645"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每年一次，抽</w:t>
            </w:r>
            <w:r>
              <w:rPr>
                <w:rFonts w:ascii="方正仿宋_GBK" w:hAnsi="宋体" w:eastAsia="方正仿宋_GBK" w:cs="方正仿宋_GBK"/>
                <w:b/>
                <w:bCs/>
                <w:kern w:val="0"/>
                <w:sz w:val="18"/>
                <w:szCs w:val="18"/>
              </w:rPr>
              <w:t>4</w:t>
            </w:r>
            <w:r>
              <w:rPr>
                <w:rFonts w:hint="eastAsia" w:ascii="方正仿宋_GBK" w:hAnsi="宋体" w:eastAsia="方正仿宋_GBK" w:cs="方正仿宋_GBK"/>
                <w:b/>
                <w:bCs/>
                <w:kern w:val="0"/>
                <w:sz w:val="18"/>
                <w:szCs w:val="18"/>
              </w:rPr>
              <w:t>乡镇，在抽中乡镇随机抽取一定数量的调查对象</w:t>
            </w:r>
          </w:p>
        </w:tc>
        <w:tc>
          <w:tcPr>
            <w:tcW w:w="516" w:type="dxa"/>
            <w:tcBorders>
              <w:top w:val="single" w:color="auto" w:sz="4" w:space="0"/>
              <w:left w:val="nil"/>
              <w:bottom w:val="single" w:color="auto" w:sz="8" w:space="0"/>
              <w:right w:val="single" w:color="auto" w:sz="8"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　</w:t>
            </w:r>
          </w:p>
        </w:tc>
      </w:tr>
    </w:tbl>
    <w:p>
      <w:pPr>
        <w:widowControl/>
        <w:tabs>
          <w:tab w:val="left" w:pos="393"/>
          <w:tab w:val="left" w:pos="1025"/>
          <w:tab w:val="left" w:pos="1660"/>
          <w:tab w:val="left" w:pos="2295"/>
          <w:tab w:val="left" w:pos="2930"/>
          <w:tab w:val="left" w:pos="6749"/>
          <w:tab w:val="left" w:pos="10421"/>
          <w:tab w:val="left" w:pos="11171"/>
          <w:tab w:val="left" w:pos="11937"/>
          <w:tab w:val="left" w:pos="12703"/>
          <w:tab w:val="left" w:pos="13348"/>
        </w:tabs>
        <w:spacing w:line="20" w:lineRule="exact"/>
        <w:jc w:val="left"/>
        <w:rPr>
          <w:rFonts w:ascii="方正仿宋_GBK" w:hAnsi="宋体" w:eastAsia="方正仿宋_GBK" w:cs="Times New Roman"/>
          <w:b/>
          <w:bCs/>
          <w:kern w:val="0"/>
          <w:sz w:val="18"/>
          <w:szCs w:val="18"/>
        </w:rPr>
      </w:pP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393"/>
        <w:gridCol w:w="632"/>
        <w:gridCol w:w="636"/>
        <w:gridCol w:w="636"/>
        <w:gridCol w:w="636"/>
        <w:gridCol w:w="3822"/>
        <w:gridCol w:w="3672"/>
        <w:gridCol w:w="752"/>
        <w:gridCol w:w="769"/>
        <w:gridCol w:w="769"/>
        <w:gridCol w:w="645"/>
        <w:gridCol w:w="516"/>
      </w:tblGrid>
      <w:tr>
        <w:tblPrEx>
          <w:tblCellMar>
            <w:top w:w="0" w:type="dxa"/>
            <w:left w:w="51" w:type="dxa"/>
            <w:bottom w:w="0" w:type="dxa"/>
            <w:right w:w="51" w:type="dxa"/>
          </w:tblCellMar>
        </w:tblPrEx>
        <w:trPr>
          <w:trHeight w:val="454" w:hRule="atLeast"/>
        </w:trPr>
        <w:tc>
          <w:tcPr>
            <w:tcW w:w="393" w:type="dxa"/>
            <w:vMerge w:val="restart"/>
            <w:tcBorders>
              <w:top w:val="single" w:color="auto" w:sz="8" w:space="0"/>
              <w:left w:val="single" w:color="auto" w:sz="8"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序号</w:t>
            </w:r>
          </w:p>
        </w:tc>
        <w:tc>
          <w:tcPr>
            <w:tcW w:w="632"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检查项目</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检查子项</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检查主体</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8246" w:type="dxa"/>
            <w:gridSpan w:val="3"/>
            <w:tcBorders>
              <w:top w:val="single" w:color="auto" w:sz="8" w:space="0"/>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检查依据</w:t>
            </w:r>
          </w:p>
        </w:tc>
        <w:tc>
          <w:tcPr>
            <w:tcW w:w="769"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内容</w:t>
            </w:r>
          </w:p>
        </w:tc>
        <w:tc>
          <w:tcPr>
            <w:tcW w:w="769"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方式</w:t>
            </w:r>
          </w:p>
        </w:tc>
        <w:tc>
          <w:tcPr>
            <w:tcW w:w="645"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比例</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和频次</w:t>
            </w:r>
          </w:p>
        </w:tc>
        <w:tc>
          <w:tcPr>
            <w:tcW w:w="516" w:type="dxa"/>
            <w:vMerge w:val="restart"/>
            <w:tcBorders>
              <w:top w:val="single" w:color="auto" w:sz="8" w:space="0"/>
              <w:left w:val="nil"/>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454" w:hRule="atLeast"/>
        </w:trPr>
        <w:tc>
          <w:tcPr>
            <w:tcW w:w="393" w:type="dxa"/>
            <w:vMerge w:val="continue"/>
            <w:tcBorders>
              <w:top w:val="nil"/>
              <w:left w:val="single" w:color="auto" w:sz="8"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2"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382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367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75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69"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769"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45"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516" w:type="dxa"/>
            <w:vMerge w:val="continue"/>
            <w:tcBorders>
              <w:top w:val="nil"/>
              <w:left w:val="nil"/>
              <w:bottom w:val="single" w:color="auto" w:sz="4" w:space="0"/>
              <w:right w:val="single" w:color="auto" w:sz="8" w:space="0"/>
            </w:tcBorders>
            <w:vAlign w:val="center"/>
          </w:tcPr>
          <w:p>
            <w:pPr>
              <w:widowControl/>
              <w:spacing w:line="240" w:lineRule="exact"/>
              <w:jc w:val="left"/>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7048" w:hRule="atLeast"/>
        </w:trPr>
        <w:tc>
          <w:tcPr>
            <w:tcW w:w="393" w:type="dxa"/>
            <w:tcBorders>
              <w:top w:val="single" w:color="auto" w:sz="4" w:space="0"/>
              <w:left w:val="single" w:color="auto" w:sz="8" w:space="0"/>
              <w:bottom w:val="single" w:color="auto" w:sz="8" w:space="0"/>
              <w:right w:val="single" w:color="auto" w:sz="4" w:space="0"/>
            </w:tcBorders>
            <w:vAlign w:val="center"/>
          </w:tcPr>
          <w:p>
            <w:pPr>
              <w:widowControl/>
              <w:spacing w:line="240" w:lineRule="exact"/>
              <w:jc w:val="center"/>
              <w:rPr>
                <w:rFonts w:ascii="方正仿宋_GBK" w:hAnsi="宋体" w:eastAsia="方正仿宋_GBK" w:cs="方正仿宋_GBK"/>
                <w:b/>
                <w:bCs/>
                <w:kern w:val="0"/>
                <w:sz w:val="18"/>
                <w:szCs w:val="18"/>
              </w:rPr>
            </w:pPr>
            <w:r>
              <w:rPr>
                <w:rFonts w:ascii="方正仿宋_GBK" w:hAnsi="宋体" w:eastAsia="方正仿宋_GBK" w:cs="方正仿宋_GBK"/>
                <w:b/>
                <w:bCs/>
                <w:kern w:val="0"/>
                <w:sz w:val="18"/>
                <w:szCs w:val="18"/>
              </w:rPr>
              <w:t>3</w:t>
            </w:r>
          </w:p>
        </w:tc>
        <w:tc>
          <w:tcPr>
            <w:tcW w:w="632" w:type="dxa"/>
            <w:tcBorders>
              <w:top w:val="single" w:color="auto" w:sz="4" w:space="0"/>
              <w:left w:val="single" w:color="auto" w:sz="4" w:space="0"/>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调查对象依法为履行法定填报职责提供保障情况</w:t>
            </w: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lang w:eastAsia="zh-CN"/>
              </w:rPr>
              <w:t>维西</w:t>
            </w:r>
            <w:r>
              <w:rPr>
                <w:rFonts w:hint="eastAsia" w:ascii="方正仿宋_GBK" w:hAnsi="宋体" w:eastAsia="方正仿宋_GBK" w:cs="方正仿宋_GBK"/>
                <w:b/>
                <w:bCs/>
                <w:kern w:val="0"/>
                <w:sz w:val="18"/>
                <w:szCs w:val="18"/>
              </w:rPr>
              <w:t>县统计局</w:t>
            </w: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国家机关、企业事业单位或者其他组织等调查对象</w:t>
            </w:r>
          </w:p>
        </w:tc>
        <w:tc>
          <w:tcPr>
            <w:tcW w:w="382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《中华人民共和国统计法》（</w:t>
            </w:r>
            <w:r>
              <w:rPr>
                <w:rFonts w:ascii="方正仿宋_GBK" w:hAnsi="宋体" w:eastAsia="方正仿宋_GBK" w:cs="方正仿宋_GBK"/>
                <w:b/>
                <w:bCs/>
                <w:kern w:val="0"/>
                <w:sz w:val="18"/>
                <w:szCs w:val="18"/>
              </w:rPr>
              <w:t>1983</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12</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8</w:t>
            </w:r>
            <w:r>
              <w:rPr>
                <w:rFonts w:hint="eastAsia" w:ascii="方正仿宋_GBK" w:hAnsi="宋体" w:eastAsia="方正仿宋_GBK" w:cs="方正仿宋_GBK"/>
                <w:b/>
                <w:bCs/>
                <w:kern w:val="0"/>
                <w:sz w:val="18"/>
                <w:szCs w:val="18"/>
              </w:rPr>
              <w:t>日主席令第九号，</w:t>
            </w:r>
            <w:r>
              <w:rPr>
                <w:rFonts w:ascii="方正仿宋_GBK" w:hAnsi="宋体" w:eastAsia="方正仿宋_GBK" w:cs="方正仿宋_GBK"/>
                <w:b/>
                <w:bCs/>
                <w:kern w:val="0"/>
                <w:sz w:val="18"/>
                <w:szCs w:val="18"/>
              </w:rPr>
              <w:t>2009</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6</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27</w:t>
            </w:r>
            <w:r>
              <w:rPr>
                <w:rFonts w:hint="eastAsia" w:ascii="方正仿宋_GBK" w:hAnsi="宋体" w:eastAsia="方正仿宋_GBK" w:cs="方正仿宋_GBK"/>
                <w:b/>
                <w:bCs/>
                <w:kern w:val="0"/>
                <w:sz w:val="18"/>
                <w:szCs w:val="18"/>
              </w:rPr>
              <w:t>日予以修改）第四条：国务院和地方各级人民政府、各有关部门应当加强对统计工作的组织领导，为统计工作提供必要的保障。第六条</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统计机构和统计人员依照本法规定独立行使统计调查、统计报告、统计监督的职权，不受侵犯。地方各级人民政府、政府统计机构和有关部门以及各单位的负责人，不得自行修改统计机构和统计人员依法搜集、整理的统计资料，不得以任何方式要求统计机构、统计人员及其他机构、人员伪造、篡改统计资料，不得对依法履行职责或者拒绝、抵制统计违法行为的统计人员打击报复。第三十五条：县级以上人民政府统计机构在调查统计违法行为或者核查统计数据时，有权采取下列措施：（一）发出统计检查查询书，向检查对象查询有关事项；（二）要求检查对象提供有关原始记录和凭证、统计台账、统计调查表、会计资料及其他相关证明和资料；（三）就与检查有关的事项询问有关人员；（四）进入检查对象的业务场所和统计数据处理信息系统进行检查、核对；（五）经本机构负责人批准，登记保存检查对象的有关原始记录和凭证、统计台账、统计调查表、会计资料及其他相关证明和资料；</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（六）对与检查事项有关的情况和资料进行记录、录音、录像、照相和复制。</w:t>
            </w:r>
          </w:p>
        </w:tc>
        <w:tc>
          <w:tcPr>
            <w:tcW w:w="367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5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6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贯彻落实统计法律法规规章的有关规定及要求情况。</w:t>
            </w:r>
          </w:p>
        </w:tc>
        <w:tc>
          <w:tcPr>
            <w:tcW w:w="76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实地检查和书面检查。</w:t>
            </w:r>
          </w:p>
        </w:tc>
        <w:tc>
          <w:tcPr>
            <w:tcW w:w="645"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每年一次，抽</w:t>
            </w:r>
            <w:r>
              <w:rPr>
                <w:rFonts w:ascii="方正仿宋_GBK" w:hAnsi="宋体" w:eastAsia="方正仿宋_GBK" w:cs="方正仿宋_GBK"/>
                <w:b/>
                <w:bCs/>
                <w:kern w:val="0"/>
                <w:sz w:val="18"/>
                <w:szCs w:val="18"/>
              </w:rPr>
              <w:t>4</w:t>
            </w:r>
            <w:r>
              <w:rPr>
                <w:rFonts w:hint="eastAsia" w:ascii="方正仿宋_GBK" w:hAnsi="宋体" w:eastAsia="方正仿宋_GBK" w:cs="方正仿宋_GBK"/>
                <w:b/>
                <w:bCs/>
                <w:kern w:val="0"/>
                <w:sz w:val="18"/>
                <w:szCs w:val="18"/>
              </w:rPr>
              <w:t>乡镇，在抽中乡镇随机抽取一定数量的调查对象</w:t>
            </w:r>
          </w:p>
        </w:tc>
        <w:tc>
          <w:tcPr>
            <w:tcW w:w="516" w:type="dxa"/>
            <w:tcBorders>
              <w:top w:val="single" w:color="auto" w:sz="4" w:space="0"/>
              <w:left w:val="nil"/>
              <w:bottom w:val="single" w:color="auto" w:sz="8" w:space="0"/>
              <w:right w:val="single" w:color="auto" w:sz="8"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　</w:t>
            </w:r>
          </w:p>
        </w:tc>
      </w:tr>
    </w:tbl>
    <w:p>
      <w:pPr>
        <w:widowControl/>
        <w:tabs>
          <w:tab w:val="left" w:pos="393"/>
          <w:tab w:val="left" w:pos="1025"/>
          <w:tab w:val="left" w:pos="1660"/>
          <w:tab w:val="left" w:pos="2295"/>
          <w:tab w:val="left" w:pos="2931"/>
          <w:tab w:val="left" w:pos="6753"/>
          <w:tab w:val="left" w:pos="10425"/>
          <w:tab w:val="left" w:pos="11177"/>
          <w:tab w:val="left" w:pos="11946"/>
          <w:tab w:val="left" w:pos="12712"/>
          <w:tab w:val="left" w:pos="13359"/>
        </w:tabs>
        <w:spacing w:line="20" w:lineRule="exact"/>
        <w:jc w:val="left"/>
        <w:rPr>
          <w:rFonts w:ascii="方正仿宋_GBK" w:hAnsi="宋体" w:eastAsia="方正仿宋_GBK" w:cs="Times New Roman"/>
          <w:b/>
          <w:bCs/>
          <w:kern w:val="0"/>
          <w:sz w:val="18"/>
          <w:szCs w:val="18"/>
        </w:rPr>
      </w:pP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r>
        <w:rPr>
          <w:rFonts w:ascii="方正仿宋_GBK" w:hAnsi="宋体" w:eastAsia="方正仿宋_GBK" w:cs="Times New Roman"/>
          <w:b/>
          <w:bCs/>
          <w:kern w:val="0"/>
          <w:sz w:val="18"/>
          <w:szCs w:val="18"/>
        </w:rPr>
        <w:tab/>
      </w:r>
    </w:p>
    <w:tbl>
      <w:tblPr>
        <w:tblStyle w:val="12"/>
        <w:tblW w:w="13878" w:type="dxa"/>
        <w:tblInd w:w="2" w:type="dxa"/>
        <w:tblLayout w:type="fixed"/>
        <w:tblCellMar>
          <w:top w:w="0" w:type="dxa"/>
          <w:left w:w="51" w:type="dxa"/>
          <w:bottom w:w="0" w:type="dxa"/>
          <w:right w:w="51" w:type="dxa"/>
        </w:tblCellMar>
      </w:tblPr>
      <w:tblGrid>
        <w:gridCol w:w="393"/>
        <w:gridCol w:w="632"/>
        <w:gridCol w:w="636"/>
        <w:gridCol w:w="636"/>
        <w:gridCol w:w="636"/>
        <w:gridCol w:w="3822"/>
        <w:gridCol w:w="3672"/>
        <w:gridCol w:w="752"/>
        <w:gridCol w:w="769"/>
        <w:gridCol w:w="769"/>
        <w:gridCol w:w="645"/>
        <w:gridCol w:w="516"/>
      </w:tblGrid>
      <w:tr>
        <w:tblPrEx>
          <w:tblCellMar>
            <w:top w:w="0" w:type="dxa"/>
            <w:left w:w="51" w:type="dxa"/>
            <w:bottom w:w="0" w:type="dxa"/>
            <w:right w:w="51" w:type="dxa"/>
          </w:tblCellMar>
        </w:tblPrEx>
        <w:trPr>
          <w:trHeight w:val="454" w:hRule="atLeast"/>
        </w:trPr>
        <w:tc>
          <w:tcPr>
            <w:tcW w:w="393" w:type="dxa"/>
            <w:vMerge w:val="restart"/>
            <w:tcBorders>
              <w:top w:val="single" w:color="auto" w:sz="8" w:space="0"/>
              <w:left w:val="single" w:color="auto" w:sz="8"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序号</w:t>
            </w:r>
          </w:p>
        </w:tc>
        <w:tc>
          <w:tcPr>
            <w:tcW w:w="632"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检查项目</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检查子项</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检查主体</w:t>
            </w:r>
          </w:p>
        </w:tc>
        <w:tc>
          <w:tcPr>
            <w:tcW w:w="636"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对象</w:t>
            </w:r>
          </w:p>
        </w:tc>
        <w:tc>
          <w:tcPr>
            <w:tcW w:w="8246" w:type="dxa"/>
            <w:gridSpan w:val="3"/>
            <w:tcBorders>
              <w:top w:val="single" w:color="auto" w:sz="8" w:space="0"/>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检查依据</w:t>
            </w:r>
          </w:p>
        </w:tc>
        <w:tc>
          <w:tcPr>
            <w:tcW w:w="769"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内容</w:t>
            </w:r>
          </w:p>
        </w:tc>
        <w:tc>
          <w:tcPr>
            <w:tcW w:w="769"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方式</w:t>
            </w:r>
          </w:p>
        </w:tc>
        <w:tc>
          <w:tcPr>
            <w:tcW w:w="645" w:type="dxa"/>
            <w:vMerge w:val="restart"/>
            <w:tcBorders>
              <w:top w:val="single" w:color="auto" w:sz="8" w:space="0"/>
              <w:left w:val="nil"/>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检查</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比例</w:t>
            </w:r>
          </w:p>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和频次</w:t>
            </w:r>
          </w:p>
        </w:tc>
        <w:tc>
          <w:tcPr>
            <w:tcW w:w="516" w:type="dxa"/>
            <w:vMerge w:val="restart"/>
            <w:tcBorders>
              <w:top w:val="single" w:color="auto" w:sz="8" w:space="0"/>
              <w:left w:val="nil"/>
              <w:right w:val="single" w:color="auto" w:sz="8"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备注</w:t>
            </w:r>
          </w:p>
        </w:tc>
      </w:tr>
      <w:tr>
        <w:tblPrEx>
          <w:tblCellMar>
            <w:top w:w="0" w:type="dxa"/>
            <w:left w:w="51" w:type="dxa"/>
            <w:bottom w:w="0" w:type="dxa"/>
            <w:right w:w="51" w:type="dxa"/>
          </w:tblCellMar>
        </w:tblPrEx>
        <w:trPr>
          <w:trHeight w:val="454" w:hRule="atLeast"/>
        </w:trPr>
        <w:tc>
          <w:tcPr>
            <w:tcW w:w="393" w:type="dxa"/>
            <w:vMerge w:val="continue"/>
            <w:tcBorders>
              <w:top w:val="nil"/>
              <w:left w:val="single" w:color="auto" w:sz="8"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2"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36" w:type="dxa"/>
            <w:vMerge w:val="continue"/>
            <w:tcBorders>
              <w:top w:val="nil"/>
              <w:left w:val="nil"/>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382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法律</w:t>
            </w:r>
          </w:p>
        </w:tc>
        <w:tc>
          <w:tcPr>
            <w:tcW w:w="367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法规</w:t>
            </w:r>
          </w:p>
        </w:tc>
        <w:tc>
          <w:tcPr>
            <w:tcW w:w="752" w:type="dxa"/>
            <w:tcBorders>
              <w:top w:val="nil"/>
              <w:left w:val="nil"/>
              <w:bottom w:val="single" w:color="auto" w:sz="4" w:space="0"/>
              <w:right w:val="single" w:color="auto" w:sz="4" w:space="0"/>
            </w:tcBorders>
            <w:vAlign w:val="center"/>
          </w:tcPr>
          <w:p>
            <w:pPr>
              <w:widowControl/>
              <w:spacing w:line="240" w:lineRule="exact"/>
              <w:jc w:val="center"/>
              <w:rPr>
                <w:rFonts w:ascii="黑体" w:hAnsi="宋体" w:eastAsia="黑体" w:cs="Times New Roman"/>
                <w:b/>
                <w:bCs/>
                <w:kern w:val="0"/>
                <w:sz w:val="18"/>
                <w:szCs w:val="18"/>
              </w:rPr>
            </w:pPr>
            <w:r>
              <w:rPr>
                <w:rFonts w:hint="eastAsia" w:ascii="黑体" w:hAnsi="宋体" w:eastAsia="黑体" w:cs="黑体"/>
                <w:b/>
                <w:bCs/>
                <w:kern w:val="0"/>
                <w:sz w:val="18"/>
                <w:szCs w:val="18"/>
              </w:rPr>
              <w:t>规章</w:t>
            </w:r>
          </w:p>
        </w:tc>
        <w:tc>
          <w:tcPr>
            <w:tcW w:w="769"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769"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645" w:type="dxa"/>
            <w:vMerge w:val="continue"/>
            <w:tcBorders>
              <w:top w:val="nil"/>
              <w:left w:val="nil"/>
              <w:bottom w:val="single" w:color="auto" w:sz="4" w:space="0"/>
              <w:right w:val="single" w:color="auto" w:sz="4" w:space="0"/>
            </w:tcBorders>
            <w:vAlign w:val="center"/>
          </w:tcPr>
          <w:p>
            <w:pPr>
              <w:widowControl/>
              <w:spacing w:line="240" w:lineRule="exact"/>
              <w:jc w:val="left"/>
              <w:rPr>
                <w:rFonts w:ascii="黑体" w:hAnsi="宋体" w:eastAsia="黑体" w:cs="Times New Roman"/>
                <w:b/>
                <w:bCs/>
                <w:kern w:val="0"/>
                <w:sz w:val="18"/>
                <w:szCs w:val="18"/>
              </w:rPr>
            </w:pPr>
          </w:p>
        </w:tc>
        <w:tc>
          <w:tcPr>
            <w:tcW w:w="516" w:type="dxa"/>
            <w:vMerge w:val="continue"/>
            <w:tcBorders>
              <w:top w:val="nil"/>
              <w:left w:val="nil"/>
              <w:bottom w:val="single" w:color="auto" w:sz="4" w:space="0"/>
              <w:right w:val="single" w:color="auto" w:sz="8" w:space="0"/>
            </w:tcBorders>
            <w:vAlign w:val="center"/>
          </w:tcPr>
          <w:p>
            <w:pPr>
              <w:widowControl/>
              <w:spacing w:line="240" w:lineRule="exact"/>
              <w:jc w:val="left"/>
              <w:rPr>
                <w:rFonts w:ascii="黑体" w:hAnsi="宋体" w:eastAsia="黑体" w:cs="Times New Roman"/>
                <w:b/>
                <w:bCs/>
                <w:kern w:val="0"/>
                <w:sz w:val="18"/>
                <w:szCs w:val="18"/>
              </w:rPr>
            </w:pPr>
          </w:p>
        </w:tc>
      </w:tr>
      <w:tr>
        <w:tblPrEx>
          <w:tblCellMar>
            <w:top w:w="0" w:type="dxa"/>
            <w:left w:w="51" w:type="dxa"/>
            <w:bottom w:w="0" w:type="dxa"/>
            <w:right w:w="51" w:type="dxa"/>
          </w:tblCellMar>
        </w:tblPrEx>
        <w:trPr>
          <w:trHeight w:val="6559" w:hRule="atLeast"/>
        </w:trPr>
        <w:tc>
          <w:tcPr>
            <w:tcW w:w="393" w:type="dxa"/>
            <w:tcBorders>
              <w:top w:val="single" w:color="auto" w:sz="4" w:space="0"/>
              <w:left w:val="single" w:color="auto" w:sz="8" w:space="0"/>
              <w:bottom w:val="single" w:color="auto" w:sz="8" w:space="0"/>
              <w:right w:val="single" w:color="auto" w:sz="4" w:space="0"/>
            </w:tcBorders>
            <w:vAlign w:val="center"/>
          </w:tcPr>
          <w:p>
            <w:pPr>
              <w:widowControl/>
              <w:spacing w:line="240" w:lineRule="exact"/>
              <w:jc w:val="center"/>
              <w:rPr>
                <w:rFonts w:ascii="方正仿宋_GBK" w:hAnsi="宋体" w:eastAsia="方正仿宋_GBK" w:cs="方正仿宋_GBK"/>
                <w:b/>
                <w:bCs/>
                <w:kern w:val="0"/>
                <w:sz w:val="18"/>
                <w:szCs w:val="18"/>
              </w:rPr>
            </w:pPr>
            <w:r>
              <w:rPr>
                <w:rFonts w:ascii="方正仿宋_GBK" w:hAnsi="宋体" w:eastAsia="方正仿宋_GBK" w:cs="方正仿宋_GBK"/>
                <w:b/>
                <w:bCs/>
                <w:kern w:val="0"/>
                <w:sz w:val="18"/>
                <w:szCs w:val="18"/>
              </w:rPr>
              <w:t>4</w:t>
            </w:r>
          </w:p>
        </w:tc>
        <w:tc>
          <w:tcPr>
            <w:tcW w:w="632" w:type="dxa"/>
            <w:tcBorders>
              <w:top w:val="single" w:color="auto" w:sz="4" w:space="0"/>
              <w:left w:val="single" w:color="auto" w:sz="4" w:space="0"/>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调查对象依法配合统计调查和统计监督情况检查</w:t>
            </w: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lang w:eastAsia="zh-CN"/>
              </w:rPr>
              <w:t>维西</w:t>
            </w:r>
            <w:r>
              <w:rPr>
                <w:rFonts w:hint="eastAsia" w:ascii="方正仿宋_GBK" w:hAnsi="宋体" w:eastAsia="方正仿宋_GBK" w:cs="方正仿宋_GBK"/>
                <w:b/>
                <w:bCs/>
                <w:kern w:val="0"/>
                <w:sz w:val="18"/>
                <w:szCs w:val="18"/>
              </w:rPr>
              <w:t>县统计局</w:t>
            </w:r>
          </w:p>
        </w:tc>
        <w:tc>
          <w:tcPr>
            <w:tcW w:w="636"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国家机关、企业事业单位或者其他组织等调查对象</w:t>
            </w:r>
          </w:p>
        </w:tc>
        <w:tc>
          <w:tcPr>
            <w:tcW w:w="382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《中华人民共和国统计法》（</w:t>
            </w:r>
            <w:r>
              <w:rPr>
                <w:rFonts w:ascii="方正仿宋_GBK" w:hAnsi="宋体" w:eastAsia="方正仿宋_GBK" w:cs="方正仿宋_GBK"/>
                <w:b/>
                <w:bCs/>
                <w:kern w:val="0"/>
                <w:sz w:val="18"/>
                <w:szCs w:val="18"/>
              </w:rPr>
              <w:t>1983</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12</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8</w:t>
            </w:r>
            <w:r>
              <w:rPr>
                <w:rFonts w:hint="eastAsia" w:ascii="方正仿宋_GBK" w:hAnsi="宋体" w:eastAsia="方正仿宋_GBK" w:cs="方正仿宋_GBK"/>
                <w:b/>
                <w:bCs/>
                <w:kern w:val="0"/>
                <w:sz w:val="18"/>
                <w:szCs w:val="18"/>
              </w:rPr>
              <w:t>日主席令第九号，</w:t>
            </w:r>
            <w:r>
              <w:rPr>
                <w:rFonts w:ascii="方正仿宋_GBK" w:hAnsi="宋体" w:eastAsia="方正仿宋_GBK" w:cs="方正仿宋_GBK"/>
                <w:b/>
                <w:bCs/>
                <w:kern w:val="0"/>
                <w:sz w:val="18"/>
                <w:szCs w:val="18"/>
              </w:rPr>
              <w:t>2009</w:t>
            </w:r>
            <w:r>
              <w:rPr>
                <w:rFonts w:hint="eastAsia" w:ascii="方正仿宋_GBK" w:hAnsi="宋体" w:eastAsia="方正仿宋_GBK" w:cs="方正仿宋_GBK"/>
                <w:b/>
                <w:bCs/>
                <w:kern w:val="0"/>
                <w:sz w:val="18"/>
                <w:szCs w:val="18"/>
              </w:rPr>
              <w:t>年</w:t>
            </w:r>
            <w:r>
              <w:rPr>
                <w:rFonts w:ascii="方正仿宋_GBK" w:hAnsi="宋体" w:eastAsia="方正仿宋_GBK" w:cs="方正仿宋_GBK"/>
                <w:b/>
                <w:bCs/>
                <w:kern w:val="0"/>
                <w:sz w:val="18"/>
                <w:szCs w:val="18"/>
              </w:rPr>
              <w:t>6</w:t>
            </w:r>
            <w:r>
              <w:rPr>
                <w:rFonts w:hint="eastAsia" w:ascii="方正仿宋_GBK" w:hAnsi="宋体" w:eastAsia="方正仿宋_GBK" w:cs="方正仿宋_GBK"/>
                <w:b/>
                <w:bCs/>
                <w:kern w:val="0"/>
                <w:sz w:val="18"/>
                <w:szCs w:val="18"/>
              </w:rPr>
              <w:t>月</w:t>
            </w:r>
            <w:r>
              <w:rPr>
                <w:rFonts w:ascii="方正仿宋_GBK" w:hAnsi="宋体" w:eastAsia="方正仿宋_GBK" w:cs="方正仿宋_GBK"/>
                <w:b/>
                <w:bCs/>
                <w:kern w:val="0"/>
                <w:sz w:val="18"/>
                <w:szCs w:val="18"/>
              </w:rPr>
              <w:t>27</w:t>
            </w:r>
            <w:r>
              <w:rPr>
                <w:rFonts w:hint="eastAsia" w:ascii="方正仿宋_GBK" w:hAnsi="宋体" w:eastAsia="方正仿宋_GBK" w:cs="方正仿宋_GBK"/>
                <w:b/>
                <w:bCs/>
                <w:kern w:val="0"/>
                <w:sz w:val="18"/>
                <w:szCs w:val="18"/>
              </w:rPr>
              <w:t>日予以修改）第七条：国家机关、企业事业单位和其他组织以及个体工商户和个人等统计调查对象，必须依照本法和国家有关规定，真实、准确、完整、及时地提供统计调查所需的资料，不得提供不真实或者不完整的统计资料，不得迟报、拒报统计资料。第三十五条：县级以上人民政府统计机构在调查统计违法行为或者核查统计数据时，有权采取下列措施：（一）发出统计检查查询书，向检查对象查询有关事项；（二）要求检查对象提供有关原始记录和凭证、统计台账、统计调查表、会计资料及其他相关证明和资料；（三）就与检查有关的事项询问有关人员；（四）进入检查对象的业务场所和统计数据处理信息系统进行检查、核对；（五）经本机构负责人批准，登记保存检查对象的有关原始记录和凭证、统计台账、统计调查表、会计资料及其他相关证明和资料；</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六）对与检查事项有关的情况和资料进行记录、录音、录像、照相和复制。第三十六条：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tc>
        <w:tc>
          <w:tcPr>
            <w:tcW w:w="367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52" w:type="dxa"/>
            <w:tcBorders>
              <w:top w:val="single" w:color="auto" w:sz="4" w:space="0"/>
              <w:left w:val="nil"/>
              <w:bottom w:val="single" w:color="auto" w:sz="8" w:space="0"/>
              <w:right w:val="single" w:color="auto" w:sz="4" w:space="0"/>
            </w:tcBorders>
            <w:vAlign w:val="center"/>
          </w:tcPr>
          <w:p>
            <w:pPr>
              <w:widowControl/>
              <w:spacing w:line="240" w:lineRule="exact"/>
              <w:jc w:val="left"/>
              <w:rPr>
                <w:rFonts w:ascii="方正仿宋_GBK" w:hAnsi="宋体" w:eastAsia="方正仿宋_GBK" w:cs="Times New Roman"/>
                <w:b/>
                <w:bCs/>
                <w:kern w:val="0"/>
                <w:sz w:val="18"/>
                <w:szCs w:val="18"/>
              </w:rPr>
            </w:pPr>
          </w:p>
        </w:tc>
        <w:tc>
          <w:tcPr>
            <w:tcW w:w="76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贯彻落实统计法律法规规章的有关规定及要求情况。</w:t>
            </w:r>
          </w:p>
        </w:tc>
        <w:tc>
          <w:tcPr>
            <w:tcW w:w="769"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实地检查和书面检查。</w:t>
            </w:r>
          </w:p>
        </w:tc>
        <w:tc>
          <w:tcPr>
            <w:tcW w:w="645" w:type="dxa"/>
            <w:tcBorders>
              <w:top w:val="single" w:color="auto" w:sz="4" w:space="0"/>
              <w:left w:val="nil"/>
              <w:bottom w:val="single" w:color="auto" w:sz="8" w:space="0"/>
              <w:right w:val="single" w:color="auto" w:sz="4"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每年一次，抽</w:t>
            </w:r>
            <w:r>
              <w:rPr>
                <w:rFonts w:ascii="方正仿宋_GBK" w:hAnsi="宋体" w:eastAsia="方正仿宋_GBK" w:cs="方正仿宋_GBK"/>
                <w:b/>
                <w:bCs/>
                <w:kern w:val="0"/>
                <w:sz w:val="18"/>
                <w:szCs w:val="18"/>
              </w:rPr>
              <w:t>4</w:t>
            </w:r>
            <w:r>
              <w:rPr>
                <w:rFonts w:hint="eastAsia" w:ascii="方正仿宋_GBK" w:hAnsi="宋体" w:eastAsia="方正仿宋_GBK" w:cs="方正仿宋_GBK"/>
                <w:b/>
                <w:bCs/>
                <w:kern w:val="0"/>
                <w:sz w:val="18"/>
                <w:szCs w:val="18"/>
              </w:rPr>
              <w:t>乡镇，在抽中乡镇随机抽取一定数量的调查对象</w:t>
            </w:r>
          </w:p>
        </w:tc>
        <w:tc>
          <w:tcPr>
            <w:tcW w:w="516" w:type="dxa"/>
            <w:tcBorders>
              <w:top w:val="single" w:color="auto" w:sz="4" w:space="0"/>
              <w:left w:val="nil"/>
              <w:bottom w:val="single" w:color="auto" w:sz="8" w:space="0"/>
              <w:right w:val="single" w:color="auto" w:sz="8" w:space="0"/>
            </w:tcBorders>
            <w:vAlign w:val="center"/>
          </w:tcPr>
          <w:p>
            <w:pPr>
              <w:widowControl/>
              <w:spacing w:line="240" w:lineRule="exact"/>
              <w:jc w:val="center"/>
              <w:rPr>
                <w:rFonts w:ascii="方正仿宋_GBK" w:hAnsi="宋体" w:eastAsia="方正仿宋_GBK" w:cs="Times New Roman"/>
                <w:b/>
                <w:bCs/>
                <w:kern w:val="0"/>
                <w:sz w:val="18"/>
                <w:szCs w:val="18"/>
              </w:rPr>
            </w:pPr>
            <w:r>
              <w:rPr>
                <w:rFonts w:hint="eastAsia" w:ascii="方正仿宋_GBK" w:hAnsi="宋体" w:eastAsia="方正仿宋_GBK" w:cs="方正仿宋_GBK"/>
                <w:b/>
                <w:bCs/>
                <w:kern w:val="0"/>
                <w:sz w:val="18"/>
                <w:szCs w:val="18"/>
              </w:rPr>
              <w:t>　</w:t>
            </w:r>
          </w:p>
        </w:tc>
      </w:tr>
    </w:tbl>
    <w:p>
      <w:pPr>
        <w:widowControl/>
        <w:spacing w:beforeLines="50" w:line="240" w:lineRule="exact"/>
        <w:rPr>
          <w:rFonts w:ascii="方正仿宋_GBK" w:hAnsi="宋体" w:eastAsia="方正仿宋_GBK" w:cs="方正仿宋_GBK"/>
          <w:b/>
          <w:bCs/>
          <w:kern w:val="0"/>
          <w:sz w:val="18"/>
          <w:szCs w:val="18"/>
        </w:rPr>
      </w:pPr>
      <w:r>
        <w:rPr>
          <w:rFonts w:hint="eastAsia" w:ascii="方正仿宋_GBK" w:hAnsi="宋体" w:eastAsia="方正仿宋_GBK" w:cs="方正仿宋_GBK"/>
          <w:b/>
          <w:bCs/>
          <w:kern w:val="0"/>
          <w:sz w:val="18"/>
          <w:szCs w:val="18"/>
        </w:rPr>
        <w:t>填表人：</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lang w:eastAsia="zh-CN"/>
        </w:rPr>
        <w:t>和丽芬</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联系电话：</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lang w:val="en-US" w:eastAsia="zh-CN"/>
        </w:rPr>
        <w:t>0887</w:t>
      </w:r>
      <w:r>
        <w:rPr>
          <w:rFonts w:ascii="方正仿宋_GBK" w:hAnsi="宋体" w:eastAsia="方正仿宋_GBK" w:cs="方正仿宋_GBK"/>
          <w:b/>
          <w:bCs/>
          <w:kern w:val="0"/>
          <w:sz w:val="18"/>
          <w:szCs w:val="18"/>
        </w:rPr>
        <w:t>-</w:t>
      </w:r>
      <w:r>
        <w:rPr>
          <w:rFonts w:hint="eastAsia" w:ascii="方正仿宋_GBK" w:hAnsi="宋体" w:eastAsia="方正仿宋_GBK" w:cs="方正仿宋_GBK"/>
          <w:b/>
          <w:bCs/>
          <w:kern w:val="0"/>
          <w:sz w:val="18"/>
          <w:szCs w:val="18"/>
          <w:lang w:val="en-US" w:eastAsia="zh-CN"/>
        </w:rPr>
        <w:t>8626701</w:t>
      </w:r>
      <w:r>
        <w:rPr>
          <w:rFonts w:ascii="方正仿宋_GBK" w:hAnsi="宋体" w:eastAsia="方正仿宋_GBK" w:cs="方正仿宋_GBK"/>
          <w:b/>
          <w:bCs/>
          <w:kern w:val="0"/>
          <w:sz w:val="18"/>
          <w:szCs w:val="18"/>
        </w:rPr>
        <w:t xml:space="preserve">                                             </w:t>
      </w:r>
      <w:r>
        <w:rPr>
          <w:rFonts w:hint="eastAsia" w:ascii="方正仿宋_GBK" w:hAnsi="宋体" w:eastAsia="方正仿宋_GBK" w:cs="方正仿宋_GBK"/>
          <w:b/>
          <w:bCs/>
          <w:kern w:val="0"/>
          <w:sz w:val="18"/>
          <w:szCs w:val="18"/>
        </w:rPr>
        <w:t>填表日期：</w:t>
      </w:r>
      <w:r>
        <w:rPr>
          <w:rFonts w:ascii="方正仿宋_GBK" w:hAnsi="宋体" w:eastAsia="方正仿宋_GBK" w:cs="方正仿宋_GBK"/>
          <w:b/>
          <w:bCs/>
          <w:kern w:val="0"/>
          <w:sz w:val="18"/>
          <w:szCs w:val="18"/>
        </w:rPr>
        <w:t xml:space="preserve"> 201</w:t>
      </w:r>
      <w:r>
        <w:rPr>
          <w:rFonts w:hint="eastAsia" w:ascii="方正仿宋_GBK" w:hAnsi="宋体" w:eastAsia="方正仿宋_GBK" w:cs="方正仿宋_GBK"/>
          <w:b/>
          <w:bCs/>
          <w:kern w:val="0"/>
          <w:sz w:val="18"/>
          <w:szCs w:val="18"/>
          <w:lang w:val="en-US" w:eastAsia="zh-CN"/>
        </w:rPr>
        <w:t>9</w:t>
      </w:r>
      <w:r>
        <w:rPr>
          <w:rFonts w:hint="eastAsia" w:ascii="方正仿宋_GBK" w:hAnsi="宋体" w:eastAsia="方正仿宋_GBK" w:cs="方正仿宋_GBK"/>
          <w:b/>
          <w:bCs/>
          <w:kern w:val="0"/>
          <w:sz w:val="18"/>
          <w:szCs w:val="18"/>
        </w:rPr>
        <w:t>年</w:t>
      </w:r>
      <w:r>
        <w:rPr>
          <w:rFonts w:hint="eastAsia" w:ascii="方正仿宋_GBK" w:hAnsi="宋体" w:eastAsia="方正仿宋_GBK" w:cs="方正仿宋_GBK"/>
          <w:b/>
          <w:bCs/>
          <w:kern w:val="0"/>
          <w:sz w:val="18"/>
          <w:szCs w:val="18"/>
          <w:lang w:val="en-US" w:eastAsia="zh-CN"/>
        </w:rPr>
        <w:t>9</w:t>
      </w:r>
      <w:r>
        <w:rPr>
          <w:rFonts w:hint="eastAsia" w:ascii="方正仿宋_GBK" w:hAnsi="宋体" w:eastAsia="方正仿宋_GBK" w:cs="方正仿宋_GBK"/>
          <w:b/>
          <w:bCs/>
          <w:kern w:val="0"/>
          <w:sz w:val="18"/>
          <w:szCs w:val="18"/>
        </w:rPr>
        <w:t>月</w:t>
      </w:r>
      <w:r>
        <w:rPr>
          <w:rFonts w:hint="eastAsia" w:ascii="方正仿宋_GBK" w:hAnsi="宋体" w:eastAsia="方正仿宋_GBK" w:cs="方正仿宋_GBK"/>
          <w:b/>
          <w:bCs/>
          <w:kern w:val="0"/>
          <w:sz w:val="18"/>
          <w:szCs w:val="18"/>
          <w:lang w:val="en-US" w:eastAsia="zh-CN"/>
        </w:rPr>
        <w:t>1</w:t>
      </w:r>
      <w:r>
        <w:rPr>
          <w:rFonts w:hint="eastAsia" w:ascii="方正仿宋_GBK" w:hAnsi="宋体" w:eastAsia="方正仿宋_GBK" w:cs="方正仿宋_GBK"/>
          <w:b/>
          <w:bCs/>
          <w:kern w:val="0"/>
          <w:sz w:val="18"/>
          <w:szCs w:val="18"/>
        </w:rPr>
        <w:t>日</w:t>
      </w:r>
      <w:r>
        <w:rPr>
          <w:rFonts w:ascii="方正仿宋_GBK" w:hAnsi="宋体" w:eastAsia="方正仿宋_GBK" w:cs="方正仿宋_GBK"/>
          <w:b/>
          <w:bCs/>
          <w:kern w:val="0"/>
          <w:sz w:val="18"/>
          <w:szCs w:val="18"/>
        </w:rPr>
        <w:t xml:space="preserve">                                       </w:t>
      </w:r>
    </w:p>
    <w:p>
      <w:pPr>
        <w:spacing w:line="20" w:lineRule="exact"/>
        <w:rPr>
          <w:rFonts w:cs="Times New Roman"/>
        </w:rPr>
      </w:pPr>
      <w:r>
        <w:t xml:space="preserve"> </w:t>
      </w:r>
    </w:p>
    <w:p>
      <w:pPr>
        <w:widowControl/>
        <w:jc w:val="center"/>
        <w:rPr>
          <w:rFonts w:ascii="方正小标宋简体" w:hAnsi="宋体" w:eastAsia="方正小标宋简体" w:cs="Times New Roman"/>
          <w:color w:val="000000"/>
          <w:kern w:val="0"/>
          <w:sz w:val="32"/>
          <w:szCs w:val="32"/>
        </w:rPr>
      </w:pPr>
      <w:r>
        <w:rPr>
          <w:rFonts w:hint="eastAsia" w:ascii="方正小标宋简体" w:hAnsi="宋体" w:eastAsia="方正小标宋简体" w:cs="方正小标宋简体"/>
          <w:kern w:val="0"/>
          <w:sz w:val="36"/>
          <w:szCs w:val="36"/>
          <w:lang w:eastAsia="zh-CN"/>
        </w:rPr>
        <w:t>维西</w:t>
      </w:r>
      <w:r>
        <w:rPr>
          <w:rFonts w:hint="eastAsia" w:ascii="方正小标宋简体" w:hAnsi="宋体" w:eastAsia="方正小标宋简体" w:cs="方正小标宋简体"/>
          <w:kern w:val="0"/>
          <w:sz w:val="36"/>
          <w:szCs w:val="36"/>
        </w:rPr>
        <w:t>县统计局行政执法音像记录事项清单</w:t>
      </w:r>
    </w:p>
    <w:tbl>
      <w:tblPr>
        <w:tblStyle w:val="12"/>
        <w:tblW w:w="13878"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1" w:type="dxa"/>
          <w:bottom w:w="0" w:type="dxa"/>
          <w:right w:w="51" w:type="dxa"/>
        </w:tblCellMar>
      </w:tblPr>
      <w:tblGrid>
        <w:gridCol w:w="528"/>
        <w:gridCol w:w="1550"/>
        <w:gridCol w:w="1266"/>
        <w:gridCol w:w="1241"/>
        <w:gridCol w:w="1227"/>
        <w:gridCol w:w="1202"/>
        <w:gridCol w:w="2642"/>
        <w:gridCol w:w="3553"/>
        <w:gridCol w:w="6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483" w:hRule="atLeast"/>
        </w:trPr>
        <w:tc>
          <w:tcPr>
            <w:tcW w:w="528"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序号</w:t>
            </w:r>
          </w:p>
        </w:tc>
        <w:tc>
          <w:tcPr>
            <w:tcW w:w="1550"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执法事项</w:t>
            </w:r>
          </w:p>
        </w:tc>
        <w:tc>
          <w:tcPr>
            <w:tcW w:w="1266"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执法环节</w:t>
            </w:r>
          </w:p>
        </w:tc>
        <w:tc>
          <w:tcPr>
            <w:tcW w:w="1241"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执法场所</w:t>
            </w:r>
          </w:p>
        </w:tc>
        <w:tc>
          <w:tcPr>
            <w:tcW w:w="1227"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记录人员</w:t>
            </w:r>
          </w:p>
        </w:tc>
        <w:tc>
          <w:tcPr>
            <w:tcW w:w="1202"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记录方式</w:t>
            </w:r>
          </w:p>
        </w:tc>
        <w:tc>
          <w:tcPr>
            <w:tcW w:w="2642"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记录内容</w:t>
            </w:r>
          </w:p>
        </w:tc>
        <w:tc>
          <w:tcPr>
            <w:tcW w:w="3553" w:type="dxa"/>
            <w:tcBorders>
              <w:top w:val="single" w:color="auto" w:sz="8" w:space="0"/>
            </w:tcBorders>
            <w:vAlign w:val="center"/>
          </w:tcPr>
          <w:p>
            <w:pPr>
              <w:widowControl/>
              <w:spacing w:line="260" w:lineRule="exact"/>
              <w:ind w:right="1317" w:rightChars="627"/>
              <w:jc w:val="center"/>
              <w:rPr>
                <w:rFonts w:ascii="黑体" w:hAnsi="宋体" w:eastAsia="黑体" w:cs="Times New Roman"/>
                <w:b/>
                <w:bCs/>
                <w:color w:val="000000"/>
                <w:kern w:val="0"/>
              </w:rPr>
            </w:pPr>
            <w:r>
              <w:rPr>
                <w:rFonts w:ascii="黑体" w:hAnsi="宋体" w:eastAsia="黑体" w:cs="黑体"/>
                <w:b/>
                <w:bCs/>
                <w:color w:val="000000"/>
                <w:kern w:val="0"/>
              </w:rPr>
              <w:t xml:space="preserve">  </w:t>
            </w:r>
            <w:r>
              <w:rPr>
                <w:rFonts w:hint="eastAsia" w:ascii="黑体" w:hAnsi="宋体" w:eastAsia="黑体" w:cs="黑体"/>
                <w:b/>
                <w:bCs/>
                <w:color w:val="000000"/>
                <w:kern w:val="0"/>
              </w:rPr>
              <w:t>记录</w:t>
            </w:r>
            <w:r>
              <w:rPr>
                <w:rFonts w:ascii="黑体" w:eastAsia="黑体" w:cs="黑体"/>
                <w:b/>
                <w:bCs/>
                <w:color w:val="000000"/>
                <w:kern w:val="0"/>
              </w:rPr>
              <w:t xml:space="preserve">  </w:t>
            </w:r>
            <w:r>
              <w:rPr>
                <w:rFonts w:hint="eastAsia" w:ascii="黑体" w:hAnsi="宋体" w:eastAsia="黑体" w:cs="黑体"/>
                <w:b/>
                <w:bCs/>
                <w:color w:val="000000"/>
                <w:kern w:val="0"/>
              </w:rPr>
              <w:t>标识</w:t>
            </w:r>
            <w:r>
              <w:rPr>
                <w:rFonts w:ascii="黑体" w:hAnsi="宋体" w:eastAsia="黑体" w:cs="黑体"/>
                <w:b/>
                <w:bCs/>
                <w:color w:val="000000"/>
                <w:kern w:val="0"/>
              </w:rPr>
              <w:t xml:space="preserve">  </w:t>
            </w:r>
            <w:r>
              <w:rPr>
                <w:rFonts w:hint="eastAsia" w:ascii="黑体" w:hAnsi="宋体" w:eastAsia="黑体" w:cs="黑体"/>
                <w:b/>
                <w:bCs/>
                <w:color w:val="000000"/>
                <w:kern w:val="0"/>
              </w:rPr>
              <w:t>要求</w:t>
            </w:r>
          </w:p>
        </w:tc>
        <w:tc>
          <w:tcPr>
            <w:tcW w:w="669"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违法信息来源</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电话举报</w:t>
            </w:r>
          </w:p>
        </w:tc>
        <w:tc>
          <w:tcPr>
            <w:tcW w:w="1241" w:type="dxa"/>
            <w:vAlign w:val="center"/>
          </w:tcPr>
          <w:p>
            <w:pPr>
              <w:widowControl/>
              <w:spacing w:line="260" w:lineRule="exact"/>
              <w:jc w:val="center"/>
              <w:rPr>
                <w:rFonts w:hint="eastAsia" w:ascii="宋体" w:eastAsia="宋体" w:cs="Times New Roman"/>
                <w:b/>
                <w:bCs/>
                <w:color w:val="000000"/>
                <w:kern w:val="0"/>
                <w:lang w:eastAsia="zh-CN"/>
              </w:rPr>
            </w:pPr>
            <w:r>
              <w:rPr>
                <w:rFonts w:hint="eastAsia" w:ascii="宋体" w:hAnsi="宋体" w:cs="宋体"/>
                <w:b/>
                <w:bCs/>
                <w:color w:val="000000"/>
                <w:kern w:val="0"/>
                <w:lang w:eastAsia="zh-CN"/>
              </w:rPr>
              <w:t>局办公室</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地方经济调查队（执法队）</w:t>
            </w:r>
            <w:r>
              <w:rPr>
                <w:rFonts w:hint="eastAsia" w:ascii="宋体" w:hAnsi="宋体" w:cs="宋体"/>
                <w:b/>
                <w:bCs/>
                <w:color w:val="000000"/>
                <w:kern w:val="0"/>
              </w:rPr>
              <w:t>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录音</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对通过举报电话进行举报的电话全程录音</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及时对录音记录按“案件名称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2</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调查取证</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调查笔录</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调查现场</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执法检查组</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记录当事人或在场有关人员不配合调查笔录审核及签字的过程及结果</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3</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调查取证</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提供资料</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调查现场</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执法检查组</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记录当事人或有关人员不配合或拒绝接受调查和提供证据的过程及结果</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4</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调查取证</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采取现场检查、抽样调查或听证等方式取证时</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调查现场</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执法检查组</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记录取证主要过程</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5</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调查取证</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证据保全</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调查现场</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执法检查组</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根据需要对可能灭失或以后难以取得的证据进行记录</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6</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调查取证</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统计数据与实体核查</w:t>
            </w:r>
          </w:p>
          <w:p>
            <w:pPr>
              <w:widowControl/>
              <w:spacing w:line="260" w:lineRule="exact"/>
              <w:jc w:val="center"/>
              <w:rPr>
                <w:rFonts w:ascii="宋体" w:cs="Times New Roman"/>
                <w:b/>
                <w:bCs/>
                <w:color w:val="000000"/>
                <w:kern w:val="0"/>
              </w:rPr>
            </w:pPr>
            <w:r>
              <w:rPr>
                <w:rFonts w:hint="eastAsia" w:ascii="宋体" w:hAnsi="宋体" w:cs="宋体"/>
                <w:b/>
                <w:bCs/>
                <w:color w:val="000000"/>
                <w:kern w:val="0"/>
              </w:rPr>
              <w:t>取证</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实体现场</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执法检查组</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记录支撑统计数据的主要实物、实体、施工安装进度、设备、生产线等证据</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tcBorders>
              <w:bottom w:val="single" w:color="auto" w:sz="8" w:space="0"/>
            </w:tcBorders>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7</w:t>
            </w:r>
          </w:p>
        </w:tc>
        <w:tc>
          <w:tcPr>
            <w:tcW w:w="1550"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审查决定</w:t>
            </w:r>
          </w:p>
        </w:tc>
        <w:tc>
          <w:tcPr>
            <w:tcW w:w="1266"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专家论证</w:t>
            </w:r>
          </w:p>
        </w:tc>
        <w:tc>
          <w:tcPr>
            <w:tcW w:w="1241" w:type="dxa"/>
            <w:tcBorders>
              <w:bottom w:val="single" w:color="auto" w:sz="8" w:space="0"/>
            </w:tcBorders>
            <w:vAlign w:val="center"/>
          </w:tcPr>
          <w:p>
            <w:pPr>
              <w:widowControl/>
              <w:spacing w:line="260" w:lineRule="exact"/>
              <w:jc w:val="center"/>
              <w:rPr>
                <w:rFonts w:hint="eastAsia" w:ascii="宋体" w:eastAsia="宋体" w:cs="Times New Roman"/>
                <w:b/>
                <w:bCs/>
                <w:color w:val="000000"/>
                <w:kern w:val="0"/>
                <w:lang w:eastAsia="zh-CN"/>
              </w:rPr>
            </w:pPr>
            <w:r>
              <w:rPr>
                <w:rFonts w:hint="eastAsia" w:ascii="宋体" w:hAnsi="宋体" w:cs="宋体"/>
                <w:b/>
                <w:bCs/>
                <w:color w:val="000000"/>
                <w:kern w:val="0"/>
                <w:lang w:eastAsia="zh-CN"/>
              </w:rPr>
              <w:t>局办公室</w:t>
            </w:r>
          </w:p>
        </w:tc>
        <w:tc>
          <w:tcPr>
            <w:tcW w:w="1227"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地方经济调查队（执法队）</w:t>
            </w:r>
            <w:r>
              <w:rPr>
                <w:rFonts w:hint="eastAsia" w:ascii="宋体" w:hAnsi="宋体" w:cs="宋体"/>
                <w:b/>
                <w:bCs/>
                <w:color w:val="000000"/>
                <w:kern w:val="0"/>
              </w:rPr>
              <w:t>人员</w:t>
            </w:r>
          </w:p>
        </w:tc>
        <w:tc>
          <w:tcPr>
            <w:tcW w:w="1202"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录音录像</w:t>
            </w:r>
          </w:p>
        </w:tc>
        <w:tc>
          <w:tcPr>
            <w:tcW w:w="2642" w:type="dxa"/>
            <w:tcBorders>
              <w:bottom w:val="single" w:color="auto" w:sz="8" w:space="0"/>
            </w:tcBorders>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记录论证全过程</w:t>
            </w:r>
          </w:p>
        </w:tc>
        <w:tc>
          <w:tcPr>
            <w:tcW w:w="3553" w:type="dxa"/>
            <w:tcBorders>
              <w:bottom w:val="single" w:color="auto" w:sz="8" w:space="0"/>
            </w:tcBorders>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tcBorders>
              <w:bottom w:val="single" w:color="auto" w:sz="8" w:space="0"/>
            </w:tcBorders>
            <w:vAlign w:val="center"/>
          </w:tcPr>
          <w:p>
            <w:pPr>
              <w:widowControl/>
              <w:spacing w:line="260" w:lineRule="exact"/>
              <w:jc w:val="center"/>
              <w:rPr>
                <w:rFonts w:ascii="方正仿宋_GBK" w:hAnsi="宋体" w:eastAsia="方正仿宋_GBK" w:cs="Times New Roman"/>
                <w:b/>
                <w:bCs/>
                <w:color w:val="000000"/>
                <w:kern w:val="0"/>
              </w:rPr>
            </w:pPr>
            <w:r>
              <w:rPr>
                <w:rFonts w:hint="eastAsia" w:ascii="方正仿宋_GBK" w:hAnsi="宋体" w:eastAsia="方正仿宋_GBK" w:cs="方正仿宋_GBK"/>
                <w:b/>
                <w:bCs/>
                <w:color w:val="000000"/>
                <w:kern w:val="0"/>
              </w:rPr>
              <w:t>　</w:t>
            </w:r>
          </w:p>
        </w:tc>
      </w:tr>
    </w:tbl>
    <w:p>
      <w:pPr>
        <w:widowControl/>
        <w:tabs>
          <w:tab w:val="left" w:pos="528"/>
          <w:tab w:val="left" w:pos="2078"/>
          <w:tab w:val="left" w:pos="3344"/>
          <w:tab w:val="left" w:pos="4585"/>
          <w:tab w:val="left" w:pos="5812"/>
          <w:tab w:val="left" w:pos="7014"/>
          <w:tab w:val="left" w:pos="9656"/>
          <w:tab w:val="left" w:pos="13209"/>
        </w:tabs>
        <w:spacing w:line="20" w:lineRule="exact"/>
        <w:jc w:val="left"/>
        <w:rPr>
          <w:rFonts w:ascii="方正仿宋_GBK" w:hAnsi="宋体" w:eastAsia="方正仿宋_GBK" w:cs="Times New Roman"/>
          <w:b/>
          <w:bCs/>
          <w:color w:val="000000"/>
          <w:kern w:val="0"/>
        </w:rPr>
      </w:pPr>
      <w:r>
        <w:rPr>
          <w:rFonts w:ascii="方正仿宋_GBK" w:hAnsi="宋体" w:eastAsia="方正仿宋_GBK" w:cs="Times New Roman"/>
          <w:b/>
          <w:bCs/>
          <w:color w:val="000000"/>
          <w:kern w:val="0"/>
        </w:rPr>
        <w:tab/>
      </w:r>
      <w:r>
        <w:rPr>
          <w:rFonts w:ascii="方正仿宋_GBK" w:hAnsi="宋体" w:eastAsia="方正仿宋_GBK" w:cs="Times New Roman"/>
          <w:b/>
          <w:bCs/>
          <w:color w:val="000000"/>
          <w:kern w:val="0"/>
        </w:rPr>
        <w:tab/>
      </w:r>
      <w:r>
        <w:rPr>
          <w:rFonts w:ascii="方正仿宋_GBK" w:hAnsi="宋体" w:eastAsia="方正仿宋_GBK" w:cs="Times New Roman"/>
          <w:b/>
          <w:bCs/>
          <w:color w:val="000000"/>
          <w:kern w:val="0"/>
        </w:rPr>
        <w:tab/>
      </w:r>
      <w:r>
        <w:rPr>
          <w:rFonts w:ascii="方正仿宋_GBK" w:hAnsi="宋体" w:eastAsia="方正仿宋_GBK" w:cs="Times New Roman"/>
          <w:b/>
          <w:bCs/>
          <w:color w:val="000000"/>
          <w:kern w:val="0"/>
        </w:rPr>
        <w:tab/>
      </w:r>
    </w:p>
    <w:tbl>
      <w:tblPr>
        <w:tblStyle w:val="12"/>
        <w:tblW w:w="13878"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1" w:type="dxa"/>
          <w:bottom w:w="0" w:type="dxa"/>
          <w:right w:w="51" w:type="dxa"/>
        </w:tblCellMar>
      </w:tblPr>
      <w:tblGrid>
        <w:gridCol w:w="528"/>
        <w:gridCol w:w="1550"/>
        <w:gridCol w:w="1266"/>
        <w:gridCol w:w="1241"/>
        <w:gridCol w:w="1227"/>
        <w:gridCol w:w="1202"/>
        <w:gridCol w:w="2642"/>
        <w:gridCol w:w="3553"/>
        <w:gridCol w:w="6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483" w:hRule="atLeast"/>
        </w:trPr>
        <w:tc>
          <w:tcPr>
            <w:tcW w:w="528"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序号</w:t>
            </w:r>
          </w:p>
        </w:tc>
        <w:tc>
          <w:tcPr>
            <w:tcW w:w="1550"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执法事项</w:t>
            </w:r>
          </w:p>
        </w:tc>
        <w:tc>
          <w:tcPr>
            <w:tcW w:w="1266"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执法环节</w:t>
            </w:r>
          </w:p>
        </w:tc>
        <w:tc>
          <w:tcPr>
            <w:tcW w:w="1241"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执法场所</w:t>
            </w:r>
          </w:p>
        </w:tc>
        <w:tc>
          <w:tcPr>
            <w:tcW w:w="1227"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记录人员</w:t>
            </w:r>
          </w:p>
        </w:tc>
        <w:tc>
          <w:tcPr>
            <w:tcW w:w="1202"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记录方式</w:t>
            </w:r>
          </w:p>
        </w:tc>
        <w:tc>
          <w:tcPr>
            <w:tcW w:w="2642"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记录内容</w:t>
            </w:r>
          </w:p>
        </w:tc>
        <w:tc>
          <w:tcPr>
            <w:tcW w:w="3553" w:type="dxa"/>
            <w:tcBorders>
              <w:top w:val="single" w:color="auto" w:sz="8" w:space="0"/>
            </w:tcBorders>
            <w:vAlign w:val="center"/>
          </w:tcPr>
          <w:p>
            <w:pPr>
              <w:widowControl/>
              <w:spacing w:line="260" w:lineRule="exact"/>
              <w:ind w:right="1317" w:rightChars="627"/>
              <w:jc w:val="center"/>
              <w:rPr>
                <w:rFonts w:ascii="黑体" w:hAnsi="宋体" w:eastAsia="黑体" w:cs="Times New Roman"/>
                <w:b/>
                <w:bCs/>
                <w:color w:val="000000"/>
                <w:kern w:val="0"/>
              </w:rPr>
            </w:pPr>
            <w:r>
              <w:rPr>
                <w:rFonts w:ascii="黑体" w:hAnsi="宋体" w:eastAsia="黑体" w:cs="黑体"/>
                <w:b/>
                <w:bCs/>
                <w:color w:val="000000"/>
                <w:kern w:val="0"/>
              </w:rPr>
              <w:t xml:space="preserve">  </w:t>
            </w:r>
            <w:r>
              <w:rPr>
                <w:rFonts w:hint="eastAsia" w:ascii="黑体" w:hAnsi="宋体" w:eastAsia="黑体" w:cs="黑体"/>
                <w:b/>
                <w:bCs/>
                <w:color w:val="000000"/>
                <w:kern w:val="0"/>
              </w:rPr>
              <w:t>记录</w:t>
            </w:r>
            <w:r>
              <w:rPr>
                <w:rFonts w:ascii="黑体" w:eastAsia="黑体" w:cs="黑体"/>
                <w:b/>
                <w:bCs/>
                <w:color w:val="000000"/>
                <w:kern w:val="0"/>
              </w:rPr>
              <w:t xml:space="preserve">  </w:t>
            </w:r>
            <w:r>
              <w:rPr>
                <w:rFonts w:hint="eastAsia" w:ascii="黑体" w:hAnsi="宋体" w:eastAsia="黑体" w:cs="黑体"/>
                <w:b/>
                <w:bCs/>
                <w:color w:val="000000"/>
                <w:kern w:val="0"/>
              </w:rPr>
              <w:t>标识</w:t>
            </w:r>
            <w:r>
              <w:rPr>
                <w:rFonts w:ascii="黑体" w:hAnsi="宋体" w:eastAsia="黑体" w:cs="黑体"/>
                <w:b/>
                <w:bCs/>
                <w:color w:val="000000"/>
                <w:kern w:val="0"/>
              </w:rPr>
              <w:t xml:space="preserve">  </w:t>
            </w:r>
            <w:r>
              <w:rPr>
                <w:rFonts w:hint="eastAsia" w:ascii="黑体" w:hAnsi="宋体" w:eastAsia="黑体" w:cs="黑体"/>
                <w:b/>
                <w:bCs/>
                <w:color w:val="000000"/>
                <w:kern w:val="0"/>
              </w:rPr>
              <w:t>要求</w:t>
            </w:r>
          </w:p>
        </w:tc>
        <w:tc>
          <w:tcPr>
            <w:tcW w:w="669" w:type="dxa"/>
            <w:tcBorders>
              <w:top w:val="single" w:color="auto" w:sz="8" w:space="0"/>
            </w:tcBorders>
            <w:vAlign w:val="center"/>
          </w:tcPr>
          <w:p>
            <w:pPr>
              <w:widowControl/>
              <w:spacing w:line="260" w:lineRule="exact"/>
              <w:jc w:val="center"/>
              <w:rPr>
                <w:rFonts w:ascii="黑体" w:hAnsi="宋体" w:eastAsia="黑体" w:cs="Times New Roman"/>
                <w:b/>
                <w:bCs/>
                <w:color w:val="000000"/>
                <w:kern w:val="0"/>
              </w:rPr>
            </w:pPr>
            <w:r>
              <w:rPr>
                <w:rFonts w:hint="eastAsia" w:ascii="黑体" w:hAnsi="宋体" w:eastAsia="黑体" w:cs="黑体"/>
                <w:b/>
                <w:bCs/>
                <w:color w:val="000000"/>
                <w:kern w:val="0"/>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8</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审查决定</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集体讨论</w:t>
            </w:r>
          </w:p>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局办公室</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地方经济调查队（执法队）</w:t>
            </w:r>
            <w:r>
              <w:rPr>
                <w:rFonts w:hint="eastAsia" w:ascii="宋体" w:hAnsi="宋体" w:cs="宋体"/>
                <w:b/>
                <w:bCs/>
                <w:color w:val="000000"/>
                <w:kern w:val="0"/>
              </w:rPr>
              <w:t>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必要时记录讨论决定全过程</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9</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决定执行</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适用简易程序的</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执法场所</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w:t>
            </w:r>
          </w:p>
          <w:p>
            <w:pPr>
              <w:widowControl/>
              <w:spacing w:line="260" w:lineRule="exact"/>
              <w:jc w:val="center"/>
              <w:rPr>
                <w:rFonts w:ascii="宋体" w:cs="Times New Roman"/>
                <w:b/>
                <w:bCs/>
                <w:color w:val="000000"/>
                <w:kern w:val="0"/>
              </w:rPr>
            </w:pPr>
            <w:r>
              <w:rPr>
                <w:rFonts w:hint="eastAsia" w:ascii="宋体" w:hAnsi="宋体" w:cs="宋体"/>
                <w:b/>
                <w:bCs/>
                <w:color w:val="000000"/>
                <w:kern w:val="0"/>
              </w:rPr>
              <w:t>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对容易引起行政争议的简易程度执法行为，记录决定执行过程</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10</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决定送达与</w:t>
            </w:r>
          </w:p>
          <w:p>
            <w:pPr>
              <w:widowControl/>
              <w:spacing w:line="260" w:lineRule="exact"/>
              <w:jc w:val="center"/>
              <w:rPr>
                <w:rFonts w:ascii="宋体" w:cs="Times New Roman"/>
                <w:b/>
                <w:bCs/>
                <w:color w:val="000000"/>
                <w:kern w:val="0"/>
              </w:rPr>
            </w:pPr>
            <w:r>
              <w:rPr>
                <w:rFonts w:hint="eastAsia" w:ascii="宋体" w:hAnsi="宋体" w:cs="宋体"/>
                <w:b/>
                <w:bCs/>
                <w:color w:val="000000"/>
                <w:kern w:val="0"/>
              </w:rPr>
              <w:t>执行</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留置送达</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送达地点</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送达人员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记录送达时的过程和现场</w:t>
            </w:r>
          </w:p>
          <w:p>
            <w:pPr>
              <w:widowControl/>
              <w:spacing w:line="260" w:lineRule="exact"/>
              <w:jc w:val="left"/>
              <w:rPr>
                <w:rFonts w:ascii="宋体" w:cs="Times New Roman"/>
                <w:b/>
                <w:bCs/>
                <w:color w:val="000000"/>
                <w:kern w:val="0"/>
              </w:rPr>
            </w:pPr>
            <w:r>
              <w:rPr>
                <w:rFonts w:hint="eastAsia" w:ascii="宋体" w:hAnsi="宋体" w:cs="宋体"/>
                <w:b/>
                <w:bCs/>
                <w:color w:val="000000"/>
                <w:kern w:val="0"/>
              </w:rPr>
              <w:t>状况</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11</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决定送达与</w:t>
            </w:r>
          </w:p>
          <w:p>
            <w:pPr>
              <w:widowControl/>
              <w:spacing w:line="260" w:lineRule="exact"/>
              <w:jc w:val="center"/>
              <w:rPr>
                <w:rFonts w:ascii="宋体" w:cs="Times New Roman"/>
                <w:b/>
                <w:bCs/>
                <w:color w:val="000000"/>
                <w:kern w:val="0"/>
              </w:rPr>
            </w:pPr>
            <w:r>
              <w:rPr>
                <w:rFonts w:hint="eastAsia" w:ascii="宋体" w:hAnsi="宋体" w:cs="宋体"/>
                <w:b/>
                <w:bCs/>
                <w:color w:val="000000"/>
                <w:kern w:val="0"/>
              </w:rPr>
              <w:t>执行</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公告送达</w:t>
            </w:r>
          </w:p>
        </w:tc>
        <w:tc>
          <w:tcPr>
            <w:tcW w:w="1241" w:type="dxa"/>
            <w:vAlign w:val="center"/>
          </w:tcPr>
          <w:p>
            <w:pPr>
              <w:widowControl/>
              <w:spacing w:line="260" w:lineRule="exact"/>
              <w:jc w:val="center"/>
              <w:rPr>
                <w:rFonts w:hint="eastAsia" w:ascii="宋体" w:eastAsia="宋体" w:cs="Times New Roman"/>
                <w:b/>
                <w:bCs/>
                <w:color w:val="000000"/>
                <w:kern w:val="0"/>
                <w:lang w:eastAsia="zh-CN"/>
              </w:rPr>
            </w:pPr>
            <w:r>
              <w:rPr>
                <w:rFonts w:hint="eastAsia" w:ascii="宋体" w:hAnsi="宋体" w:cs="宋体"/>
                <w:b/>
                <w:bCs/>
                <w:color w:val="000000"/>
                <w:kern w:val="0"/>
                <w:lang w:eastAsia="zh-CN"/>
              </w:rPr>
              <w:t>办公室</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地方经济调查队（执法队）</w:t>
            </w:r>
            <w:r>
              <w:rPr>
                <w:rFonts w:hint="eastAsia" w:ascii="宋体" w:hAnsi="宋体" w:cs="宋体"/>
                <w:b/>
                <w:bCs/>
                <w:color w:val="000000"/>
                <w:kern w:val="0"/>
              </w:rPr>
              <w:t>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截屏、截图、拍照或录像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记录公告送达方式和载体及公告版面</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12</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决定执行</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责令改正</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核查地点</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核查人员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电脑截屏、截图、拍照或录像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记录按决定执行的改正情况</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13</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决定执行</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约谈</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局办公室</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执法检查</w:t>
            </w:r>
          </w:p>
          <w:p>
            <w:pPr>
              <w:widowControl/>
              <w:spacing w:line="260" w:lineRule="exact"/>
              <w:jc w:val="center"/>
              <w:rPr>
                <w:rFonts w:ascii="宋体" w:cs="Times New Roman"/>
                <w:b/>
                <w:bCs/>
                <w:color w:val="000000"/>
                <w:kern w:val="0"/>
              </w:rPr>
            </w:pPr>
            <w:r>
              <w:rPr>
                <w:rFonts w:hint="eastAsia" w:ascii="宋体" w:hAnsi="宋体" w:cs="宋体"/>
                <w:b/>
                <w:bCs/>
                <w:color w:val="000000"/>
                <w:kern w:val="0"/>
              </w:rPr>
              <w:t>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必要时记录约谈过程</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36" w:hRule="atLeast"/>
        </w:trPr>
        <w:tc>
          <w:tcPr>
            <w:tcW w:w="528" w:type="dxa"/>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14</w:t>
            </w:r>
          </w:p>
        </w:tc>
        <w:tc>
          <w:tcPr>
            <w:tcW w:w="1550"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决定执行</w:t>
            </w:r>
          </w:p>
        </w:tc>
        <w:tc>
          <w:tcPr>
            <w:tcW w:w="1266"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逾期催告后当事人陈述、申辩</w:t>
            </w:r>
          </w:p>
        </w:tc>
        <w:tc>
          <w:tcPr>
            <w:tcW w:w="1241"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陈述、申辩地点</w:t>
            </w:r>
          </w:p>
        </w:tc>
        <w:tc>
          <w:tcPr>
            <w:tcW w:w="1227"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地方经济调查队（执法队）</w:t>
            </w:r>
            <w:r>
              <w:rPr>
                <w:rFonts w:hint="eastAsia" w:ascii="宋体" w:hAnsi="宋体" w:cs="宋体"/>
                <w:b/>
                <w:bCs/>
                <w:color w:val="000000"/>
                <w:kern w:val="0"/>
              </w:rPr>
              <w:t>人员</w:t>
            </w:r>
          </w:p>
        </w:tc>
        <w:tc>
          <w:tcPr>
            <w:tcW w:w="1202"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录音录像</w:t>
            </w:r>
          </w:p>
        </w:tc>
        <w:tc>
          <w:tcPr>
            <w:tcW w:w="2642"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记录全过程</w:t>
            </w:r>
          </w:p>
        </w:tc>
        <w:tc>
          <w:tcPr>
            <w:tcW w:w="3553" w:type="dxa"/>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907" w:hRule="atLeast"/>
        </w:trPr>
        <w:tc>
          <w:tcPr>
            <w:tcW w:w="528" w:type="dxa"/>
            <w:tcBorders>
              <w:bottom w:val="single" w:color="auto" w:sz="8" w:space="0"/>
            </w:tcBorders>
            <w:vAlign w:val="center"/>
          </w:tcPr>
          <w:p>
            <w:pPr>
              <w:widowControl/>
              <w:spacing w:line="260" w:lineRule="exact"/>
              <w:jc w:val="center"/>
              <w:rPr>
                <w:rFonts w:ascii="宋体" w:hAnsi="宋体" w:cs="宋体"/>
                <w:b/>
                <w:bCs/>
                <w:color w:val="000000"/>
                <w:kern w:val="0"/>
              </w:rPr>
            </w:pPr>
            <w:r>
              <w:rPr>
                <w:rFonts w:ascii="宋体" w:hAnsi="宋体" w:cs="宋体"/>
                <w:b/>
                <w:bCs/>
                <w:color w:val="000000"/>
                <w:kern w:val="0"/>
              </w:rPr>
              <w:t>15</w:t>
            </w:r>
          </w:p>
        </w:tc>
        <w:tc>
          <w:tcPr>
            <w:tcW w:w="1550"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决定执行</w:t>
            </w:r>
          </w:p>
        </w:tc>
        <w:tc>
          <w:tcPr>
            <w:tcW w:w="1266"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强制执行</w:t>
            </w:r>
          </w:p>
        </w:tc>
        <w:tc>
          <w:tcPr>
            <w:tcW w:w="1241"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执行地点</w:t>
            </w:r>
          </w:p>
        </w:tc>
        <w:tc>
          <w:tcPr>
            <w:tcW w:w="1227"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lang w:eastAsia="zh-CN"/>
              </w:rPr>
              <w:t>地方经济调查队（执法队）</w:t>
            </w:r>
            <w:r>
              <w:rPr>
                <w:rFonts w:hint="eastAsia" w:ascii="宋体" w:hAnsi="宋体" w:cs="宋体"/>
                <w:b/>
                <w:bCs/>
                <w:color w:val="000000"/>
                <w:kern w:val="0"/>
              </w:rPr>
              <w:t>人员</w:t>
            </w:r>
          </w:p>
        </w:tc>
        <w:tc>
          <w:tcPr>
            <w:tcW w:w="1202"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拍照或录音录像</w:t>
            </w:r>
          </w:p>
        </w:tc>
        <w:tc>
          <w:tcPr>
            <w:tcW w:w="2642" w:type="dxa"/>
            <w:tcBorders>
              <w:bottom w:val="single" w:color="auto" w:sz="8" w:space="0"/>
            </w:tcBorders>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记录执行过程及结果的重要环节</w:t>
            </w:r>
          </w:p>
        </w:tc>
        <w:tc>
          <w:tcPr>
            <w:tcW w:w="3553" w:type="dxa"/>
            <w:tcBorders>
              <w:bottom w:val="single" w:color="auto" w:sz="8" w:space="0"/>
            </w:tcBorders>
            <w:vAlign w:val="center"/>
          </w:tcPr>
          <w:p>
            <w:pPr>
              <w:widowControl/>
              <w:spacing w:line="260" w:lineRule="exact"/>
              <w:jc w:val="left"/>
              <w:rPr>
                <w:rFonts w:ascii="宋体" w:cs="Times New Roman"/>
                <w:b/>
                <w:bCs/>
                <w:color w:val="000000"/>
                <w:kern w:val="0"/>
              </w:rPr>
            </w:pPr>
            <w:r>
              <w:rPr>
                <w:rFonts w:hint="eastAsia" w:ascii="宋体" w:hAnsi="宋体" w:cs="宋体"/>
                <w:b/>
                <w:bCs/>
                <w:color w:val="000000"/>
                <w:kern w:val="0"/>
              </w:rPr>
              <w:t>及时对音像记录按“案件名称</w:t>
            </w:r>
            <w:r>
              <w:rPr>
                <w:rFonts w:ascii="宋体" w:hAnsi="宋体" w:cs="宋体"/>
                <w:b/>
                <w:bCs/>
                <w:color w:val="000000"/>
                <w:kern w:val="0"/>
              </w:rPr>
              <w:t>+</w:t>
            </w:r>
            <w:r>
              <w:rPr>
                <w:rFonts w:hint="eastAsia" w:ascii="宋体" w:hAnsi="宋体" w:cs="宋体"/>
                <w:b/>
                <w:bCs/>
                <w:color w:val="000000"/>
                <w:kern w:val="0"/>
              </w:rPr>
              <w:t>八位日期</w:t>
            </w:r>
            <w:r>
              <w:rPr>
                <w:rFonts w:ascii="宋体" w:hAnsi="宋体" w:cs="宋体"/>
                <w:b/>
                <w:bCs/>
                <w:color w:val="000000"/>
                <w:kern w:val="0"/>
              </w:rPr>
              <w:t>+</w:t>
            </w:r>
            <w:r>
              <w:rPr>
                <w:rFonts w:hint="eastAsia" w:ascii="宋体" w:hAnsi="宋体" w:cs="宋体"/>
                <w:b/>
                <w:bCs/>
                <w:color w:val="000000"/>
                <w:kern w:val="0"/>
              </w:rPr>
              <w:t>两位数序号</w:t>
            </w:r>
            <w:r>
              <w:rPr>
                <w:rFonts w:ascii="宋体" w:hAnsi="宋体" w:cs="宋体"/>
                <w:b/>
                <w:bCs/>
                <w:color w:val="000000"/>
                <w:kern w:val="0"/>
              </w:rPr>
              <w:t>+</w:t>
            </w:r>
            <w:r>
              <w:rPr>
                <w:rFonts w:hint="eastAsia" w:ascii="宋体" w:hAnsi="宋体" w:cs="宋体"/>
                <w:b/>
                <w:bCs/>
                <w:color w:val="000000"/>
                <w:kern w:val="0"/>
              </w:rPr>
              <w:t>专业</w:t>
            </w:r>
            <w:r>
              <w:rPr>
                <w:rFonts w:ascii="宋体" w:hAnsi="宋体" w:cs="宋体"/>
                <w:b/>
                <w:bCs/>
                <w:color w:val="000000"/>
                <w:kern w:val="0"/>
              </w:rPr>
              <w:t>+</w:t>
            </w:r>
            <w:r>
              <w:rPr>
                <w:rFonts w:hint="eastAsia" w:ascii="宋体" w:hAnsi="宋体" w:cs="宋体"/>
                <w:b/>
                <w:bCs/>
                <w:color w:val="000000"/>
                <w:kern w:val="0"/>
              </w:rPr>
              <w:t>记录内容”的标准格式做好名称标识</w:t>
            </w:r>
          </w:p>
        </w:tc>
        <w:tc>
          <w:tcPr>
            <w:tcW w:w="669" w:type="dxa"/>
            <w:tcBorders>
              <w:bottom w:val="single" w:color="auto" w:sz="8" w:space="0"/>
            </w:tcBorders>
            <w:vAlign w:val="center"/>
          </w:tcPr>
          <w:p>
            <w:pPr>
              <w:widowControl/>
              <w:spacing w:line="260" w:lineRule="exact"/>
              <w:jc w:val="center"/>
              <w:rPr>
                <w:rFonts w:ascii="宋体" w:cs="Times New Roman"/>
                <w:b/>
                <w:bCs/>
                <w:color w:val="000000"/>
                <w:kern w:val="0"/>
              </w:rPr>
            </w:pPr>
            <w:r>
              <w:rPr>
                <w:rFonts w:hint="eastAsia" w:ascii="宋体" w:hAnsi="宋体" w:cs="宋体"/>
                <w:b/>
                <w:bCs/>
                <w:color w:val="000000"/>
                <w:kern w:val="0"/>
              </w:rPr>
              <w:t>　</w:t>
            </w:r>
          </w:p>
        </w:tc>
      </w:tr>
    </w:tbl>
    <w:p>
      <w:pPr>
        <w:spacing w:line="20" w:lineRule="exact"/>
        <w:rPr>
          <w:rFonts w:cs="Times New Roman"/>
        </w:rPr>
      </w:pPr>
      <w:r>
        <w:t xml:space="preserve"> </w:t>
      </w:r>
    </w:p>
    <w:p>
      <w:pPr>
        <w:widowControl/>
        <w:jc w:val="center"/>
        <w:rPr>
          <w:rFonts w:ascii="方正小标宋简体" w:hAnsi="宋体" w:eastAsia="方正小标宋简体" w:cs="Times New Roman"/>
          <w:kern w:val="0"/>
          <w:sz w:val="40"/>
          <w:szCs w:val="40"/>
        </w:rPr>
      </w:pPr>
      <w:r>
        <w:rPr>
          <w:rFonts w:hint="eastAsia" w:ascii="方正小标宋简体" w:hAnsi="宋体" w:eastAsia="方正小标宋简体" w:cs="方正小标宋简体"/>
          <w:kern w:val="0"/>
          <w:sz w:val="36"/>
          <w:szCs w:val="36"/>
          <w:lang w:eastAsia="zh-CN"/>
        </w:rPr>
        <w:t>维西</w:t>
      </w:r>
      <w:r>
        <w:rPr>
          <w:rFonts w:hint="eastAsia" w:ascii="方正小标宋简体" w:hAnsi="宋体" w:eastAsia="方正小标宋简体" w:cs="方正小标宋简体"/>
          <w:kern w:val="0"/>
          <w:sz w:val="36"/>
          <w:szCs w:val="36"/>
        </w:rPr>
        <w:t>县统计局重大行政执法决定法制审核清单</w:t>
      </w:r>
      <w:r>
        <w:rPr>
          <w:rFonts w:hint="eastAsia" w:ascii="方正小标宋简体" w:hAnsi="宋体" w:eastAsia="方正小标宋简体" w:cs="方正小标宋简体"/>
          <w:kern w:val="0"/>
          <w:sz w:val="40"/>
          <w:szCs w:val="40"/>
        </w:rPr>
        <w:t>　</w:t>
      </w:r>
    </w:p>
    <w:tbl>
      <w:tblPr>
        <w:tblStyle w:val="12"/>
        <w:tblW w:w="13878"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1" w:type="dxa"/>
          <w:bottom w:w="0" w:type="dxa"/>
          <w:right w:w="51" w:type="dxa"/>
        </w:tblCellMar>
      </w:tblPr>
      <w:tblGrid>
        <w:gridCol w:w="751"/>
        <w:gridCol w:w="1377"/>
        <w:gridCol w:w="1868"/>
        <w:gridCol w:w="1399"/>
        <w:gridCol w:w="1169"/>
        <w:gridCol w:w="1868"/>
        <w:gridCol w:w="54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772" w:hRule="atLeast"/>
        </w:trPr>
        <w:tc>
          <w:tcPr>
            <w:tcW w:w="751"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序号</w:t>
            </w:r>
          </w:p>
        </w:tc>
        <w:tc>
          <w:tcPr>
            <w:tcW w:w="1377"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执法项目大类</w:t>
            </w:r>
          </w:p>
        </w:tc>
        <w:tc>
          <w:tcPr>
            <w:tcW w:w="1868"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审核的具体执法</w:t>
            </w:r>
          </w:p>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决定项目</w:t>
            </w:r>
          </w:p>
        </w:tc>
        <w:tc>
          <w:tcPr>
            <w:tcW w:w="1399"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依据</w:t>
            </w:r>
          </w:p>
        </w:tc>
        <w:tc>
          <w:tcPr>
            <w:tcW w:w="1169"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提交部门</w:t>
            </w:r>
          </w:p>
        </w:tc>
        <w:tc>
          <w:tcPr>
            <w:tcW w:w="1868"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应提交的审核资料</w:t>
            </w:r>
          </w:p>
        </w:tc>
        <w:tc>
          <w:tcPr>
            <w:tcW w:w="5446" w:type="dxa"/>
            <w:tcBorders>
              <w:top w:val="single" w:color="auto" w:sz="8" w:space="0"/>
            </w:tcBorders>
            <w:vAlign w:val="center"/>
          </w:tcPr>
          <w:p>
            <w:pPr>
              <w:widowControl/>
              <w:spacing w:line="240" w:lineRule="exact"/>
              <w:jc w:val="center"/>
              <w:rPr>
                <w:rFonts w:ascii="黑体" w:hAnsi="宋体" w:eastAsia="黑体" w:cs="Times New Roman"/>
                <w:b/>
                <w:bCs/>
                <w:kern w:val="0"/>
              </w:rPr>
            </w:pPr>
            <w:r>
              <w:rPr>
                <w:rFonts w:hint="eastAsia" w:ascii="黑体" w:hAnsi="宋体" w:eastAsia="黑体" w:cs="黑体"/>
                <w:b/>
                <w:bCs/>
                <w:kern w:val="0"/>
              </w:rPr>
              <w:t>审核重点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3449" w:hRule="atLeast"/>
        </w:trPr>
        <w:tc>
          <w:tcPr>
            <w:tcW w:w="751" w:type="dxa"/>
            <w:tcBorders>
              <w:bottom w:val="single" w:color="auto" w:sz="8" w:space="0"/>
            </w:tcBorders>
            <w:vAlign w:val="center"/>
          </w:tcPr>
          <w:p>
            <w:pPr>
              <w:widowControl/>
              <w:spacing w:line="240" w:lineRule="exact"/>
              <w:jc w:val="center"/>
              <w:rPr>
                <w:rFonts w:ascii="宋体" w:hAnsi="宋体" w:cs="宋体"/>
                <w:b/>
                <w:bCs/>
                <w:kern w:val="0"/>
              </w:rPr>
            </w:pPr>
            <w:r>
              <w:rPr>
                <w:rFonts w:ascii="宋体" w:hAnsi="宋体" w:cs="宋体"/>
                <w:b/>
                <w:bCs/>
                <w:kern w:val="0"/>
              </w:rPr>
              <w:t>1</w:t>
            </w:r>
          </w:p>
        </w:tc>
        <w:tc>
          <w:tcPr>
            <w:tcW w:w="1377" w:type="dxa"/>
            <w:tcBorders>
              <w:bottom w:val="single" w:color="auto" w:sz="8" w:space="0"/>
            </w:tcBorders>
            <w:vAlign w:val="center"/>
          </w:tcPr>
          <w:p>
            <w:pPr>
              <w:widowControl/>
              <w:spacing w:line="240" w:lineRule="exact"/>
              <w:jc w:val="center"/>
              <w:rPr>
                <w:rFonts w:ascii="宋体" w:cs="Times New Roman"/>
                <w:b/>
                <w:bCs/>
                <w:kern w:val="0"/>
              </w:rPr>
            </w:pPr>
            <w:r>
              <w:rPr>
                <w:rFonts w:hint="eastAsia" w:ascii="宋体" w:hAnsi="宋体" w:cs="宋体"/>
                <w:b/>
                <w:bCs/>
                <w:kern w:val="0"/>
              </w:rPr>
              <w:t>统计行政处罚类决定</w:t>
            </w:r>
          </w:p>
        </w:tc>
        <w:tc>
          <w:tcPr>
            <w:tcW w:w="1868" w:type="dxa"/>
            <w:tcBorders>
              <w:bottom w:val="single" w:color="auto" w:sz="8" w:space="0"/>
            </w:tcBorders>
            <w:vAlign w:val="center"/>
          </w:tcPr>
          <w:p>
            <w:pPr>
              <w:widowControl/>
              <w:spacing w:line="240" w:lineRule="exact"/>
              <w:jc w:val="left"/>
              <w:rPr>
                <w:rFonts w:ascii="宋体" w:cs="Times New Roman"/>
                <w:b/>
                <w:bCs/>
                <w:kern w:val="0"/>
              </w:rPr>
            </w:pPr>
            <w:r>
              <w:rPr>
                <w:rFonts w:hint="eastAsia" w:ascii="宋体" w:hAnsi="宋体" w:cs="宋体"/>
                <w:b/>
                <w:bCs/>
                <w:kern w:val="0"/>
              </w:rPr>
              <w:t>对法人、其他组织或者个体工商户拟处以罚款决定的</w:t>
            </w:r>
          </w:p>
        </w:tc>
        <w:tc>
          <w:tcPr>
            <w:tcW w:w="1399" w:type="dxa"/>
            <w:tcBorders>
              <w:bottom w:val="single" w:color="auto" w:sz="8" w:space="0"/>
            </w:tcBorders>
            <w:vAlign w:val="center"/>
          </w:tcPr>
          <w:p>
            <w:pPr>
              <w:widowControl/>
              <w:spacing w:line="240" w:lineRule="exact"/>
              <w:jc w:val="left"/>
              <w:rPr>
                <w:rFonts w:ascii="宋体" w:cs="Times New Roman"/>
                <w:b/>
                <w:bCs/>
                <w:kern w:val="0"/>
              </w:rPr>
            </w:pPr>
            <w:r>
              <w:rPr>
                <w:rFonts w:hint="eastAsia" w:ascii="宋体" w:hAnsi="宋体" w:cs="宋体"/>
                <w:b/>
                <w:bCs/>
                <w:kern w:val="0"/>
              </w:rPr>
              <w:t>《统计法》第四十一、四十二条</w:t>
            </w:r>
          </w:p>
        </w:tc>
        <w:tc>
          <w:tcPr>
            <w:tcW w:w="1169" w:type="dxa"/>
            <w:tcBorders>
              <w:bottom w:val="single" w:color="auto" w:sz="8" w:space="0"/>
            </w:tcBorders>
            <w:vAlign w:val="center"/>
          </w:tcPr>
          <w:p>
            <w:pPr>
              <w:widowControl/>
              <w:spacing w:line="240" w:lineRule="exact"/>
              <w:jc w:val="center"/>
              <w:rPr>
                <w:rFonts w:ascii="宋体" w:cs="Times New Roman"/>
                <w:b/>
                <w:bCs/>
                <w:kern w:val="0"/>
              </w:rPr>
            </w:pPr>
            <w:r>
              <w:rPr>
                <w:rFonts w:hint="eastAsia" w:ascii="宋体" w:hAnsi="宋体" w:cs="宋体"/>
                <w:b/>
                <w:bCs/>
                <w:kern w:val="0"/>
                <w:lang w:eastAsia="zh-CN"/>
              </w:rPr>
              <w:t>综合核算股，业务股，</w:t>
            </w:r>
            <w:r>
              <w:rPr>
                <w:rFonts w:hint="eastAsia" w:ascii="宋体" w:hAnsi="宋体" w:cs="宋体"/>
                <w:b/>
                <w:bCs/>
                <w:kern w:val="0"/>
              </w:rPr>
              <w:t>承办股室</w:t>
            </w:r>
          </w:p>
        </w:tc>
        <w:tc>
          <w:tcPr>
            <w:tcW w:w="1868" w:type="dxa"/>
            <w:tcBorders>
              <w:bottom w:val="single" w:color="auto" w:sz="8" w:space="0"/>
            </w:tcBorders>
            <w:vAlign w:val="center"/>
          </w:tcPr>
          <w:p>
            <w:pPr>
              <w:widowControl/>
              <w:spacing w:line="240" w:lineRule="exact"/>
              <w:jc w:val="left"/>
              <w:rPr>
                <w:rFonts w:ascii="宋体" w:cs="Times New Roman"/>
                <w:b/>
                <w:bCs/>
                <w:kern w:val="0"/>
              </w:rPr>
            </w:pPr>
            <w:r>
              <w:rPr>
                <w:rFonts w:hint="eastAsia" w:ascii="宋体" w:hAnsi="宋体" w:cs="宋体"/>
                <w:b/>
                <w:bCs/>
                <w:kern w:val="0"/>
              </w:rPr>
              <w:t>案件调查报告、行政相对人陈述申辩记录、相关证据资料、统计行政处罚决定书（代拟稿）</w:t>
            </w:r>
          </w:p>
        </w:tc>
        <w:tc>
          <w:tcPr>
            <w:tcW w:w="5446" w:type="dxa"/>
            <w:tcBorders>
              <w:bottom w:val="single" w:color="auto" w:sz="8" w:space="0"/>
            </w:tcBorders>
            <w:vAlign w:val="center"/>
          </w:tcPr>
          <w:p>
            <w:pPr>
              <w:widowControl/>
              <w:spacing w:line="240" w:lineRule="exact"/>
              <w:jc w:val="left"/>
              <w:rPr>
                <w:rFonts w:ascii="宋体" w:cs="Times New Roman"/>
                <w:b/>
                <w:bCs/>
                <w:kern w:val="0"/>
              </w:rPr>
            </w:pPr>
            <w:r>
              <w:rPr>
                <w:rFonts w:hint="eastAsia" w:ascii="宋体" w:hAnsi="宋体" w:cs="宋体"/>
                <w:b/>
                <w:bCs/>
                <w:kern w:val="0"/>
              </w:rPr>
              <w:t>（一）执法主体是否合法，执法人员是否具备执法资格；</w:t>
            </w:r>
            <w:r>
              <w:rPr>
                <w:rFonts w:ascii="宋体" w:cs="Times New Roman"/>
                <w:b/>
                <w:bCs/>
                <w:kern w:val="0"/>
              </w:rPr>
              <w:br w:type="textWrapping"/>
            </w:r>
            <w:r>
              <w:rPr>
                <w:rFonts w:hint="eastAsia" w:ascii="宋体" w:hAnsi="宋体" w:cs="宋体"/>
                <w:b/>
                <w:bCs/>
                <w:kern w:val="0"/>
              </w:rPr>
              <w:t>（二）主要事实是否清楚，证据是否确凿、充分；</w:t>
            </w:r>
            <w:r>
              <w:rPr>
                <w:rFonts w:ascii="宋体" w:cs="Times New Roman"/>
                <w:b/>
                <w:bCs/>
                <w:kern w:val="0"/>
              </w:rPr>
              <w:br w:type="textWrapping"/>
            </w:r>
            <w:r>
              <w:rPr>
                <w:rFonts w:hint="eastAsia" w:ascii="宋体" w:hAnsi="宋体" w:cs="宋体"/>
                <w:b/>
                <w:bCs/>
                <w:kern w:val="0"/>
              </w:rPr>
              <w:t>（三）适用法律、法规、规章是否准确；执行裁量基准是否适当；</w:t>
            </w:r>
            <w:r>
              <w:rPr>
                <w:rFonts w:ascii="宋体" w:cs="Times New Roman"/>
                <w:b/>
                <w:bCs/>
                <w:kern w:val="0"/>
              </w:rPr>
              <w:br w:type="textWrapping"/>
            </w:r>
            <w:r>
              <w:rPr>
                <w:rFonts w:hint="eastAsia" w:ascii="宋体" w:hAnsi="宋体" w:cs="宋体"/>
                <w:b/>
                <w:bCs/>
                <w:kern w:val="0"/>
              </w:rPr>
              <w:t>（四）程序是否合法，是否充分保障行政相对人权利。</w:t>
            </w:r>
          </w:p>
        </w:tc>
      </w:tr>
    </w:tbl>
    <w:p>
      <w:pPr>
        <w:widowControl/>
        <w:spacing w:beforeLines="50" w:line="260" w:lineRule="exact"/>
        <w:rPr>
          <w:rFonts w:ascii="宋体" w:cs="Times New Roman"/>
          <w:b/>
          <w:bCs/>
          <w:kern w:val="0"/>
        </w:rPr>
      </w:pPr>
      <w:r>
        <w:rPr>
          <w:rFonts w:hint="eastAsia" w:ascii="宋体" w:hAnsi="宋体" w:cs="宋体"/>
          <w:b/>
          <w:bCs/>
          <w:kern w:val="0"/>
        </w:rPr>
        <w:t>填表人：</w:t>
      </w:r>
      <w:r>
        <w:rPr>
          <w:rFonts w:hint="eastAsia" w:ascii="宋体" w:hAnsi="宋体" w:cs="宋体"/>
          <w:b/>
          <w:bCs/>
          <w:kern w:val="0"/>
          <w:lang w:eastAsia="zh-CN"/>
        </w:rPr>
        <w:t>和丽芬</w:t>
      </w:r>
      <w:r>
        <w:rPr>
          <w:rFonts w:ascii="宋体" w:hAnsi="宋体" w:cs="宋体"/>
          <w:b/>
          <w:bCs/>
          <w:kern w:val="0"/>
        </w:rPr>
        <w:t xml:space="preserve">                               </w:t>
      </w:r>
      <w:r>
        <w:rPr>
          <w:rFonts w:hint="eastAsia" w:ascii="宋体" w:hAnsi="宋体" w:cs="宋体"/>
          <w:b/>
          <w:bCs/>
          <w:kern w:val="0"/>
        </w:rPr>
        <w:t>联系电话：</w:t>
      </w:r>
      <w:r>
        <w:rPr>
          <w:rFonts w:ascii="宋体" w:hAnsi="宋体" w:cs="宋体"/>
          <w:b/>
          <w:bCs/>
          <w:kern w:val="0"/>
        </w:rPr>
        <w:t xml:space="preserve">  </w:t>
      </w:r>
      <w:r>
        <w:rPr>
          <w:rFonts w:hint="eastAsia" w:ascii="宋体" w:hAnsi="宋体" w:cs="宋体"/>
          <w:b/>
          <w:bCs/>
          <w:kern w:val="0"/>
          <w:lang w:val="en-US" w:eastAsia="zh-CN"/>
        </w:rPr>
        <w:t>0887</w:t>
      </w:r>
      <w:r>
        <w:rPr>
          <w:rFonts w:ascii="宋体" w:hAnsi="宋体" w:cs="宋体"/>
          <w:b/>
          <w:bCs/>
          <w:kern w:val="0"/>
        </w:rPr>
        <w:t>-</w:t>
      </w:r>
      <w:r>
        <w:rPr>
          <w:rFonts w:hint="eastAsia" w:ascii="宋体" w:hAnsi="宋体" w:cs="宋体"/>
          <w:b/>
          <w:bCs/>
          <w:kern w:val="0"/>
          <w:lang w:val="en-US" w:eastAsia="zh-CN"/>
        </w:rPr>
        <w:t>8626701</w:t>
      </w:r>
      <w:r>
        <w:rPr>
          <w:rFonts w:ascii="宋体" w:hAnsi="宋体" w:cs="宋体"/>
          <w:b/>
          <w:bCs/>
          <w:kern w:val="0"/>
        </w:rPr>
        <w:t xml:space="preserve">                          </w:t>
      </w:r>
    </w:p>
    <w:p>
      <w:pPr>
        <w:widowControl/>
        <w:tabs>
          <w:tab w:val="left" w:pos="13403"/>
        </w:tabs>
        <w:jc w:val="left"/>
        <w:rPr>
          <w:rFonts w:ascii="宋体" w:cs="Times New Roman"/>
          <w:kern w:val="0"/>
        </w:rPr>
      </w:pPr>
      <w:r>
        <w:rPr>
          <w:rFonts w:ascii="宋体" w:cs="Times New Roman"/>
          <w:kern w:val="0"/>
        </w:rPr>
        <w:tab/>
      </w:r>
    </w:p>
    <w:p>
      <w:pPr>
        <w:widowControl/>
        <w:tabs>
          <w:tab w:val="left" w:pos="13403"/>
        </w:tabs>
        <w:jc w:val="left"/>
        <w:rPr>
          <w:rFonts w:ascii="宋体" w:cs="Times New Roman"/>
          <w:kern w:val="0"/>
        </w:rPr>
      </w:pPr>
    </w:p>
    <w:p>
      <w:pPr>
        <w:widowControl/>
        <w:tabs>
          <w:tab w:val="left" w:pos="13403"/>
        </w:tabs>
        <w:jc w:val="left"/>
        <w:rPr>
          <w:rFonts w:ascii="宋体" w:cs="Times New Roman"/>
          <w:kern w:val="0"/>
        </w:rPr>
      </w:pPr>
    </w:p>
    <w:p>
      <w:pPr>
        <w:widowControl/>
        <w:tabs>
          <w:tab w:val="left" w:pos="13403"/>
        </w:tabs>
        <w:jc w:val="left"/>
        <w:rPr>
          <w:rFonts w:ascii="宋体" w:cs="Times New Roman"/>
          <w:kern w:val="0"/>
        </w:rPr>
      </w:pPr>
    </w:p>
    <w:p>
      <w:pPr>
        <w:widowControl/>
        <w:tabs>
          <w:tab w:val="left" w:pos="13403"/>
        </w:tabs>
        <w:jc w:val="left"/>
        <w:rPr>
          <w:rFonts w:ascii="宋体" w:cs="Times New Roman"/>
          <w:kern w:val="0"/>
        </w:rPr>
      </w:pPr>
    </w:p>
    <w:p>
      <w:pPr>
        <w:widowControl/>
        <w:tabs>
          <w:tab w:val="left" w:pos="13403"/>
        </w:tabs>
        <w:jc w:val="left"/>
        <w:rPr>
          <w:rFonts w:ascii="宋体" w:cs="Times New Roman"/>
          <w:kern w:val="0"/>
        </w:rPr>
      </w:pPr>
    </w:p>
    <w:p>
      <w:pPr>
        <w:widowControl/>
        <w:tabs>
          <w:tab w:val="left" w:pos="13403"/>
        </w:tabs>
        <w:jc w:val="left"/>
        <w:rPr>
          <w:rFonts w:ascii="宋体" w:cs="Times New Roman"/>
          <w:kern w:val="0"/>
        </w:rPr>
      </w:pPr>
    </w:p>
    <w:p>
      <w:pPr>
        <w:widowControl/>
        <w:tabs>
          <w:tab w:val="left" w:pos="13403"/>
        </w:tabs>
        <w:jc w:val="left"/>
        <w:rPr>
          <w:rFonts w:ascii="宋体" w:cs="Times New Roman"/>
          <w:kern w:val="0"/>
        </w:rPr>
      </w:pPr>
    </w:p>
    <w:p>
      <w:pPr>
        <w:jc w:val="center"/>
        <w:rPr>
          <w:rFonts w:ascii="方正小标宋简体" w:hAnsi="宋体" w:eastAsia="方正小标宋简体" w:cs="Times New Roman"/>
          <w:b/>
          <w:bCs/>
          <w:sz w:val="44"/>
          <w:szCs w:val="44"/>
        </w:rPr>
      </w:pPr>
      <w:r>
        <w:rPr>
          <w:rFonts w:hint="eastAsia" w:ascii="方正小标宋简体" w:hAnsi="宋体" w:eastAsia="方正小标宋简体" w:cs="方正小标宋简体"/>
          <w:b/>
          <w:bCs/>
          <w:sz w:val="44"/>
          <w:szCs w:val="44"/>
          <w:lang w:eastAsia="zh-CN"/>
        </w:rPr>
        <w:t>维西县</w:t>
      </w:r>
      <w:r>
        <w:rPr>
          <w:rFonts w:hint="eastAsia" w:ascii="方正小标宋简体" w:hAnsi="宋体" w:eastAsia="方正小标宋简体" w:cs="方正小标宋简体"/>
          <w:b/>
          <w:bCs/>
          <w:sz w:val="44"/>
          <w:szCs w:val="44"/>
        </w:rPr>
        <w:t>统计局执法人员清单</w:t>
      </w:r>
    </w:p>
    <w:tbl>
      <w:tblPr>
        <w:tblStyle w:val="12"/>
        <w:tblW w:w="13998" w:type="dxa"/>
        <w:tblInd w:w="2" w:type="dxa"/>
        <w:tblLayout w:type="fixed"/>
        <w:tblCellMar>
          <w:top w:w="0" w:type="dxa"/>
          <w:left w:w="15" w:type="dxa"/>
          <w:bottom w:w="0" w:type="dxa"/>
          <w:right w:w="15" w:type="dxa"/>
        </w:tblCellMar>
      </w:tblPr>
      <w:tblGrid>
        <w:gridCol w:w="1098"/>
        <w:gridCol w:w="1842"/>
        <w:gridCol w:w="1419"/>
        <w:gridCol w:w="1984"/>
        <w:gridCol w:w="2552"/>
        <w:gridCol w:w="1417"/>
        <w:gridCol w:w="1559"/>
        <w:gridCol w:w="2127"/>
      </w:tblGrid>
      <w:tr>
        <w:tblPrEx>
          <w:tblCellMar>
            <w:top w:w="0" w:type="dxa"/>
            <w:left w:w="15" w:type="dxa"/>
            <w:bottom w:w="0" w:type="dxa"/>
            <w:right w:w="15" w:type="dxa"/>
          </w:tblCellMar>
        </w:tblPrEx>
        <w:trPr>
          <w:trHeight w:val="1052"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序号</w:t>
            </w:r>
          </w:p>
        </w:tc>
        <w:tc>
          <w:tcPr>
            <w:tcW w:w="1842"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姓名</w:t>
            </w:r>
          </w:p>
        </w:tc>
        <w:tc>
          <w:tcPr>
            <w:tcW w:w="1419" w:type="dxa"/>
            <w:tcBorders>
              <w:top w:val="single" w:color="000000" w:sz="4" w:space="0"/>
              <w:left w:val="single" w:color="000000" w:sz="4" w:space="0"/>
              <w:bottom w:val="single" w:color="000000" w:sz="4" w:space="0"/>
              <w:right w:val="single" w:color="auto"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职务</w:t>
            </w:r>
          </w:p>
        </w:tc>
        <w:tc>
          <w:tcPr>
            <w:tcW w:w="1984" w:type="dxa"/>
            <w:tcBorders>
              <w:top w:val="single" w:color="000000" w:sz="4" w:space="0"/>
              <w:left w:val="single" w:color="auto" w:sz="4" w:space="0"/>
              <w:bottom w:val="single" w:color="000000" w:sz="4" w:space="0"/>
              <w:right w:val="single" w:color="auto"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编制性质</w:t>
            </w:r>
          </w:p>
        </w:tc>
        <w:tc>
          <w:tcPr>
            <w:tcW w:w="2552" w:type="dxa"/>
            <w:tcBorders>
              <w:top w:val="single" w:color="000000" w:sz="4" w:space="0"/>
              <w:left w:val="single" w:color="auto" w:sz="4" w:space="0"/>
              <w:bottom w:val="single" w:color="000000" w:sz="4" w:space="0"/>
              <w:right w:val="single" w:color="000000"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执法单位</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执法类别</w:t>
            </w:r>
          </w:p>
        </w:tc>
        <w:tc>
          <w:tcPr>
            <w:tcW w:w="1559" w:type="dxa"/>
            <w:tcBorders>
              <w:top w:val="single" w:color="000000" w:sz="4" w:space="0"/>
              <w:left w:val="single" w:color="000000" w:sz="4" w:space="0"/>
              <w:bottom w:val="single" w:color="000000" w:sz="4" w:space="0"/>
              <w:right w:val="single" w:color="auto"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执法区域</w:t>
            </w:r>
          </w:p>
        </w:tc>
        <w:tc>
          <w:tcPr>
            <w:tcW w:w="2127" w:type="dxa"/>
            <w:tcBorders>
              <w:top w:val="single" w:color="000000" w:sz="4" w:space="0"/>
              <w:left w:val="single" w:color="auto" w:sz="4" w:space="0"/>
              <w:bottom w:val="single" w:color="000000" w:sz="4" w:space="0"/>
              <w:right w:val="single" w:color="auto" w:sz="4" w:space="0"/>
            </w:tcBorders>
            <w:vAlign w:val="center"/>
          </w:tcPr>
          <w:p>
            <w:pPr>
              <w:spacing w:line="520" w:lineRule="exact"/>
              <w:jc w:val="center"/>
              <w:rPr>
                <w:rFonts w:ascii="仿宋_GB2312" w:eastAsia="仿宋_GB2312" w:cs="Times New Roman"/>
                <w:sz w:val="28"/>
                <w:szCs w:val="28"/>
              </w:rPr>
            </w:pPr>
            <w:r>
              <w:rPr>
                <w:rFonts w:hint="eastAsia" w:ascii="仿宋_GB2312" w:eastAsia="仿宋_GB2312" w:cs="仿宋_GB2312"/>
                <w:sz w:val="28"/>
                <w:szCs w:val="28"/>
              </w:rPr>
              <w:t>证件号码</w:t>
            </w:r>
          </w:p>
        </w:tc>
      </w:tr>
      <w:tr>
        <w:tblPrEx>
          <w:tblCellMar>
            <w:top w:w="0" w:type="dxa"/>
            <w:left w:w="15" w:type="dxa"/>
            <w:bottom w:w="0" w:type="dxa"/>
            <w:right w:w="15" w:type="dxa"/>
          </w:tblCellMar>
        </w:tblPrEx>
        <w:trPr>
          <w:trHeight w:val="945"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1</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hint="eastAsia" w:ascii="宋体" w:eastAsia="宋体" w:cs="Times New Roman"/>
                <w:lang w:eastAsia="zh-CN"/>
              </w:rPr>
            </w:pPr>
            <w:r>
              <w:rPr>
                <w:rFonts w:hint="eastAsia" w:ascii="宋体" w:cs="Times New Roman"/>
                <w:lang w:eastAsia="zh-CN"/>
              </w:rPr>
              <w:t>余增建</w:t>
            </w: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hint="eastAsia" w:ascii="宋体" w:eastAsia="宋体" w:cs="Times New Roman"/>
                <w:lang w:eastAsia="zh-CN"/>
              </w:rPr>
            </w:pPr>
            <w:r>
              <w:rPr>
                <w:rFonts w:hint="eastAsia" w:ascii="宋体" w:cs="Times New Roman"/>
                <w:lang w:eastAsia="zh-CN"/>
              </w:rPr>
              <w:t>地方经济调查队（统计执法队）工作人员</w:t>
            </w: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hint="eastAsia" w:ascii="宋体" w:eastAsia="宋体" w:cs="Times New Roman"/>
                <w:lang w:eastAsia="zh-CN"/>
              </w:rPr>
            </w:pPr>
            <w:r>
              <w:rPr>
                <w:rFonts w:hint="eastAsia" w:ascii="宋体" w:hAnsi="宋体" w:cs="宋体"/>
                <w:lang w:eastAsia="zh-CN"/>
              </w:rPr>
              <w:t>事业管理九级职员</w:t>
            </w: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r>
              <w:rPr>
                <w:rFonts w:hint="eastAsia" w:ascii="宋体" w:hAnsi="宋体" w:cs="宋体"/>
                <w:lang w:eastAsia="zh-CN"/>
              </w:rPr>
              <w:t>维西</w:t>
            </w:r>
            <w:r>
              <w:rPr>
                <w:rFonts w:hint="eastAsia" w:ascii="宋体" w:hAnsi="宋体" w:cs="宋体"/>
              </w:rPr>
              <w:t>县统计局</w:t>
            </w: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r>
              <w:rPr>
                <w:rFonts w:hint="eastAsia" w:ascii="宋体" w:hAnsi="宋体" w:cs="宋体"/>
              </w:rPr>
              <w:t>统</w:t>
            </w:r>
            <w:r>
              <w:rPr>
                <w:rFonts w:ascii="宋体" w:hAnsi="宋体" w:cs="宋体"/>
              </w:rPr>
              <w:t xml:space="preserve"> </w:t>
            </w:r>
            <w:r>
              <w:rPr>
                <w:rFonts w:hint="eastAsia" w:ascii="宋体" w:hAnsi="宋体" w:cs="宋体"/>
              </w:rPr>
              <w:t>计</w:t>
            </w: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hint="eastAsia" w:ascii="宋体" w:eastAsia="宋体" w:cs="Times New Roman"/>
                <w:lang w:eastAsia="zh-CN"/>
              </w:rPr>
            </w:pPr>
            <w:r>
              <w:rPr>
                <w:rFonts w:hint="eastAsia" w:ascii="宋体" w:hAnsi="宋体" w:cs="宋体"/>
                <w:lang w:eastAsia="zh-CN"/>
              </w:rPr>
              <w:t>维西县</w:t>
            </w: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hint="default" w:ascii="宋体" w:eastAsia="宋体" w:cs="Times New Roman"/>
                <w:lang w:val="en-US" w:eastAsia="zh-CN"/>
              </w:rPr>
            </w:pPr>
            <w:r>
              <w:rPr>
                <w:rFonts w:hint="eastAsia" w:ascii="宋体" w:cs="Times New Roman"/>
                <w:lang w:val="en-US" w:eastAsia="zh-CN"/>
              </w:rPr>
              <w:t>YDQ03807</w:t>
            </w:r>
          </w:p>
        </w:tc>
      </w:tr>
      <w:tr>
        <w:tblPrEx>
          <w:tblCellMar>
            <w:top w:w="0" w:type="dxa"/>
            <w:left w:w="15" w:type="dxa"/>
            <w:bottom w:w="0" w:type="dxa"/>
            <w:right w:w="15" w:type="dxa"/>
          </w:tblCellMar>
        </w:tblPrEx>
        <w:trPr>
          <w:trHeight w:val="1090"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3</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hint="eastAsia" w:ascii="宋体" w:eastAsia="宋体" w:cs="Times New Roman"/>
                <w:lang w:eastAsia="zh-CN"/>
              </w:rPr>
            </w:pPr>
            <w:r>
              <w:rPr>
                <w:rFonts w:hint="eastAsia" w:ascii="宋体" w:cs="Times New Roman"/>
                <w:lang w:eastAsia="zh-CN"/>
              </w:rPr>
              <w:t>李桂梅</w:t>
            </w: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r>
              <w:rPr>
                <w:rFonts w:hint="eastAsia" w:ascii="宋体" w:cs="Times New Roman"/>
                <w:lang w:eastAsia="zh-CN"/>
              </w:rPr>
              <w:t>地方经济调查队（统计执法队）工作人员</w:t>
            </w: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r>
              <w:rPr>
                <w:rFonts w:hint="eastAsia" w:ascii="宋体" w:hAnsi="宋体" w:cs="宋体"/>
                <w:lang w:eastAsia="zh-CN"/>
              </w:rPr>
              <w:t>事业管理九级职员</w:t>
            </w: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r>
              <w:rPr>
                <w:rFonts w:hint="eastAsia" w:ascii="宋体" w:hAnsi="宋体" w:cs="宋体"/>
                <w:lang w:eastAsia="zh-CN"/>
              </w:rPr>
              <w:t>维西</w:t>
            </w:r>
            <w:r>
              <w:rPr>
                <w:rFonts w:hint="eastAsia" w:ascii="宋体" w:hAnsi="宋体" w:cs="宋体"/>
              </w:rPr>
              <w:t>县统计局</w:t>
            </w: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hint="eastAsia" w:ascii="宋体" w:eastAsia="宋体" w:cs="Times New Roman"/>
                <w:lang w:eastAsia="zh-CN"/>
              </w:rPr>
            </w:pPr>
            <w:r>
              <w:rPr>
                <w:rFonts w:hint="eastAsia" w:ascii="宋体" w:hAnsi="宋体" w:cs="宋体"/>
              </w:rPr>
              <w:t>统</w:t>
            </w:r>
            <w:r>
              <w:rPr>
                <w:rFonts w:ascii="宋体" w:hAnsi="宋体" w:cs="宋体"/>
              </w:rPr>
              <w:t xml:space="preserve"> </w:t>
            </w:r>
            <w:r>
              <w:rPr>
                <w:rFonts w:hint="eastAsia" w:ascii="宋体" w:hAnsi="宋体" w:cs="宋体"/>
              </w:rPr>
              <w:t>计</w:t>
            </w: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r>
              <w:rPr>
                <w:rFonts w:hint="eastAsia" w:ascii="宋体" w:hAnsi="宋体" w:cs="宋体"/>
                <w:lang w:eastAsia="zh-CN"/>
              </w:rPr>
              <w:t>维西县</w:t>
            </w: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hint="default" w:ascii="宋体" w:cs="Times New Roman"/>
                <w:lang w:val="en-US"/>
              </w:rPr>
            </w:pPr>
            <w:r>
              <w:rPr>
                <w:rFonts w:hint="eastAsia" w:ascii="宋体" w:cs="Times New Roman"/>
                <w:lang w:val="en-US" w:eastAsia="zh-CN"/>
              </w:rPr>
              <w:t>YDQ03806</w:t>
            </w:r>
          </w:p>
        </w:tc>
      </w:tr>
      <w:tr>
        <w:tblPrEx>
          <w:tblCellMar>
            <w:top w:w="0" w:type="dxa"/>
            <w:left w:w="15" w:type="dxa"/>
            <w:bottom w:w="0" w:type="dxa"/>
            <w:right w:w="15" w:type="dxa"/>
          </w:tblCellMar>
        </w:tblPrEx>
        <w:trPr>
          <w:trHeight w:val="680"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4</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hint="eastAsia" w:ascii="宋体" w:eastAsia="宋体" w:cs="Times New Roman"/>
                <w:lang w:eastAsia="zh-CN"/>
              </w:rPr>
            </w:pPr>
            <w:r>
              <w:rPr>
                <w:rFonts w:hint="eastAsia" w:ascii="宋体" w:cs="Times New Roman"/>
                <w:lang w:eastAsia="zh-CN"/>
              </w:rPr>
              <w:t>李娟</w:t>
            </w: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r>
              <w:rPr>
                <w:rFonts w:hint="eastAsia" w:ascii="宋体" w:cs="Times New Roman"/>
                <w:lang w:eastAsia="zh-CN"/>
              </w:rPr>
              <w:t>地方经济调查队（统计执法队）工作人</w:t>
            </w: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r>
              <w:rPr>
                <w:rFonts w:hint="eastAsia" w:ascii="宋体" w:hAnsi="宋体" w:cs="宋体"/>
                <w:lang w:eastAsia="zh-CN"/>
              </w:rPr>
              <w:t>事业管理九级职员</w:t>
            </w: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r>
              <w:rPr>
                <w:rFonts w:hint="eastAsia" w:ascii="宋体" w:hAnsi="宋体" w:cs="宋体"/>
                <w:lang w:eastAsia="zh-CN"/>
              </w:rPr>
              <w:t>维西</w:t>
            </w:r>
            <w:r>
              <w:rPr>
                <w:rFonts w:hint="eastAsia" w:ascii="宋体" w:hAnsi="宋体" w:cs="宋体"/>
              </w:rPr>
              <w:t>县统计局</w:t>
            </w: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r>
              <w:rPr>
                <w:rFonts w:hint="eastAsia" w:ascii="宋体" w:hAnsi="宋体" w:cs="宋体"/>
              </w:rPr>
              <w:t>统</w:t>
            </w:r>
            <w:r>
              <w:rPr>
                <w:rFonts w:ascii="宋体" w:hAnsi="宋体" w:cs="宋体"/>
              </w:rPr>
              <w:t xml:space="preserve"> </w:t>
            </w:r>
            <w:r>
              <w:rPr>
                <w:rFonts w:hint="eastAsia" w:ascii="宋体" w:hAnsi="宋体" w:cs="宋体"/>
              </w:rPr>
              <w:t>计</w:t>
            </w: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r>
              <w:rPr>
                <w:rFonts w:hint="eastAsia" w:ascii="宋体" w:hAnsi="宋体" w:cs="宋体"/>
                <w:lang w:eastAsia="zh-CN"/>
              </w:rPr>
              <w:t>维西县</w:t>
            </w: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hint="default" w:ascii="宋体" w:cs="Times New Roman"/>
                <w:lang w:val="en-US"/>
              </w:rPr>
            </w:pPr>
            <w:r>
              <w:rPr>
                <w:rFonts w:hint="eastAsia" w:ascii="宋体" w:cs="Times New Roman"/>
                <w:lang w:val="en-US" w:eastAsia="zh-CN"/>
              </w:rPr>
              <w:t>YDQ03808</w:t>
            </w:r>
          </w:p>
        </w:tc>
      </w:tr>
      <w:tr>
        <w:tblPrEx>
          <w:tblCellMar>
            <w:top w:w="0" w:type="dxa"/>
            <w:left w:w="15" w:type="dxa"/>
            <w:bottom w:w="0" w:type="dxa"/>
            <w:right w:w="15" w:type="dxa"/>
          </w:tblCellMar>
        </w:tblPrEx>
        <w:trPr>
          <w:trHeight w:val="680"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5</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r>
      <w:tr>
        <w:tblPrEx>
          <w:tblCellMar>
            <w:top w:w="0" w:type="dxa"/>
            <w:left w:w="15" w:type="dxa"/>
            <w:bottom w:w="0" w:type="dxa"/>
            <w:right w:w="15" w:type="dxa"/>
          </w:tblCellMar>
        </w:tblPrEx>
        <w:trPr>
          <w:trHeight w:val="680"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6</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r>
      <w:tr>
        <w:tblPrEx>
          <w:tblCellMar>
            <w:top w:w="0" w:type="dxa"/>
            <w:left w:w="15" w:type="dxa"/>
            <w:bottom w:w="0" w:type="dxa"/>
            <w:right w:w="15" w:type="dxa"/>
          </w:tblCellMar>
        </w:tblPrEx>
        <w:trPr>
          <w:trHeight w:val="680"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7</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r>
      <w:tr>
        <w:tblPrEx>
          <w:tblCellMar>
            <w:top w:w="0" w:type="dxa"/>
            <w:left w:w="15" w:type="dxa"/>
            <w:bottom w:w="0" w:type="dxa"/>
            <w:right w:w="15" w:type="dxa"/>
          </w:tblCellMar>
        </w:tblPrEx>
        <w:trPr>
          <w:trHeight w:val="680" w:hRule="exact"/>
        </w:trPr>
        <w:tc>
          <w:tcPr>
            <w:tcW w:w="10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hAnsi="宋体" w:cs="宋体"/>
              </w:rPr>
            </w:pPr>
            <w:r>
              <w:rPr>
                <w:rFonts w:ascii="宋体" w:hAnsi="宋体" w:cs="宋体"/>
              </w:rPr>
              <w:t>8</w:t>
            </w:r>
          </w:p>
        </w:tc>
        <w:tc>
          <w:tcPr>
            <w:tcW w:w="184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1984"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552" w:type="dxa"/>
            <w:tcBorders>
              <w:top w:val="single" w:color="000000" w:sz="4" w:space="0"/>
              <w:left w:val="single" w:color="auto"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41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bottom"/>
              <w:rPr>
                <w:rFonts w:ascii="宋体" w:cs="Times New Roman"/>
              </w:rPr>
            </w:pPr>
          </w:p>
        </w:tc>
        <w:tc>
          <w:tcPr>
            <w:tcW w:w="1559" w:type="dxa"/>
            <w:tcBorders>
              <w:top w:val="single" w:color="000000" w:sz="4" w:space="0"/>
              <w:left w:val="single" w:color="000000" w:sz="4" w:space="0"/>
              <w:bottom w:val="single" w:color="000000" w:sz="4" w:space="0"/>
              <w:right w:val="single" w:color="auto" w:sz="4" w:space="0"/>
            </w:tcBorders>
            <w:vAlign w:val="center"/>
          </w:tcPr>
          <w:p>
            <w:pPr>
              <w:autoSpaceDN w:val="0"/>
              <w:jc w:val="center"/>
              <w:textAlignment w:val="bottom"/>
              <w:rPr>
                <w:rFonts w:ascii="宋体" w:cs="Times New Roman"/>
              </w:rPr>
            </w:pPr>
          </w:p>
        </w:tc>
        <w:tc>
          <w:tcPr>
            <w:tcW w:w="2127" w:type="dxa"/>
            <w:tcBorders>
              <w:top w:val="single" w:color="000000" w:sz="4" w:space="0"/>
              <w:left w:val="single" w:color="auto" w:sz="4" w:space="0"/>
              <w:bottom w:val="single" w:color="000000" w:sz="4" w:space="0"/>
              <w:right w:val="single" w:color="auto" w:sz="4" w:space="0"/>
            </w:tcBorders>
            <w:vAlign w:val="center"/>
          </w:tcPr>
          <w:p>
            <w:pPr>
              <w:autoSpaceDN w:val="0"/>
              <w:jc w:val="center"/>
              <w:textAlignment w:val="bottom"/>
              <w:rPr>
                <w:rFonts w:ascii="宋体" w:cs="Times New Roman"/>
              </w:rPr>
            </w:pPr>
          </w:p>
        </w:tc>
      </w:tr>
    </w:tbl>
    <w:p>
      <w:pPr>
        <w:widowControl/>
        <w:jc w:val="left"/>
        <w:rPr>
          <w:rFonts w:ascii="黑体" w:hAnsi="宋体" w:eastAsia="黑体" w:cs="Times New Roman"/>
          <w:color w:val="000000"/>
          <w:sz w:val="44"/>
          <w:szCs w:val="44"/>
        </w:rPr>
        <w:sectPr>
          <w:pgSz w:w="16838" w:h="11906" w:orient="landscape"/>
          <w:pgMar w:top="1985" w:right="1531" w:bottom="1814" w:left="1531" w:header="851" w:footer="1191" w:gutter="0"/>
          <w:cols w:space="720" w:num="1"/>
          <w:docGrid w:type="lines" w:linePitch="319" w:charSpace="0"/>
        </w:sectPr>
      </w:pPr>
    </w:p>
    <w:tbl>
      <w:tblPr>
        <w:tblStyle w:val="12"/>
        <w:tblW w:w="8773" w:type="dxa"/>
        <w:jc w:val="center"/>
        <w:tblLayout w:type="fixed"/>
        <w:tblCellMar>
          <w:top w:w="0" w:type="dxa"/>
          <w:left w:w="108" w:type="dxa"/>
          <w:bottom w:w="0" w:type="dxa"/>
          <w:right w:w="108" w:type="dxa"/>
        </w:tblCellMar>
      </w:tblPr>
      <w:tblGrid>
        <w:gridCol w:w="3696"/>
        <w:gridCol w:w="5077"/>
      </w:tblGrid>
      <w:tr>
        <w:tblPrEx>
          <w:tblCellMar>
            <w:top w:w="0" w:type="dxa"/>
            <w:left w:w="108" w:type="dxa"/>
            <w:bottom w:w="0" w:type="dxa"/>
            <w:right w:w="108" w:type="dxa"/>
          </w:tblCellMar>
        </w:tblPrEx>
        <w:trPr>
          <w:trHeight w:val="12916" w:hRule="atLeast"/>
          <w:jc w:val="center"/>
        </w:trPr>
        <w:tc>
          <w:tcPr>
            <w:tcW w:w="3696" w:type="dxa"/>
            <w:tcBorders>
              <w:top w:val="nil"/>
              <w:left w:val="nil"/>
              <w:bottom w:val="nil"/>
              <w:right w:val="single" w:color="auto" w:sz="4" w:space="0"/>
            </w:tcBorders>
          </w:tcPr>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统计检查查询书</w:t>
            </w:r>
          </w:p>
          <w:p>
            <w:pPr>
              <w:ind w:right="84" w:firstLine="1054" w:firstLineChars="500"/>
              <w:rPr>
                <w:rFonts w:ascii="方正仿宋_GBK" w:hAnsi="宋体" w:eastAsia="方正仿宋_GBK" w:cs="Times New Roman"/>
                <w:b/>
                <w:bCs/>
              </w:rPr>
            </w:pPr>
          </w:p>
          <w:p>
            <w:pPr>
              <w:ind w:right="84" w:firstLine="1054" w:firstLineChars="500"/>
              <w:rPr>
                <w:rFonts w:ascii="方正仿宋_GBK" w:hAnsi="宋体" w:eastAsia="方正仿宋_GBK" w:cs="Times New Roman"/>
                <w:b/>
                <w:bCs/>
              </w:rPr>
            </w:pPr>
            <w:r>
              <w:rPr>
                <w:rFonts w:hint="eastAsia" w:ascii="方正仿宋_GBK" w:hAnsi="宋体" w:eastAsia="方正仿宋_GBK" w:cs="方正仿宋_GBK"/>
                <w:b/>
                <w:bCs/>
              </w:rPr>
              <w:t>存</w:t>
            </w:r>
            <w:r>
              <w:rPr>
                <w:rFonts w:ascii="方正仿宋_GBK" w:hAnsi="宋体" w:eastAsia="方正仿宋_GBK" w:cs="方正仿宋_GBK"/>
                <w:b/>
                <w:bCs/>
              </w:rPr>
              <w:t xml:space="preserve">   </w:t>
            </w:r>
            <w:r>
              <w:rPr>
                <w:rFonts w:hint="eastAsia" w:ascii="方正仿宋_GBK" w:hAnsi="宋体" w:eastAsia="方正仿宋_GBK" w:cs="方正仿宋_GBK"/>
                <w:b/>
                <w:bCs/>
              </w:rPr>
              <w:t>根</w:t>
            </w:r>
          </w:p>
          <w:p>
            <w:pPr>
              <w:spacing w:line="200" w:lineRule="exact"/>
              <w:ind w:firstLine="422" w:firstLineChars="200"/>
              <w:rPr>
                <w:rFonts w:ascii="方正仿宋_GBK" w:hAnsi="宋体" w:eastAsia="方正仿宋_GBK" w:cs="Times New Roman"/>
                <w:b/>
                <w:bCs/>
              </w:rPr>
            </w:pPr>
          </w:p>
          <w:tbl>
            <w:tblPr>
              <w:tblStyle w:val="12"/>
              <w:tblW w:w="2931" w:type="dxa"/>
              <w:tblInd w:w="0" w:type="dxa"/>
              <w:tblLayout w:type="fixed"/>
              <w:tblCellMar>
                <w:top w:w="0" w:type="dxa"/>
                <w:left w:w="108" w:type="dxa"/>
                <w:bottom w:w="0" w:type="dxa"/>
                <w:right w:w="108" w:type="dxa"/>
              </w:tblCellMar>
            </w:tblPr>
            <w:tblGrid>
              <w:gridCol w:w="2931"/>
            </w:tblGrid>
            <w:tr>
              <w:tblPrEx>
                <w:tblCellMar>
                  <w:top w:w="0" w:type="dxa"/>
                  <w:left w:w="108" w:type="dxa"/>
                  <w:bottom w:w="0" w:type="dxa"/>
                  <w:right w:w="108" w:type="dxa"/>
                </w:tblCellMar>
              </w:tblPrEx>
              <w:trPr>
                <w:trHeight w:val="10406" w:hRule="atLeast"/>
              </w:trPr>
              <w:tc>
                <w:tcPr>
                  <w:tcW w:w="2931" w:type="dxa"/>
                </w:tcPr>
                <w:p>
                  <w:pPr>
                    <w:ind w:right="84"/>
                    <w:rPr>
                      <w:rFonts w:ascii="方正仿宋_GBK" w:hAnsi="宋体" w:eastAsia="方正仿宋_GBK" w:cs="Times New Roman"/>
                      <w:b/>
                      <w:bCs/>
                    </w:rPr>
                  </w:pPr>
                  <w:r>
                    <mc:AlternateContent>
                      <mc:Choice Requires="wps">
                        <w:drawing>
                          <wp:anchor distT="0" distB="0" distL="114300" distR="114300" simplePos="0" relativeHeight="251525120" behindDoc="1" locked="0" layoutInCell="1" allowOverlap="1">
                            <wp:simplePos x="0" y="0"/>
                            <wp:positionH relativeFrom="column">
                              <wp:align>center</wp:align>
                            </wp:positionH>
                            <wp:positionV relativeFrom="paragraph">
                              <wp:posOffset>130175</wp:posOffset>
                            </wp:positionV>
                            <wp:extent cx="1600200" cy="0"/>
                            <wp:effectExtent l="0" t="0" r="0" b="0"/>
                            <wp:wrapNone/>
                            <wp:docPr id="1" name="直线 23"/>
                            <wp:cNvGraphicFramePr/>
                            <a:graphic xmlns:a="http://schemas.openxmlformats.org/drawingml/2006/main">
                              <a:graphicData uri="http://schemas.microsoft.com/office/word/2010/wordprocessingShape">
                                <wps:wsp>
                                  <wps:cNvCnPr/>
                                  <wps:spPr>
                                    <a:xfrm>
                                      <a:off x="0" y="0"/>
                                      <a:ext cx="1600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3" o:spid="_x0000_s1026" o:spt="20" style="position:absolute;left:0pt;margin-top:10.25pt;height:0pt;width:126pt;mso-position-horizontal:center;z-index:-251791360;mso-width-relative:page;mso-height-relative:page;" filled="f" stroked="t" coordsize="21600,21600" o:gfxdata="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5c7tbTAAAABgEAAA8AAAAAAAAAAQAgAAAAIgAAAGRycy9k&#10;b3ducmV2LnhtbFBLAQIUABQAAAAIAIdO4kDWgPjCzgEAAI4DAAAOAAAAAAAAAAEAIAAAACIBAABk&#10;cnMvZTJvRG9jLnhtbFBLBQYAAAAABgAGAFkBAABiBQAAAAA=&#10;">
                            <v:fill on="f" focussize="0,0"/>
                            <v:stroke color="#000000" joinstyle="round"/>
                            <v:imagedata o:title=""/>
                            <o:lock v:ext="edit" aspectratio="f"/>
                          </v:line>
                        </w:pict>
                      </mc:Fallback>
                    </mc:AlternateConten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方正仿宋_GBK"/>
                      <w:b/>
                      <w:bCs/>
                    </w:rPr>
                  </w:pPr>
                  <w:r>
                    <w:rPr>
                      <w:rFonts w:hint="eastAsia" w:ascii="方正仿宋_GBK" w:hAnsi="宋体" w:eastAsia="方正仿宋_GBK" w:cs="方正仿宋_GBK"/>
                      <w:b/>
                      <w:bCs/>
                    </w:rPr>
                    <w:t>被查询人：</w:t>
                  </w:r>
                  <w:r>
                    <w:rPr>
                      <w:rFonts w:ascii="方正仿宋_GBK" w:hAnsi="宋体" w:eastAsia="方正仿宋_GBK" w:cs="方正仿宋_GBK"/>
                      <w:b/>
                      <w:bCs/>
                    </w:rPr>
                    <w:t xml:space="preserve">                                          </w:t>
                  </w:r>
                </w:p>
                <w:p>
                  <w:pPr>
                    <w:ind w:right="84"/>
                    <w:rPr>
                      <w:rFonts w:ascii="方正仿宋_GBK" w:hAnsi="宋体" w:eastAsia="方正仿宋_GBK" w:cs="方正仿宋_GBK"/>
                      <w:b/>
                      <w:bCs/>
                    </w:rPr>
                  </w:pPr>
                  <w:r>
                    <w:rPr>
                      <w:rFonts w:hint="eastAsia" w:ascii="方正仿宋_GBK" w:hAnsi="宋体" w:eastAsia="方正仿宋_GBK" w:cs="方正仿宋_GBK"/>
                      <w:b/>
                      <w:bCs/>
                    </w:rPr>
                    <w:t>联系电话：</w:t>
                  </w:r>
                  <w:r>
                    <w:rPr>
                      <w:rFonts w:ascii="方正仿宋_GBK" w:hAnsi="宋体" w:eastAsia="方正仿宋_GBK" w:cs="方正仿宋_GBK"/>
                      <w:b/>
                      <w:bCs/>
                    </w:rPr>
                    <w:t xml:space="preserve"> </w:t>
                  </w:r>
                </w:p>
                <w:p>
                  <w:pPr>
                    <w:ind w:right="84"/>
                    <w:rPr>
                      <w:rFonts w:ascii="方正仿宋_GBK" w:hAnsi="宋体" w:eastAsia="方正仿宋_GBK" w:cs="Times New Roman"/>
                      <w:b/>
                      <w:bCs/>
                    </w:rPr>
                  </w:pPr>
                  <w:r>
                    <w:rPr>
                      <w:rFonts w:hint="eastAsia" w:ascii="方正仿宋_GBK" w:hAnsi="宋体" w:eastAsia="方正仿宋_GBK" w:cs="方正仿宋_GBK"/>
                      <w:b/>
                      <w:bCs/>
                    </w:rPr>
                    <w:t>查询的主要问题：</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r>
                    <w:rPr>
                      <w:rFonts w:hint="eastAsia" w:ascii="方正仿宋_GBK" w:hAnsi="宋体" w:eastAsia="方正仿宋_GBK" w:cs="方正仿宋_GBK"/>
                      <w:b/>
                      <w:bCs/>
                    </w:rPr>
                    <w:t>统计检查员：</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r>
                    <w:rPr>
                      <w:rFonts w:hint="eastAsia" w:ascii="方正仿宋_GBK" w:hAnsi="宋体" w:eastAsia="方正仿宋_GBK" w:cs="方正仿宋_GBK"/>
                      <w:b/>
                      <w:bCs/>
                    </w:rPr>
                    <w:t>领导批示：</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firstLine="1370" w:firstLineChars="650"/>
                    <w:rPr>
                      <w:rFonts w:ascii="方正仿宋_GBK" w:hAnsi="宋体" w:eastAsia="方正仿宋_GBK" w:cs="Times New Roman"/>
                      <w:b/>
                      <w:bCs/>
                    </w:rPr>
                  </w:pP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p>
              </w:tc>
            </w:tr>
          </w:tbl>
          <w:p>
            <w:pPr>
              <w:ind w:right="84"/>
              <w:rPr>
                <w:rFonts w:ascii="方正仿宋_GBK" w:hAnsi="宋体" w:eastAsia="方正仿宋_GBK" w:cs="Times New Roman"/>
                <w:b/>
                <w:bCs/>
              </w:rPr>
            </w:pPr>
            <w:r>
              <w:rPr>
                <w:rFonts w:hint="eastAsia" w:ascii="方正仿宋_GBK" w:hAnsi="宋体" w:eastAsia="方正仿宋_GBK" w:cs="方正仿宋_GBK"/>
                <w:b/>
                <w:bCs/>
              </w:rPr>
              <w:t>查询书文号：</w:t>
            </w:r>
          </w:p>
          <w:p>
            <w:pPr>
              <w:ind w:right="84"/>
              <w:rPr>
                <w:rFonts w:ascii="方正仿宋_GBK" w:hAnsi="宋体" w:eastAsia="方正仿宋_GBK" w:cs="Times New Roman"/>
              </w:rPr>
            </w:pPr>
          </w:p>
        </w:tc>
        <w:tc>
          <w:tcPr>
            <w:tcW w:w="5077" w:type="dxa"/>
            <w:tcBorders>
              <w:top w:val="nil"/>
              <w:left w:val="nil"/>
              <w:bottom w:val="nil"/>
              <w:right w:val="nil"/>
            </w:tcBorders>
          </w:tcPr>
          <w:p>
            <w:pPr>
              <w:ind w:right="84" w:firstLine="1260" w:firstLineChars="350"/>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统计检查查询书</w:t>
            </w:r>
          </w:p>
          <w:p>
            <w:pPr>
              <w:jc w:val="center"/>
              <w:rPr>
                <w:rFonts w:ascii="方正仿宋_GBK" w:hAnsi="宋体" w:eastAsia="方正仿宋_GBK" w:cs="方正仿宋_GBK"/>
                <w:b/>
                <w:bCs/>
              </w:rPr>
            </w:pPr>
            <w:r>
              <w:rPr>
                <w:rFonts w:ascii="方正仿宋_GBK" w:hAnsi="宋体" w:eastAsia="方正仿宋_GBK" w:cs="方正仿宋_GBK"/>
                <w:b/>
                <w:bCs/>
              </w:rPr>
              <w:t xml:space="preserve">     </w:t>
            </w:r>
          </w:p>
          <w:p>
            <w:pPr>
              <w:jc w:val="center"/>
              <w:rPr>
                <w:rFonts w:ascii="方正仿宋_GBK" w:hAnsi="宋体" w:eastAsia="方正仿宋_GBK" w:cs="Times New Roman"/>
                <w:b/>
                <w:bCs/>
              </w:rPr>
            </w:pPr>
            <w:r>
              <w:rPr>
                <w:rFonts w:hint="eastAsia" w:ascii="方正仿宋_GBK" w:hAnsi="宋体" w:eastAsia="方正仿宋_GBK" w:cs="方正仿宋_GBK"/>
                <w:b/>
                <w:bCs/>
              </w:rPr>
              <w:t>统检询字（</w:t>
            </w:r>
            <w:r>
              <w:rPr>
                <w:rFonts w:ascii="方正仿宋_GBK" w:hAnsi="宋体" w:eastAsia="方正仿宋_GBK" w:cs="方正仿宋_GBK"/>
                <w:b/>
                <w:bCs/>
              </w:rPr>
              <w:t xml:space="preserve">    </w:t>
            </w:r>
            <w:r>
              <w:rPr>
                <w:rFonts w:hint="eastAsia" w:ascii="方正仿宋_GBK" w:hAnsi="宋体" w:eastAsia="方正仿宋_GBK" w:cs="方正仿宋_GBK"/>
                <w:b/>
                <w:bCs/>
              </w:rPr>
              <w:t>）</w:t>
            </w:r>
            <w:r>
              <w:rPr>
                <w:rFonts w:ascii="方正仿宋_GBK" w:hAnsi="宋体" w:eastAsia="方正仿宋_GBK" w:cs="方正仿宋_GBK"/>
                <w:b/>
                <w:bCs/>
              </w:rPr>
              <w:t xml:space="preserve">    </w:t>
            </w:r>
            <w:r>
              <w:rPr>
                <w:rFonts w:hint="eastAsia" w:ascii="方正仿宋_GBK" w:hAnsi="宋体" w:eastAsia="方正仿宋_GBK" w:cs="方正仿宋_GBK"/>
                <w:b/>
                <w:bCs/>
              </w:rPr>
              <w:t>号</w:t>
            </w:r>
          </w:p>
          <w:p>
            <w:pPr>
              <w:ind w:right="84" w:firstLine="738" w:firstLineChars="350"/>
              <w:rPr>
                <w:rFonts w:ascii="方正仿宋_GBK" w:hAnsi="宋体" w:eastAsia="方正仿宋_GBK" w:cs="Times New Roman"/>
                <w:b/>
                <w:bCs/>
              </w:rPr>
            </w:pPr>
          </w:p>
          <w:p>
            <w:pPr>
              <w:ind w:right="84" w:firstLine="735" w:firstLineChars="350"/>
              <w:rPr>
                <w:rFonts w:ascii="方正仿宋_GBK" w:hAnsi="宋体" w:eastAsia="方正仿宋_GBK" w:cs="Times New Roman"/>
                <w:b/>
                <w:bCs/>
              </w:rPr>
            </w:pPr>
            <w:r>
              <mc:AlternateContent>
                <mc:Choice Requires="wps">
                  <w:drawing>
                    <wp:anchor distT="0" distB="0" distL="114300" distR="114300" simplePos="0" relativeHeight="251526144" behindDoc="1" locked="0" layoutInCell="1" allowOverlap="1">
                      <wp:simplePos x="0" y="0"/>
                      <wp:positionH relativeFrom="column">
                        <wp:posOffset>231775</wp:posOffset>
                      </wp:positionH>
                      <wp:positionV relativeFrom="paragraph">
                        <wp:posOffset>97790</wp:posOffset>
                      </wp:positionV>
                      <wp:extent cx="2879725" cy="0"/>
                      <wp:effectExtent l="0" t="0" r="0" b="0"/>
                      <wp:wrapNone/>
                      <wp:docPr id="2" name="直线 22"/>
                      <wp:cNvGraphicFramePr/>
                      <a:graphic xmlns:a="http://schemas.openxmlformats.org/drawingml/2006/main">
                        <a:graphicData uri="http://schemas.microsoft.com/office/word/2010/wordprocessingShape">
                          <wps:wsp>
                            <wps:cNvCnPr/>
                            <wps:spPr>
                              <a:xfrm>
                                <a:off x="0" y="0"/>
                                <a:ext cx="28797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2" o:spid="_x0000_s1026" o:spt="20" style="position:absolute;left:0pt;margin-left:18.25pt;margin-top:7.7pt;height:0pt;width:226.75pt;z-index:-251790336;mso-width-relative:page;mso-height-relative:page;" filled="f" stroked="t" coordsize="21600,21600" o:gfxdata="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jJQvUAAAACAEAAA8AAAAAAAAAAQAgAAAAIgAAAGRycy9k&#10;b3ducmV2LnhtbFBLAQIUABQAAAAIAIdO4kDCkwi3zQEAAI4DAAAOAAAAAAAAAAEAIAAAACMBAABk&#10;cnMvZTJvRG9jLnhtbFBLBQYAAAAABgAGAFkBAABiBQAAAAA=&#10;">
                      <v:fill on="f" focussize="0,0"/>
                      <v:stroke color="#000000" joinstyle="round"/>
                      <v:imagedata o:title=""/>
                      <o:lock v:ext="edit" aspectratio="f"/>
                    </v:line>
                  </w:pict>
                </mc:Fallback>
              </mc:AlternateContent>
            </w:r>
          </w:p>
          <w:p>
            <w:pPr>
              <w:ind w:right="84" w:firstLine="738" w:firstLineChars="350"/>
              <w:rPr>
                <w:rFonts w:ascii="方正仿宋_GBK" w:hAnsi="宋体" w:eastAsia="方正仿宋_GBK" w:cs="Times New Roman"/>
                <w:b/>
                <w:bCs/>
              </w:rPr>
            </w:pPr>
          </w:p>
          <w:p>
            <w:pPr>
              <w:ind w:right="84" w:firstLine="738" w:firstLineChars="350"/>
              <w:rPr>
                <w:rFonts w:ascii="方正仿宋_GBK" w:hAnsi="宋体" w:eastAsia="方正仿宋_GBK" w:cs="Times New Roman"/>
                <w:b/>
                <w:bCs/>
              </w:rPr>
            </w:pPr>
          </w:p>
          <w:p>
            <w:pPr>
              <w:ind w:right="84" w:firstLine="422" w:firstLineChars="200"/>
              <w:rPr>
                <w:rFonts w:ascii="方正仿宋_GBK" w:hAnsi="宋体" w:eastAsia="方正仿宋_GBK" w:cs="Times New Roman"/>
                <w:b/>
                <w:bCs/>
              </w:rPr>
            </w:pPr>
            <w:r>
              <w:rPr>
                <w:rFonts w:hint="eastAsia" w:ascii="方正仿宋_GBK" w:hAnsi="宋体" w:eastAsia="方正仿宋_GBK" w:cs="方正仿宋_GBK"/>
                <w:b/>
                <w:bCs/>
              </w:rPr>
              <w:t>根据《统计执法检查规定》，统计执法检查机关和统计检查员在执行任务时，有权发出《统计检查查询书》。被检查单位及有关人员必须按期据实答复。不按期据实答复的，将依法追究法律责任。</w:t>
            </w:r>
          </w:p>
          <w:p>
            <w:pPr>
              <w:ind w:right="84"/>
              <w:rPr>
                <w:rFonts w:ascii="方正仿宋_GBK" w:hAnsi="宋体" w:eastAsia="方正仿宋_GBK" w:cs="Times New Roman"/>
                <w:b/>
                <w:bCs/>
              </w:rPr>
            </w:pPr>
            <w:r>
              <w:rPr>
                <w:rFonts w:hint="eastAsia" w:ascii="方正仿宋_GBK" w:hAnsi="宋体" w:eastAsia="方正仿宋_GBK" w:cs="方正仿宋_GBK"/>
                <w:b/>
                <w:bCs/>
              </w:rPr>
              <w:t>查询的问题：</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r>
              <w:rPr>
                <w:rFonts w:hint="eastAsia" w:ascii="方正仿宋_GBK" w:hAnsi="宋体" w:eastAsia="方正仿宋_GBK" w:cs="方正仿宋_GBK"/>
                <w:b/>
                <w:bCs/>
              </w:rPr>
              <w:t>答复回至：</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firstLine="1687" w:firstLineChars="800"/>
              <w:rPr>
                <w:rFonts w:ascii="方正仿宋_GBK" w:hAnsi="宋体" w:eastAsia="方正仿宋_GBK" w:cs="Times New Roman"/>
                <w:b/>
                <w:bCs/>
              </w:rPr>
            </w:pPr>
            <w:r>
              <w:rPr>
                <w:rFonts w:hint="eastAsia" w:ascii="方正仿宋_GBK" w:hAnsi="宋体" w:eastAsia="方正仿宋_GBK" w:cs="方正仿宋_GBK"/>
                <w:b/>
                <w:bCs/>
              </w:rPr>
              <w:t>发出查询书单位：（公章）</w:t>
            </w:r>
          </w:p>
          <w:p>
            <w:pPr>
              <w:ind w:right="84" w:firstLine="1687" w:firstLineChars="800"/>
              <w:rPr>
                <w:rFonts w:ascii="方正仿宋_GBK" w:hAnsi="宋体" w:eastAsia="方正仿宋_GBK" w:cs="Times New Roman"/>
                <w:b/>
                <w:bCs/>
              </w:rPr>
            </w:pPr>
            <w:r>
              <w:rPr>
                <w:rFonts w:hint="eastAsia" w:ascii="方正仿宋_GBK" w:hAnsi="宋体" w:eastAsia="方正仿宋_GBK" w:cs="方正仿宋_GBK"/>
                <w:b/>
                <w:bCs/>
              </w:rPr>
              <w:t>统计检查员：</w:t>
            </w:r>
          </w:p>
          <w:p>
            <w:pPr>
              <w:ind w:right="84" w:firstLine="1687" w:firstLineChars="800"/>
              <w:rPr>
                <w:rFonts w:ascii="方正仿宋_GBK" w:hAnsi="宋体" w:eastAsia="方正仿宋_GBK" w:cs="Times New Roman"/>
                <w:b/>
                <w:bCs/>
              </w:rPr>
            </w:pPr>
            <w:r>
              <w:rPr>
                <w:rFonts w:hint="eastAsia" w:ascii="方正仿宋_GBK" w:hAnsi="宋体" w:eastAsia="方正仿宋_GBK" w:cs="方正仿宋_GBK"/>
                <w:b/>
                <w:bCs/>
              </w:rPr>
              <w:t>电</w:t>
            </w:r>
            <w:r>
              <w:rPr>
                <w:rFonts w:ascii="方正仿宋_GBK" w:hAnsi="宋体" w:eastAsia="方正仿宋_GBK" w:cs="方正仿宋_GBK"/>
                <w:b/>
                <w:bCs/>
              </w:rPr>
              <w:t xml:space="preserve">      </w:t>
            </w:r>
            <w:r>
              <w:rPr>
                <w:rFonts w:hint="eastAsia" w:ascii="方正仿宋_GBK" w:hAnsi="宋体" w:eastAsia="方正仿宋_GBK" w:cs="方正仿宋_GBK"/>
                <w:b/>
                <w:bCs/>
              </w:rPr>
              <w:t>话：</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rPr>
            </w:pPr>
            <w:r>
              <w:rPr>
                <w:rFonts w:ascii="方正仿宋_GBK" w:hAnsi="宋体" w:eastAsia="方正仿宋_GBK" w:cs="方正仿宋_GBK"/>
                <w:b/>
                <w:bCs/>
              </w:rPr>
              <w:t xml:space="preserve">                             </w:t>
            </w: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p>
        </w:tc>
      </w:tr>
    </w:tbl>
    <w:p>
      <w:pPr>
        <w:ind w:right="84"/>
        <w:jc w:val="center"/>
        <w:rPr>
          <w:rFonts w:ascii="方正小标宋简体" w:hAnsi="宋体" w:eastAsia="方正小标宋简体" w:cs="Times New Roman"/>
          <w:sz w:val="36"/>
          <w:szCs w:val="36"/>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统计执法检查信访转办单存根</w:t>
      </w:r>
    </w:p>
    <w:p>
      <w:pPr>
        <w:spacing w:line="240" w:lineRule="exact"/>
        <w:ind w:right="85"/>
        <w:jc w:val="center"/>
        <w:rPr>
          <w:rFonts w:ascii="方正仿宋_GBK" w:hAnsi="宋体" w:eastAsia="方正仿宋_GBK" w:cs="方正仿宋_GBK"/>
          <w:sz w:val="32"/>
          <w:szCs w:val="32"/>
        </w:rPr>
      </w:pPr>
      <w:r>
        <w:rPr>
          <w:rFonts w:ascii="方正仿宋_GBK" w:hAnsi="宋体" w:eastAsia="方正仿宋_GBK" w:cs="方正仿宋_GBK"/>
          <w:sz w:val="32"/>
          <w:szCs w:val="32"/>
        </w:rPr>
        <w:t xml:space="preserve"> </w:t>
      </w:r>
    </w:p>
    <w:p>
      <w:pPr>
        <w:ind w:right="504"/>
        <w:jc w:val="center"/>
        <w:rPr>
          <w:rFonts w:ascii="方正仿宋_GBK" w:hAnsi="宋体" w:eastAsia="方正仿宋_GBK" w:cs="Times New Roman"/>
          <w:b/>
          <w:bCs/>
        </w:rPr>
      </w:pPr>
      <w:r>
        <w:rPr>
          <w:rFonts w:ascii="方正仿宋_GBK" w:hAnsi="宋体" w:eastAsia="方正仿宋_GBK" w:cs="方正仿宋_GBK"/>
        </w:rPr>
        <w:t xml:space="preserve">                                                     </w:t>
      </w:r>
      <w:r>
        <w:rPr>
          <w:rFonts w:ascii="方正仿宋_GBK" w:hAnsi="宋体" w:eastAsia="方正仿宋_GBK" w:cs="方正仿宋_GBK"/>
          <w:b/>
          <w:bCs/>
        </w:rPr>
        <w:t xml:space="preserve">  </w:t>
      </w:r>
      <w:r>
        <w:rPr>
          <w:rFonts w:hint="eastAsia" w:ascii="方正仿宋_GBK" w:hAnsi="宋体" w:eastAsia="方正仿宋_GBK" w:cs="方正仿宋_GBK"/>
          <w:b/>
          <w:bCs/>
        </w:rPr>
        <w:t>编号：</w:t>
      </w:r>
    </w:p>
    <w:tbl>
      <w:tblPr>
        <w:tblStyle w:val="12"/>
        <w:tblW w:w="8946" w:type="dxa"/>
        <w:tblInd w:w="2" w:type="dxa"/>
        <w:tblLayout w:type="fixed"/>
        <w:tblCellMar>
          <w:top w:w="0" w:type="dxa"/>
          <w:left w:w="51" w:type="dxa"/>
          <w:bottom w:w="0" w:type="dxa"/>
          <w:right w:w="51" w:type="dxa"/>
        </w:tblCellMar>
      </w:tblPr>
      <w:tblGrid>
        <w:gridCol w:w="8946"/>
      </w:tblGrid>
      <w:tr>
        <w:tblPrEx>
          <w:tblCellMar>
            <w:top w:w="0" w:type="dxa"/>
            <w:left w:w="51" w:type="dxa"/>
            <w:bottom w:w="0" w:type="dxa"/>
            <w:right w:w="51" w:type="dxa"/>
          </w:tblCellMar>
        </w:tblPrEx>
        <w:trPr>
          <w:trHeight w:val="496" w:hRule="atLeast"/>
        </w:trPr>
        <w:tc>
          <w:tcPr>
            <w:tcW w:w="8946" w:type="dxa"/>
            <w:tcBorders>
              <w:top w:val="single" w:color="auto" w:sz="4" w:space="0"/>
              <w:bottom w:val="single" w:color="auto" w:sz="4" w:space="0"/>
            </w:tcBorders>
            <w:vAlign w:val="center"/>
          </w:tcPr>
          <w:p>
            <w:pPr>
              <w:ind w:right="84"/>
              <w:jc w:val="left"/>
              <w:rPr>
                <w:rFonts w:ascii="宋体" w:cs="Times New Roman"/>
                <w:b/>
                <w:bCs/>
              </w:rPr>
            </w:pPr>
            <w:r>
              <w:rPr>
                <w:rFonts w:hint="eastAsia" w:ascii="宋体" w:hAnsi="宋体" w:cs="宋体"/>
                <w:b/>
                <w:bCs/>
              </w:rPr>
              <w:t>收到时间：</w:t>
            </w:r>
          </w:p>
        </w:tc>
      </w:tr>
      <w:tr>
        <w:tblPrEx>
          <w:tblCellMar>
            <w:top w:w="0" w:type="dxa"/>
            <w:left w:w="51" w:type="dxa"/>
            <w:bottom w:w="0" w:type="dxa"/>
            <w:right w:w="51" w:type="dxa"/>
          </w:tblCellMar>
        </w:tblPrEx>
        <w:trPr>
          <w:trHeight w:val="521" w:hRule="atLeast"/>
        </w:trPr>
        <w:tc>
          <w:tcPr>
            <w:tcW w:w="8946" w:type="dxa"/>
            <w:tcBorders>
              <w:top w:val="single" w:color="auto" w:sz="4" w:space="0"/>
              <w:bottom w:val="single" w:color="auto" w:sz="4" w:space="0"/>
            </w:tcBorders>
            <w:vAlign w:val="center"/>
          </w:tcPr>
          <w:p>
            <w:pPr>
              <w:ind w:right="84"/>
              <w:jc w:val="left"/>
              <w:rPr>
                <w:rFonts w:ascii="宋体" w:cs="Times New Roman"/>
                <w:b/>
                <w:bCs/>
              </w:rPr>
            </w:pPr>
            <w:r>
              <w:rPr>
                <w:rFonts w:hint="eastAsia" w:ascii="宋体" w:hAnsi="宋体" w:cs="宋体"/>
                <w:b/>
                <w:bCs/>
              </w:rPr>
              <w:t>转来单位：</w:t>
            </w:r>
          </w:p>
        </w:tc>
      </w:tr>
      <w:tr>
        <w:tblPrEx>
          <w:tblCellMar>
            <w:top w:w="0" w:type="dxa"/>
            <w:left w:w="51" w:type="dxa"/>
            <w:bottom w:w="0" w:type="dxa"/>
            <w:right w:w="51" w:type="dxa"/>
          </w:tblCellMar>
        </w:tblPrEx>
        <w:trPr>
          <w:trHeight w:val="475" w:hRule="atLeast"/>
        </w:trPr>
        <w:tc>
          <w:tcPr>
            <w:tcW w:w="8946" w:type="dxa"/>
            <w:tcBorders>
              <w:top w:val="single" w:color="auto" w:sz="4" w:space="0"/>
              <w:bottom w:val="single" w:color="auto" w:sz="4" w:space="0"/>
            </w:tcBorders>
            <w:vAlign w:val="center"/>
          </w:tcPr>
          <w:p>
            <w:pPr>
              <w:ind w:right="84"/>
              <w:jc w:val="left"/>
              <w:rPr>
                <w:rFonts w:ascii="宋体" w:cs="Times New Roman"/>
                <w:b/>
                <w:bCs/>
              </w:rPr>
            </w:pPr>
            <w:r>
              <w:rPr>
                <w:rFonts w:hint="eastAsia" w:ascii="宋体" w:hAnsi="宋体" w:cs="宋体"/>
                <w:b/>
                <w:bCs/>
              </w:rPr>
              <w:t>信访人：</w:t>
            </w:r>
          </w:p>
        </w:tc>
      </w:tr>
      <w:tr>
        <w:tblPrEx>
          <w:tblCellMar>
            <w:top w:w="0" w:type="dxa"/>
            <w:left w:w="51" w:type="dxa"/>
            <w:bottom w:w="0" w:type="dxa"/>
            <w:right w:w="51" w:type="dxa"/>
          </w:tblCellMar>
        </w:tblPrEx>
        <w:trPr>
          <w:trHeight w:val="553" w:hRule="atLeast"/>
        </w:trPr>
        <w:tc>
          <w:tcPr>
            <w:tcW w:w="8946" w:type="dxa"/>
            <w:tcBorders>
              <w:top w:val="single" w:color="auto" w:sz="4" w:space="0"/>
              <w:bottom w:val="single" w:color="auto" w:sz="4" w:space="0"/>
            </w:tcBorders>
            <w:vAlign w:val="center"/>
          </w:tcPr>
          <w:p>
            <w:pPr>
              <w:ind w:right="84"/>
              <w:jc w:val="left"/>
              <w:rPr>
                <w:rFonts w:ascii="宋体" w:cs="Times New Roman"/>
                <w:b/>
                <w:bCs/>
              </w:rPr>
            </w:pPr>
            <w:r>
              <w:rPr>
                <w:rFonts w:hint="eastAsia" w:ascii="宋体" w:hAnsi="宋体" w:cs="宋体"/>
                <w:b/>
                <w:bCs/>
              </w:rPr>
              <w:t>反映内容：</w:t>
            </w:r>
          </w:p>
        </w:tc>
      </w:tr>
      <w:tr>
        <w:tblPrEx>
          <w:tblCellMar>
            <w:top w:w="0" w:type="dxa"/>
            <w:left w:w="51" w:type="dxa"/>
            <w:bottom w:w="0" w:type="dxa"/>
            <w:right w:w="51" w:type="dxa"/>
          </w:tblCellMar>
        </w:tblPrEx>
        <w:trPr>
          <w:trHeight w:val="547" w:hRule="atLeast"/>
        </w:trPr>
        <w:tc>
          <w:tcPr>
            <w:tcW w:w="8946" w:type="dxa"/>
            <w:tcBorders>
              <w:top w:val="single" w:color="auto" w:sz="4" w:space="0"/>
              <w:bottom w:val="single" w:color="auto" w:sz="4" w:space="0"/>
            </w:tcBorders>
            <w:vAlign w:val="center"/>
          </w:tcPr>
          <w:p>
            <w:pPr>
              <w:ind w:right="84"/>
              <w:jc w:val="left"/>
              <w:rPr>
                <w:rFonts w:ascii="宋体" w:cs="Times New Roman"/>
                <w:b/>
                <w:bCs/>
              </w:rPr>
            </w:pPr>
            <w:r>
              <w:rPr>
                <w:rFonts w:hint="eastAsia" w:ascii="宋体" w:hAnsi="宋体" w:cs="宋体"/>
                <w:b/>
                <w:bCs/>
              </w:rPr>
              <w:t>转往单位：</w:t>
            </w:r>
            <w:r>
              <w:rPr>
                <w:rFonts w:ascii="宋体" w:hAnsi="宋体" w:cs="宋体"/>
                <w:b/>
                <w:bCs/>
              </w:rPr>
              <w:t xml:space="preserve">                          </w:t>
            </w:r>
            <w:r>
              <w:rPr>
                <w:rFonts w:hint="eastAsia" w:ascii="宋体" w:hAnsi="宋体" w:cs="宋体"/>
                <w:b/>
                <w:bCs/>
              </w:rPr>
              <w:t>转办时间：</w:t>
            </w:r>
            <w:r>
              <w:rPr>
                <w:rFonts w:ascii="宋体" w:hAnsi="宋体" w:cs="宋体"/>
                <w:b/>
                <w:bCs/>
              </w:rPr>
              <w:t xml:space="preserve">               </w:t>
            </w:r>
            <w:r>
              <w:rPr>
                <w:rFonts w:hint="eastAsia" w:ascii="宋体" w:hAnsi="宋体" w:cs="宋体"/>
                <w:b/>
                <w:bCs/>
              </w:rPr>
              <w:t>期限：</w:t>
            </w:r>
          </w:p>
        </w:tc>
      </w:tr>
      <w:tr>
        <w:tblPrEx>
          <w:tblCellMar>
            <w:top w:w="0" w:type="dxa"/>
            <w:left w:w="51" w:type="dxa"/>
            <w:bottom w:w="0" w:type="dxa"/>
            <w:right w:w="51" w:type="dxa"/>
          </w:tblCellMar>
        </w:tblPrEx>
        <w:tc>
          <w:tcPr>
            <w:tcW w:w="8946" w:type="dxa"/>
            <w:tcBorders>
              <w:top w:val="single" w:color="auto" w:sz="4" w:space="0"/>
              <w:bottom w:val="single" w:color="auto" w:sz="4" w:space="0"/>
            </w:tcBorders>
            <w:vAlign w:val="center"/>
          </w:tcPr>
          <w:p>
            <w:pPr>
              <w:ind w:right="84"/>
              <w:rPr>
                <w:rFonts w:ascii="宋体" w:cs="Times New Roman"/>
                <w:b/>
                <w:bCs/>
              </w:rPr>
            </w:pPr>
            <w:r>
              <w:rPr>
                <w:rFonts w:hint="eastAsia" w:ascii="宋体" w:hAnsi="宋体" w:cs="宋体"/>
                <w:b/>
                <w:bCs/>
              </w:rPr>
              <w:t>落实情况：</w:t>
            </w:r>
          </w:p>
          <w:p>
            <w:pPr>
              <w:ind w:right="84"/>
              <w:rPr>
                <w:rFonts w:ascii="宋体" w:cs="Times New Roman"/>
              </w:rPr>
            </w:pPr>
          </w:p>
          <w:p>
            <w:pPr>
              <w:ind w:right="84"/>
              <w:rPr>
                <w:rFonts w:ascii="宋体" w:cs="Times New Roman"/>
              </w:rPr>
            </w:pPr>
            <w:r>
              <w:rPr>
                <w:rFonts w:hint="eastAsia" w:ascii="宋体" w:hAnsi="宋体" w:cs="宋体"/>
              </w:rPr>
              <w:t>………………………………………………………………………………………………………</w:t>
            </w:r>
          </w:p>
          <w:p>
            <w:pPr>
              <w:ind w:right="84"/>
              <w:rPr>
                <w:rFonts w:ascii="宋体" w:cs="Times New Roman"/>
              </w:rPr>
            </w:pPr>
          </w:p>
          <w:p>
            <w:pPr>
              <w:ind w:right="84"/>
              <w:rPr>
                <w:rFonts w:ascii="宋体" w:cs="Times New Roman"/>
              </w:rPr>
            </w:pPr>
          </w:p>
          <w:p>
            <w:pPr>
              <w:ind w:right="84"/>
              <w:rPr>
                <w:rFonts w:ascii="宋体" w:cs="Times New Roman"/>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统计执法检查信访转办单</w:t>
            </w:r>
          </w:p>
          <w:p>
            <w:pPr>
              <w:spacing w:line="240" w:lineRule="exact"/>
              <w:ind w:right="85"/>
              <w:jc w:val="center"/>
              <w:rPr>
                <w:rFonts w:ascii="宋体" w:cs="Times New Roman"/>
                <w:sz w:val="32"/>
                <w:szCs w:val="32"/>
              </w:rPr>
            </w:pPr>
          </w:p>
          <w:p>
            <w:pPr>
              <w:ind w:right="84" w:firstLine="6641" w:firstLineChars="3150"/>
              <w:rPr>
                <w:rFonts w:ascii="宋体" w:cs="Times New Roman"/>
                <w:b/>
                <w:bCs/>
              </w:rPr>
            </w:pPr>
            <w:r>
              <w:rPr>
                <w:rFonts w:hint="eastAsia" w:ascii="宋体" w:hAnsi="宋体" w:cs="宋体"/>
                <w:b/>
                <w:bCs/>
              </w:rPr>
              <w:t>编号：</w:t>
            </w:r>
          </w:p>
        </w:tc>
      </w:tr>
    </w:tbl>
    <w:p>
      <w:pPr>
        <w:ind w:right="84"/>
        <w:jc w:val="left"/>
        <w:rPr>
          <w:rFonts w:ascii="方正仿宋_GBK" w:hAnsi="宋体" w:eastAsia="方正仿宋_GBK" w:cs="方正仿宋_GBK"/>
        </w:rPr>
      </w:pPr>
      <w:r>
        <w:rPr>
          <w:rFonts w:ascii="方正仿宋_GBK" w:hAnsi="宋体" w:eastAsia="方正仿宋_GBK" w:cs="方正仿宋_GBK"/>
        </w:rPr>
        <w:t xml:space="preserve"> </w:t>
      </w:r>
    </w:p>
    <w:p>
      <w:pPr>
        <w:ind w:right="84"/>
        <w:jc w:val="left"/>
        <w:rPr>
          <w:rFonts w:ascii="方正仿宋_GBK" w:hAnsi="宋体" w:eastAsia="方正仿宋_GBK" w:cs="Times New Roman"/>
        </w:rPr>
      </w:pPr>
    </w:p>
    <w:p>
      <w:pPr>
        <w:ind w:right="84"/>
        <w:jc w:val="left"/>
        <w:rPr>
          <w:rFonts w:ascii="方正仿宋_GBK" w:hAnsi="宋体" w:eastAsia="方正仿宋_GBK" w:cs="Times New Roman"/>
        </w:rPr>
      </w:pPr>
      <w:r>
        <w:rPr>
          <w:rFonts w:ascii="方正仿宋_GBK" w:hAnsi="宋体" w:eastAsia="方正仿宋_GBK" w:cs="方正仿宋_GBK"/>
        </w:rPr>
        <w:t xml:space="preserve">                       </w:t>
      </w:r>
      <w:r>
        <w:rPr>
          <w:rFonts w:hint="eastAsia" w:ascii="方正仿宋_GBK" w:hAnsi="宋体" w:eastAsia="方正仿宋_GBK" w:cs="方正仿宋_GBK"/>
        </w:rPr>
        <w:t>：</w:t>
      </w:r>
    </w:p>
    <w:p>
      <w:pPr>
        <w:spacing w:line="56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现将反映</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统计违法问题的材料转去，请认真调查核实，做出处理。落实情况及处理结果于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日前报</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p>
    <w:p>
      <w:pPr>
        <w:spacing w:line="560" w:lineRule="exact"/>
        <w:ind w:right="85"/>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60" w:lineRule="exact"/>
        <w:ind w:right="85"/>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联系人：</w:t>
      </w:r>
    </w:p>
    <w:p>
      <w:pPr>
        <w:spacing w:line="560" w:lineRule="exact"/>
        <w:ind w:right="85"/>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联系电话：</w:t>
      </w:r>
    </w:p>
    <w:p>
      <w:pPr>
        <w:ind w:right="84" w:firstLine="560" w:firstLineChars="200"/>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wordWrap w:val="0"/>
        <w:ind w:right="644" w:firstLine="140" w:firstLineChars="50"/>
        <w:jc w:val="right"/>
        <w:rPr>
          <w:rFonts w:ascii="方正仿宋_GBK" w:hAnsi="宋体" w:eastAsia="方正仿宋_GBK" w:cs="方正仿宋_GBK"/>
          <w:sz w:val="28"/>
          <w:szCs w:val="28"/>
        </w:rPr>
      </w:pPr>
      <w:r>
        <w:rPr>
          <w:rFonts w:hint="eastAsia" w:ascii="方正仿宋_GBK" w:hAnsi="宋体" w:eastAsia="方正仿宋_GBK" w:cs="方正仿宋_GBK"/>
          <w:sz w:val="28"/>
          <w:szCs w:val="28"/>
        </w:rPr>
        <w:t>（统计部门公章）</w:t>
      </w:r>
      <w:r>
        <w:rPr>
          <w:rFonts w:ascii="方正仿宋_GBK" w:hAnsi="宋体" w:eastAsia="方正仿宋_GBK" w:cs="方正仿宋_GBK"/>
          <w:sz w:val="28"/>
          <w:szCs w:val="28"/>
        </w:rPr>
        <w:t xml:space="preserve">   </w:t>
      </w:r>
    </w:p>
    <w:p>
      <w:pPr>
        <w:ind w:right="84" w:firstLine="5880" w:firstLineChars="2100"/>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ind w:right="84"/>
        <w:jc w:val="center"/>
        <w:rPr>
          <w:rFonts w:ascii="方正小标宋简体" w:hAnsi="宋体" w:eastAsia="方正小标宋简体" w:cs="Times New Roman"/>
          <w:sz w:val="36"/>
          <w:szCs w:val="36"/>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统计执法检查通知书（存根）</w:t>
      </w:r>
    </w:p>
    <w:p>
      <w:pPr>
        <w:ind w:right="84"/>
        <w:jc w:val="left"/>
        <w:rPr>
          <w:rFonts w:ascii="方正仿宋_GBK" w:hAnsi="宋体" w:eastAsia="方正仿宋_GBK" w:cs="Times New Roman"/>
        </w:rPr>
      </w:pP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受检查单位：</w:t>
      </w: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检查事项：</w:t>
      </w: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主办单位：</w:t>
      </w: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统计检查员：</w:t>
      </w: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发出时间：</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编号：统检通字（</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）号</w:t>
      </w:r>
    </w:p>
    <w:p>
      <w:pPr>
        <w:spacing w:line="440" w:lineRule="exact"/>
        <w:rPr>
          <w:rFonts w:ascii="方正仿宋_GBK" w:hAnsi="宋体" w:eastAsia="方正仿宋_GBK" w:cs="方正仿宋_GBK"/>
        </w:rPr>
      </w:pPr>
      <w:r>
        <mc:AlternateContent>
          <mc:Choice Requires="wps">
            <w:drawing>
              <wp:anchor distT="0" distB="0" distL="114300" distR="114300" simplePos="0" relativeHeight="251527168" behindDoc="1" locked="0" layoutInCell="1" allowOverlap="1">
                <wp:simplePos x="0" y="0"/>
                <wp:positionH relativeFrom="column">
                  <wp:posOffset>0</wp:posOffset>
                </wp:positionH>
                <wp:positionV relativeFrom="paragraph">
                  <wp:posOffset>187960</wp:posOffset>
                </wp:positionV>
                <wp:extent cx="5615940" cy="0"/>
                <wp:effectExtent l="0" t="0" r="0" b="0"/>
                <wp:wrapNone/>
                <wp:docPr id="3" name="直线 30"/>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0" o:spid="_x0000_s1026" o:spt="20" style="position:absolute;left:0pt;margin-left:0pt;margin-top:14.8pt;height:0pt;width:442.2pt;z-index:-251789312;mso-width-relative:page;mso-height-relative:page;" filled="f" stroked="t" coordsize="21600,21600" o:gfxdata="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E1TQvUAAAABgEAAA8AAAAAAAAAAQAgAAAAIgAAAGRycy9k&#10;b3ducmV2LnhtbFBLAQIUABQAAAAIAIdO4kA9LepCzQEAAI4DAAAOAAAAAAAAAAEAIAAAACMBAABk&#10;cnMvZTJvRG9jLnhtbFBLBQYAAAAABgAGAFkBAABiBQAAAAA=&#10;">
                <v:fill on="f" focussize="0,0"/>
                <v:stroke color="#000000" joinstyle="round"/>
                <v:imagedata o:title=""/>
                <o:lock v:ext="edit" aspectratio="f"/>
              </v:line>
            </w:pict>
          </mc:Fallback>
        </mc:AlternateContent>
      </w:r>
      <w:r>
        <w:rPr>
          <w:rFonts w:ascii="方正仿宋_GBK" w:hAnsi="宋体" w:eastAsia="方正仿宋_GBK" w:cs="方正仿宋_GBK"/>
        </w:rPr>
        <w:t xml:space="preserve"> </w:t>
      </w:r>
    </w:p>
    <w:p>
      <w:pPr>
        <w:ind w:right="84"/>
        <w:jc w:val="left"/>
        <w:rPr>
          <w:rFonts w:ascii="方正仿宋_GBK" w:hAnsi="宋体" w:eastAsia="方正仿宋_GBK" w:cs="方正仿宋_GBK"/>
        </w:rPr>
      </w:pPr>
      <w:r>
        <w:rPr>
          <w:rFonts w:ascii="方正仿宋_GBK" w:hAnsi="宋体" w:eastAsia="方正仿宋_GBK" w:cs="方正仿宋_GBK"/>
        </w:rPr>
        <w:t xml:space="preserve"> </w:t>
      </w:r>
    </w:p>
    <w:p>
      <w:pPr>
        <w:ind w:right="84"/>
        <w:jc w:val="left"/>
        <w:rPr>
          <w:rFonts w:ascii="方正仿宋_GBK" w:hAnsi="宋体" w:eastAsia="方正仿宋_GBK" w:cs="方正仿宋_GBK"/>
        </w:rPr>
      </w:pPr>
      <w:r>
        <w:rPr>
          <w:rFonts w:ascii="方正仿宋_GBK" w:hAnsi="宋体" w:eastAsia="方正仿宋_GBK" w:cs="方正仿宋_GBK"/>
        </w:rPr>
        <w:t xml:space="preserve"> </w:t>
      </w: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统计执法检查通知书（格式一）</w:t>
      </w:r>
    </w:p>
    <w:p>
      <w:pPr>
        <w:ind w:right="84"/>
        <w:jc w:val="left"/>
        <w:rPr>
          <w:rFonts w:ascii="方正仿宋_GBK" w:hAnsi="宋体" w:eastAsia="方正仿宋_GBK" w:cs="Times New Roman"/>
        </w:rPr>
      </w:pPr>
      <w:r>
        <w:rPr>
          <w:rFonts w:ascii="方正仿宋_GBK" w:hAnsi="宋体" w:eastAsia="方正仿宋_GBK" w:cs="方正仿宋_GBK"/>
        </w:rPr>
        <w:t xml:space="preserve"> </w:t>
      </w:r>
    </w:p>
    <w:p>
      <w:pPr>
        <w:spacing w:line="400" w:lineRule="exact"/>
        <w:jc w:val="center"/>
        <w:rPr>
          <w:rFonts w:ascii="方正仿宋_GBK" w:hAnsi="宋体" w:eastAsia="方正仿宋_GBK" w:cs="Times New Roman"/>
          <w:sz w:val="24"/>
          <w:szCs w:val="24"/>
        </w:rPr>
      </w:pPr>
      <w:r>
        <w:rPr>
          <w:rFonts w:hint="eastAsia" w:ascii="方正仿宋_GBK" w:hAnsi="宋体" w:eastAsia="方正仿宋_GBK" w:cs="方正仿宋_GBK"/>
          <w:sz w:val="24"/>
          <w:szCs w:val="24"/>
        </w:rPr>
        <w:t>统检通字</w:t>
      </w:r>
      <w:r>
        <w:rPr>
          <w:rFonts w:ascii="方正仿宋_GBK" w:hAnsi="宋体" w:eastAsia="方正仿宋_GBK" w:cs="方正仿宋_GBK"/>
          <w:sz w:val="24"/>
          <w:szCs w:val="24"/>
        </w:rPr>
        <w:t xml:space="preserve">(     )     </w:t>
      </w:r>
      <w:r>
        <w:rPr>
          <w:rFonts w:hint="eastAsia" w:ascii="方正仿宋_GBK" w:hAnsi="宋体" w:eastAsia="方正仿宋_GBK" w:cs="方正仿宋_GBK"/>
          <w:sz w:val="24"/>
          <w:szCs w:val="24"/>
        </w:rPr>
        <w:t>号</w:t>
      </w:r>
    </w:p>
    <w:p>
      <w:pPr>
        <w:spacing w:line="400" w:lineRule="exact"/>
        <w:jc w:val="center"/>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ind w:firstLine="1560" w:firstLineChars="650"/>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w:t>
      </w:r>
    </w:p>
    <w:p>
      <w:pPr>
        <w:spacing w:line="400" w:lineRule="exact"/>
        <w:ind w:firstLine="480" w:firstLineChars="200"/>
        <w:jc w:val="left"/>
        <w:rPr>
          <w:rFonts w:ascii="方正仿宋_GBK" w:hAnsi="宋体" w:eastAsia="方正仿宋_GBK" w:cs="方正仿宋_GBK"/>
          <w:sz w:val="24"/>
          <w:szCs w:val="24"/>
        </w:rPr>
      </w:pPr>
      <w:r>
        <w:rPr>
          <w:rFonts w:hint="eastAsia" w:ascii="方正仿宋_GBK" w:hAnsi="宋体" w:eastAsia="方正仿宋_GBK" w:cs="方正仿宋_GBK"/>
          <w:sz w:val="24"/>
          <w:szCs w:val="24"/>
        </w:rPr>
        <w:t>根据《统计执法检查规定》，我局将于</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年</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月</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日</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午</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点对你单位的统计工作进行执法检查，现将有关事项通知如下：</w:t>
      </w:r>
      <w:r>
        <w:rPr>
          <w:rFonts w:ascii="方正仿宋_GBK" w:hAnsi="宋体" w:eastAsia="方正仿宋_GBK" w:cs="方正仿宋_GBK"/>
          <w:sz w:val="24"/>
          <w:szCs w:val="24"/>
        </w:rPr>
        <w:t xml:space="preserve">                                                                               </w:t>
      </w:r>
    </w:p>
    <w:p>
      <w:pPr>
        <w:spacing w:line="400" w:lineRule="exact"/>
        <w:ind w:firstLine="465"/>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检查内容和事项：</w:t>
      </w:r>
    </w:p>
    <w:p>
      <w:pPr>
        <w:spacing w:line="400" w:lineRule="exact"/>
        <w:ind w:firstLine="465"/>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ind w:firstLine="480" w:firstLineChars="200"/>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要求：</w:t>
      </w:r>
    </w:p>
    <w:p>
      <w:pPr>
        <w:spacing w:line="400" w:lineRule="exact"/>
        <w:ind w:firstLine="480" w:firstLineChars="200"/>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ind w:firstLine="480" w:firstLineChars="200"/>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请你单位给予配合和支持。</w:t>
      </w:r>
    </w:p>
    <w:p>
      <w:pPr>
        <w:spacing w:line="400" w:lineRule="exact"/>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拒绝接受检查或拒绝提供有关资料的，依法追究法律责任。</w:t>
      </w:r>
    </w:p>
    <w:p>
      <w:pPr>
        <w:spacing w:line="400" w:lineRule="exact"/>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联系人：</w:t>
      </w:r>
    </w:p>
    <w:p>
      <w:pPr>
        <w:spacing w:line="400" w:lineRule="exact"/>
        <w:rPr>
          <w:rFonts w:ascii="方正仿宋_GBK" w:hAnsi="宋体" w:eastAsia="方正仿宋_GBK" w:cs="Times New Roman"/>
          <w:sz w:val="24"/>
          <w:szCs w:val="24"/>
        </w:rPr>
      </w:pPr>
      <w:r>
        <w:rPr>
          <w:rFonts w:hint="eastAsia" w:ascii="方正仿宋_GBK" w:hAnsi="宋体" w:eastAsia="方正仿宋_GBK" w:cs="方正仿宋_GBK"/>
          <w:sz w:val="24"/>
          <w:szCs w:val="24"/>
        </w:rPr>
        <w:t>联系电话：</w:t>
      </w:r>
    </w:p>
    <w:p>
      <w:pPr>
        <w:spacing w:line="400" w:lineRule="exact"/>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00" w:lineRule="exact"/>
        <w:ind w:right="480"/>
        <w:jc w:val="right"/>
        <w:rPr>
          <w:rFonts w:ascii="方正仿宋_GBK" w:hAnsi="宋体" w:eastAsia="方正仿宋_GBK" w:cs="Times New Roman"/>
          <w:sz w:val="24"/>
          <w:szCs w:val="24"/>
        </w:rPr>
      </w:pPr>
      <w:r>
        <w:rPr>
          <w:rFonts w:hint="eastAsia" w:ascii="方正仿宋_GBK" w:hAnsi="宋体" w:eastAsia="方正仿宋_GBK" w:cs="方正仿宋_GBK"/>
          <w:sz w:val="24"/>
          <w:szCs w:val="24"/>
        </w:rPr>
        <w:t>（统计部门公章或统计执法专用章）</w:t>
      </w:r>
    </w:p>
    <w:p>
      <w:pPr>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年</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月</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日</w:t>
      </w:r>
      <w:r>
        <w:rPr>
          <w:rFonts w:ascii="方正仿宋_GBK" w:hAnsi="宋体" w:eastAsia="方正仿宋_GBK" w:cs="方正仿宋_GBK"/>
          <w:sz w:val="24"/>
          <w:szCs w:val="24"/>
        </w:rPr>
        <w:t xml:space="preserve">   </w:t>
      </w:r>
    </w:p>
    <w:p>
      <w:pPr>
        <w:ind w:right="84"/>
        <w:jc w:val="center"/>
        <w:rPr>
          <w:rFonts w:ascii="方正小标宋简体" w:hAnsi="宋体" w:eastAsia="方正小标宋简体" w:cs="Times New Roman"/>
          <w:sz w:val="36"/>
          <w:szCs w:val="36"/>
        </w:rPr>
      </w:pPr>
      <w:r>
        <w:rPr>
          <w:rFonts w:ascii="方正仿宋_GBK" w:hAnsi="宋体" w:eastAsia="方正仿宋_GBK" w:cs="Times New Roman"/>
          <w:sz w:val="24"/>
          <w:szCs w:val="24"/>
        </w:rPr>
        <w:br w:type="page"/>
      </w:r>
      <w:r>
        <w:rPr>
          <w:rFonts w:hint="eastAsia" w:ascii="方正小标宋简体" w:hAnsi="宋体" w:eastAsia="方正小标宋简体" w:cs="方正小标宋简体"/>
          <w:sz w:val="36"/>
          <w:szCs w:val="36"/>
        </w:rPr>
        <w:t>统计执法检查通知书（存根）</w:t>
      </w:r>
    </w:p>
    <w:p>
      <w:pPr>
        <w:spacing w:line="400" w:lineRule="exact"/>
        <w:ind w:right="85"/>
        <w:jc w:val="left"/>
        <w:rPr>
          <w:rFonts w:ascii="方正仿宋_GBK" w:hAnsi="宋体" w:eastAsia="方正仿宋_GBK" w:cs="Times New Roman"/>
        </w:rPr>
      </w:pPr>
      <w:r>
        <w:rPr>
          <w:rFonts w:ascii="方正仿宋_GBK" w:hAnsi="宋体" w:eastAsia="方正仿宋_GBK" w:cs="方正仿宋_GBK"/>
        </w:rPr>
        <w:t xml:space="preserve"> </w:t>
      </w:r>
    </w:p>
    <w:p>
      <w:pPr>
        <w:spacing w:line="400" w:lineRule="exact"/>
        <w:ind w:firstLine="480" w:firstLineChars="200"/>
        <w:rPr>
          <w:rFonts w:ascii="方正仿宋_GBK" w:hAnsi="宋体" w:eastAsia="方正仿宋_GBK" w:cs="Times New Roman"/>
          <w:sz w:val="24"/>
          <w:szCs w:val="24"/>
        </w:rPr>
      </w:pPr>
      <w:r>
        <w:rPr>
          <w:rFonts w:hint="eastAsia" w:ascii="方正仿宋_GBK" w:hAnsi="宋体" w:eastAsia="方正仿宋_GBK" w:cs="方正仿宋_GBK"/>
          <w:sz w:val="24"/>
          <w:szCs w:val="24"/>
        </w:rPr>
        <w:t>受检查单位：</w:t>
      </w:r>
    </w:p>
    <w:p>
      <w:pPr>
        <w:spacing w:line="400" w:lineRule="exact"/>
        <w:ind w:firstLine="480" w:firstLineChars="200"/>
        <w:rPr>
          <w:rFonts w:ascii="方正仿宋_GBK" w:hAnsi="宋体" w:eastAsia="方正仿宋_GBK" w:cs="Times New Roman"/>
          <w:sz w:val="24"/>
          <w:szCs w:val="24"/>
        </w:rPr>
      </w:pPr>
      <w:r>
        <w:rPr>
          <w:rFonts w:hint="eastAsia" w:ascii="方正仿宋_GBK" w:hAnsi="宋体" w:eastAsia="方正仿宋_GBK" w:cs="方正仿宋_GBK"/>
          <w:sz w:val="24"/>
          <w:szCs w:val="24"/>
        </w:rPr>
        <w:t>检查事项：</w:t>
      </w:r>
    </w:p>
    <w:p>
      <w:pPr>
        <w:spacing w:line="400" w:lineRule="exact"/>
        <w:ind w:firstLine="480" w:firstLineChars="200"/>
        <w:rPr>
          <w:rFonts w:ascii="方正仿宋_GBK" w:hAnsi="宋体" w:eastAsia="方正仿宋_GBK" w:cs="Times New Roman"/>
          <w:sz w:val="24"/>
          <w:szCs w:val="24"/>
        </w:rPr>
      </w:pPr>
      <w:r>
        <w:rPr>
          <w:rFonts w:hint="eastAsia" w:ascii="方正仿宋_GBK" w:hAnsi="宋体" w:eastAsia="方正仿宋_GBK" w:cs="方正仿宋_GBK"/>
          <w:sz w:val="24"/>
          <w:szCs w:val="24"/>
        </w:rPr>
        <w:t>主办单位：</w:t>
      </w:r>
    </w:p>
    <w:p>
      <w:pPr>
        <w:spacing w:line="400" w:lineRule="exact"/>
        <w:ind w:firstLine="480" w:firstLineChars="200"/>
        <w:rPr>
          <w:rFonts w:ascii="方正仿宋_GBK" w:hAnsi="宋体" w:eastAsia="方正仿宋_GBK" w:cs="Times New Roman"/>
          <w:sz w:val="24"/>
          <w:szCs w:val="24"/>
        </w:rPr>
      </w:pPr>
      <w:r>
        <w:rPr>
          <w:rFonts w:hint="eastAsia" w:ascii="方正仿宋_GBK" w:hAnsi="宋体" w:eastAsia="方正仿宋_GBK" w:cs="方正仿宋_GBK"/>
          <w:sz w:val="24"/>
          <w:szCs w:val="24"/>
        </w:rPr>
        <w:t>统计检查员：</w:t>
      </w:r>
    </w:p>
    <w:p>
      <w:pPr>
        <w:spacing w:line="400" w:lineRule="exact"/>
        <w:ind w:firstLine="480" w:firstLineChars="200"/>
        <w:rPr>
          <w:rFonts w:ascii="方正仿宋_GBK" w:hAnsi="宋体" w:eastAsia="方正仿宋_GBK" w:cs="Times New Roman"/>
          <w:sz w:val="24"/>
          <w:szCs w:val="24"/>
        </w:rPr>
      </w:pPr>
      <w:r>
        <w:rPr>
          <w:rFonts w:hint="eastAsia" w:ascii="方正仿宋_GBK" w:hAnsi="宋体" w:eastAsia="方正仿宋_GBK" w:cs="方正仿宋_GBK"/>
          <w:sz w:val="24"/>
          <w:szCs w:val="24"/>
        </w:rPr>
        <w:t>发出时间：</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编号：统检通字（</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）号</w:t>
      </w:r>
    </w:p>
    <w:p>
      <w:pPr>
        <w:ind w:right="84"/>
        <w:jc w:val="left"/>
        <w:rPr>
          <w:rFonts w:ascii="方正仿宋_GBK" w:hAnsi="宋体" w:eastAsia="方正仿宋_GBK" w:cs="方正仿宋_GBK"/>
        </w:rPr>
      </w:pPr>
      <w:r>
        <mc:AlternateContent>
          <mc:Choice Requires="wps">
            <w:drawing>
              <wp:anchor distT="0" distB="0" distL="114300" distR="114300" simplePos="0" relativeHeight="251528192" behindDoc="1" locked="0" layoutInCell="1" allowOverlap="1">
                <wp:simplePos x="0" y="0"/>
                <wp:positionH relativeFrom="column">
                  <wp:posOffset>152400</wp:posOffset>
                </wp:positionH>
                <wp:positionV relativeFrom="paragraph">
                  <wp:posOffset>160020</wp:posOffset>
                </wp:positionV>
                <wp:extent cx="5615940" cy="0"/>
                <wp:effectExtent l="0" t="0" r="0" b="0"/>
                <wp:wrapNone/>
                <wp:docPr id="4" name="直线 31"/>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margin-left:12pt;margin-top:12.6pt;height:0pt;width:442.2pt;z-index:-251788288;mso-width-relative:page;mso-height-relative:page;" filled="f" stroked="t" coordsize="21600,21600" o:gfxdata="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Dnc1zWAAAACAEAAA8AAAAAAAAAAQAgAAAAIgAAAGRy&#10;cy9kb3ducmV2LnhtbFBLAQIUABQAAAAIAIdO4kCVNwJYzgEAAI4DAAAOAAAAAAAAAAEAIAAAACUB&#10;AABkcnMvZTJvRG9jLnhtbFBLBQYAAAAABgAGAFkBAABlBQAAAAA=&#10;">
                <v:fill on="f" focussize="0,0"/>
                <v:stroke color="#000000" joinstyle="round"/>
                <v:imagedata o:title=""/>
                <o:lock v:ext="edit" aspectratio="f"/>
              </v:line>
            </w:pict>
          </mc:Fallback>
        </mc:AlternateContent>
      </w:r>
      <w:r>
        <w:rPr>
          <w:rFonts w:ascii="方正仿宋_GBK" w:hAnsi="宋体" w:eastAsia="方正仿宋_GBK" w:cs="方正仿宋_GBK"/>
        </w:rPr>
        <w:t xml:space="preserve"> </w:t>
      </w:r>
    </w:p>
    <w:p>
      <w:pPr>
        <w:ind w:right="84"/>
        <w:jc w:val="left"/>
        <w:rPr>
          <w:rFonts w:ascii="方正仿宋_GBK" w:hAnsi="宋体" w:eastAsia="方正仿宋_GBK" w:cs="方正仿宋_GBK"/>
        </w:rPr>
      </w:pPr>
      <w:r>
        <w:rPr>
          <w:rFonts w:ascii="方正仿宋_GBK" w:hAnsi="宋体" w:eastAsia="方正仿宋_GBK" w:cs="方正仿宋_GBK"/>
        </w:rPr>
        <w:t xml:space="preserve"> </w:t>
      </w:r>
    </w:p>
    <w:p>
      <w:pPr>
        <w:ind w:right="84"/>
        <w:jc w:val="left"/>
        <w:rPr>
          <w:rFonts w:ascii="方正仿宋_GBK" w:hAnsi="宋体" w:eastAsia="方正仿宋_GBK" w:cs="方正仿宋_GBK"/>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统计执法检查通知书（格式二）</w:t>
      </w:r>
    </w:p>
    <w:p>
      <w:pPr>
        <w:ind w:right="84"/>
        <w:jc w:val="left"/>
        <w:rPr>
          <w:rFonts w:ascii="方正仿宋_GBK" w:hAnsi="宋体" w:eastAsia="方正仿宋_GBK" w:cs="Times New Roman"/>
        </w:rPr>
      </w:pPr>
      <w:r>
        <w:rPr>
          <w:rFonts w:ascii="方正仿宋_GBK" w:hAnsi="宋体" w:eastAsia="方正仿宋_GBK" w:cs="方正仿宋_GBK"/>
        </w:rPr>
        <w:t xml:space="preserve"> </w:t>
      </w:r>
    </w:p>
    <w:p>
      <w:pPr>
        <w:spacing w:line="500" w:lineRule="exact"/>
        <w:ind w:right="84"/>
        <w:jc w:val="center"/>
        <w:rPr>
          <w:rFonts w:ascii="方正仿宋_GBK" w:hAnsi="宋体" w:eastAsia="方正仿宋_GBK" w:cs="Times New Roman"/>
          <w:sz w:val="24"/>
          <w:szCs w:val="24"/>
        </w:rPr>
      </w:pPr>
      <w:r>
        <w:rPr>
          <w:rFonts w:hint="eastAsia" w:ascii="方正仿宋_GBK" w:hAnsi="宋体" w:eastAsia="方正仿宋_GBK" w:cs="方正仿宋_GBK"/>
          <w:sz w:val="24"/>
          <w:szCs w:val="24"/>
        </w:rPr>
        <w:t>统检通字（</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号</w:t>
      </w:r>
    </w:p>
    <w:p>
      <w:pPr>
        <w:spacing w:line="440" w:lineRule="exact"/>
        <w:ind w:right="84" w:firstLine="2640" w:firstLineChars="1100"/>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w:t>
      </w:r>
    </w:p>
    <w:p>
      <w:pPr>
        <w:spacing w:line="440" w:lineRule="exact"/>
        <w:ind w:firstLine="480" w:firstLineChars="200"/>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根据《统计执法检查规定》，我局将对你单位的</w:t>
      </w:r>
    </w:p>
    <w:p>
      <w:pPr>
        <w:spacing w:line="440" w:lineRule="exact"/>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进行执法检查，请你单位</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携带</w:t>
      </w:r>
    </w:p>
    <w:p>
      <w:pPr>
        <w:spacing w:line="440" w:lineRule="exact"/>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资料，于</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年</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月</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日</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午</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点到</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接受检查。</w:t>
      </w:r>
    </w:p>
    <w:p>
      <w:pPr>
        <w:spacing w:line="440" w:lineRule="exact"/>
        <w:ind w:right="84"/>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40" w:lineRule="exact"/>
        <w:ind w:right="84"/>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40" w:lineRule="exact"/>
        <w:ind w:right="84"/>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联系人：</w:t>
      </w:r>
    </w:p>
    <w:p>
      <w:pPr>
        <w:spacing w:line="440" w:lineRule="exact"/>
        <w:ind w:right="84"/>
        <w:jc w:val="left"/>
        <w:rPr>
          <w:rFonts w:ascii="方正仿宋_GBK" w:hAnsi="宋体" w:eastAsia="方正仿宋_GBK" w:cs="Times New Roman"/>
          <w:sz w:val="24"/>
          <w:szCs w:val="24"/>
        </w:rPr>
      </w:pPr>
      <w:r>
        <w:rPr>
          <w:rFonts w:hint="eastAsia" w:ascii="方正仿宋_GBK" w:hAnsi="宋体" w:eastAsia="方正仿宋_GBK" w:cs="方正仿宋_GBK"/>
          <w:sz w:val="24"/>
          <w:szCs w:val="24"/>
        </w:rPr>
        <w:t>联系电话：</w:t>
      </w:r>
    </w:p>
    <w:p>
      <w:pPr>
        <w:spacing w:line="440" w:lineRule="exact"/>
        <w:ind w:right="84"/>
        <w:jc w:val="left"/>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spacing w:line="440" w:lineRule="exact"/>
        <w:ind w:right="84"/>
        <w:jc w:val="right"/>
        <w:rPr>
          <w:rFonts w:ascii="方正仿宋_GBK" w:hAnsi="宋体" w:eastAsia="方正仿宋_GBK" w:cs="方正仿宋_GBK"/>
          <w:sz w:val="24"/>
          <w:szCs w:val="24"/>
        </w:rPr>
      </w:pPr>
      <w:r>
        <w:rPr>
          <w:rFonts w:ascii="方正仿宋_GBK" w:hAnsi="宋体" w:eastAsia="方正仿宋_GBK" w:cs="方正仿宋_GBK"/>
          <w:sz w:val="24"/>
          <w:szCs w:val="24"/>
        </w:rPr>
        <w:t>(</w:t>
      </w:r>
      <w:r>
        <w:rPr>
          <w:rFonts w:hint="eastAsia" w:ascii="方正仿宋_GBK" w:hAnsi="宋体" w:eastAsia="方正仿宋_GBK" w:cs="方正仿宋_GBK"/>
          <w:sz w:val="24"/>
          <w:szCs w:val="24"/>
        </w:rPr>
        <w:t>统计部门公章或统计执法专用章</w:t>
      </w:r>
      <w:r>
        <w:rPr>
          <w:rFonts w:ascii="方正仿宋_GBK" w:hAnsi="宋体" w:eastAsia="方正仿宋_GBK" w:cs="方正仿宋_GBK"/>
          <w:sz w:val="24"/>
          <w:szCs w:val="24"/>
        </w:rPr>
        <w:t>)</w:t>
      </w:r>
    </w:p>
    <w:p>
      <w:pPr>
        <w:spacing w:line="440" w:lineRule="exact"/>
        <w:ind w:right="84"/>
        <w:jc w:val="left"/>
        <w:rPr>
          <w:rFonts w:ascii="方正仿宋_GBK" w:hAnsi="宋体" w:eastAsia="方正仿宋_GBK" w:cs="Times New Roman"/>
          <w:sz w:val="24"/>
          <w:szCs w:val="24"/>
        </w:rPr>
      </w:pP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年</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月</w:t>
      </w:r>
      <w:r>
        <w:rPr>
          <w:rFonts w:ascii="方正仿宋_GBK" w:hAnsi="宋体" w:eastAsia="方正仿宋_GBK" w:cs="方正仿宋_GBK"/>
          <w:sz w:val="24"/>
          <w:szCs w:val="24"/>
        </w:rPr>
        <w:t xml:space="preserve">   </w:t>
      </w:r>
      <w:r>
        <w:rPr>
          <w:rFonts w:hint="eastAsia" w:ascii="方正仿宋_GBK" w:hAnsi="宋体" w:eastAsia="方正仿宋_GBK" w:cs="方正仿宋_GBK"/>
          <w:sz w:val="24"/>
          <w:szCs w:val="24"/>
        </w:rPr>
        <w:t>日</w:t>
      </w:r>
    </w:p>
    <w:p>
      <w:pPr>
        <w:spacing w:line="20" w:lineRule="exact"/>
        <w:rPr>
          <w:rFonts w:cs="Times New Roman"/>
        </w:rPr>
      </w:pPr>
      <w:r>
        <w:rPr>
          <w:rFonts w:cs="Times New Roman"/>
        </w:rPr>
        <w:br w:type="page"/>
      </w:r>
    </w:p>
    <w:tbl>
      <w:tblPr>
        <w:tblStyle w:val="12"/>
        <w:tblW w:w="9060" w:type="dxa"/>
        <w:tblInd w:w="2" w:type="dxa"/>
        <w:tblLayout w:type="fixed"/>
        <w:tblCellMar>
          <w:top w:w="0" w:type="dxa"/>
          <w:left w:w="108" w:type="dxa"/>
          <w:bottom w:w="0" w:type="dxa"/>
          <w:right w:w="108" w:type="dxa"/>
        </w:tblCellMar>
      </w:tblPr>
      <w:tblGrid>
        <w:gridCol w:w="3620"/>
        <w:gridCol w:w="5440"/>
      </w:tblGrid>
      <w:tr>
        <w:tblPrEx>
          <w:tblCellMar>
            <w:top w:w="0" w:type="dxa"/>
            <w:left w:w="108" w:type="dxa"/>
            <w:bottom w:w="0" w:type="dxa"/>
            <w:right w:w="108" w:type="dxa"/>
          </w:tblCellMar>
        </w:tblPrEx>
        <w:trPr>
          <w:trHeight w:val="12431" w:hRule="atLeast"/>
        </w:trPr>
        <w:tc>
          <w:tcPr>
            <w:tcW w:w="3620" w:type="dxa"/>
            <w:tcBorders>
              <w:top w:val="nil"/>
              <w:left w:val="nil"/>
              <w:bottom w:val="nil"/>
              <w:right w:val="single" w:color="auto" w:sz="4" w:space="0"/>
            </w:tcBorders>
          </w:tcPr>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受领统计调查任务</w:t>
            </w: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通知书</w:t>
            </w:r>
          </w:p>
          <w:p>
            <w:pPr>
              <w:ind w:right="84" w:firstLine="1054" w:firstLineChars="500"/>
              <w:rPr>
                <w:rFonts w:ascii="方正仿宋_GBK" w:hAnsi="宋体" w:eastAsia="方正仿宋_GBK" w:cs="Times New Roman"/>
                <w:b/>
                <w:bCs/>
              </w:rPr>
            </w:pPr>
          </w:p>
          <w:p>
            <w:pPr>
              <w:ind w:right="84" w:firstLine="843" w:firstLineChars="400"/>
              <w:rPr>
                <w:rFonts w:ascii="方正仿宋_GBK" w:hAnsi="宋体" w:eastAsia="方正仿宋_GBK" w:cs="Times New Roman"/>
                <w:b/>
                <w:bCs/>
              </w:rPr>
            </w:pPr>
            <w:r>
              <w:rPr>
                <w:rFonts w:hint="eastAsia" w:ascii="方正仿宋_GBK" w:hAnsi="宋体" w:eastAsia="方正仿宋_GBK" w:cs="方正仿宋_GBK"/>
                <w:b/>
                <w:bCs/>
              </w:rPr>
              <w:t>（存</w:t>
            </w:r>
            <w:r>
              <w:rPr>
                <w:rFonts w:ascii="方正仿宋_GBK" w:hAnsi="宋体" w:eastAsia="方正仿宋_GBK" w:cs="方正仿宋_GBK"/>
                <w:b/>
                <w:bCs/>
              </w:rPr>
              <w:t xml:space="preserve">   </w:t>
            </w:r>
            <w:r>
              <w:rPr>
                <w:rFonts w:hint="eastAsia" w:ascii="方正仿宋_GBK" w:hAnsi="宋体" w:eastAsia="方正仿宋_GBK" w:cs="方正仿宋_GBK"/>
                <w:b/>
                <w:bCs/>
              </w:rPr>
              <w:t>根）</w:t>
            </w:r>
          </w:p>
          <w:tbl>
            <w:tblPr>
              <w:tblStyle w:val="12"/>
              <w:tblW w:w="2931" w:type="dxa"/>
              <w:tblInd w:w="0" w:type="dxa"/>
              <w:tblLayout w:type="fixed"/>
              <w:tblCellMar>
                <w:top w:w="0" w:type="dxa"/>
                <w:left w:w="108" w:type="dxa"/>
                <w:bottom w:w="0" w:type="dxa"/>
                <w:right w:w="108" w:type="dxa"/>
              </w:tblCellMar>
            </w:tblPr>
            <w:tblGrid>
              <w:gridCol w:w="2931"/>
            </w:tblGrid>
            <w:tr>
              <w:tblPrEx>
                <w:tblCellMar>
                  <w:top w:w="0" w:type="dxa"/>
                  <w:left w:w="108" w:type="dxa"/>
                  <w:bottom w:w="0" w:type="dxa"/>
                  <w:right w:w="108" w:type="dxa"/>
                </w:tblCellMar>
              </w:tblPrEx>
              <w:trPr>
                <w:trHeight w:val="10557" w:hRule="atLeast"/>
              </w:trPr>
              <w:tc>
                <w:tcPr>
                  <w:tcW w:w="2931" w:type="dxa"/>
                </w:tcPr>
                <w:p>
                  <w:pPr>
                    <w:ind w:right="84"/>
                    <w:rPr>
                      <w:rFonts w:ascii="方正仿宋_GBK" w:hAnsi="宋体" w:eastAsia="方正仿宋_GBK" w:cs="Times New Roman"/>
                      <w:b/>
                      <w:bCs/>
                    </w:rPr>
                  </w:pPr>
                  <w:r>
                    <mc:AlternateContent>
                      <mc:Choice Requires="wps">
                        <w:drawing>
                          <wp:anchor distT="0" distB="0" distL="114300" distR="114300" simplePos="0" relativeHeight="251529216" behindDoc="1" locked="0" layoutInCell="1" allowOverlap="1">
                            <wp:simplePos x="0" y="0"/>
                            <wp:positionH relativeFrom="column">
                              <wp:posOffset>-67310</wp:posOffset>
                            </wp:positionH>
                            <wp:positionV relativeFrom="paragraph">
                              <wp:posOffset>57785</wp:posOffset>
                            </wp:positionV>
                            <wp:extent cx="1979930" cy="0"/>
                            <wp:effectExtent l="0" t="0" r="0" b="0"/>
                            <wp:wrapNone/>
                            <wp:docPr id="5" name="直线 33"/>
                            <wp:cNvGraphicFramePr/>
                            <a:graphic xmlns:a="http://schemas.openxmlformats.org/drawingml/2006/main">
                              <a:graphicData uri="http://schemas.microsoft.com/office/word/2010/wordprocessingShape">
                                <wps:wsp>
                                  <wps:cNvCnPr/>
                                  <wps:spPr>
                                    <a:xfrm>
                                      <a:off x="0" y="0"/>
                                      <a:ext cx="19799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margin-left:-5.3pt;margin-top:4.55pt;height:0pt;width:155.9pt;z-index:-251787264;mso-width-relative:page;mso-height-relative:page;" filled="f" stroked="t" coordsize="21600,21600" o:gfxdata="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9bk7q1AAAAAcBAAAPAAAAAAAAAAEAIAAAACIAAABkcnMv&#10;ZG93bnJldi54bWxQSwECFAAUAAAACACHTuJAylE/Nc4BAACOAwAADgAAAAAAAAABACAAAAAjAQAA&#10;ZHJzL2Uyb0RvYy54bWxQSwUGAAAAAAYABgBZAQAAYwUAAAAA&#10;">
                            <v:fill on="f" focussize="0,0"/>
                            <v:stroke color="#000000" joinstyle="round"/>
                            <v:imagedata o:title=""/>
                            <o:lock v:ext="edit" aspectratio="f"/>
                          </v:line>
                        </w:pict>
                      </mc:Fallback>
                    </mc:AlternateContent>
                  </w:r>
                </w:p>
                <w:p>
                  <w:pPr>
                    <w:ind w:right="84"/>
                    <w:rPr>
                      <w:rFonts w:ascii="方正仿宋_GBK" w:hAnsi="宋体" w:eastAsia="方正仿宋_GBK" w:cs="Times New Roman"/>
                      <w:b/>
                      <w:bCs/>
                    </w:rPr>
                  </w:pPr>
                </w:p>
                <w:p>
                  <w:pPr>
                    <w:spacing w:line="400" w:lineRule="exact"/>
                    <w:ind w:right="85" w:firstLine="1160" w:firstLineChars="550"/>
                    <w:rPr>
                      <w:rFonts w:ascii="方正仿宋_GBK" w:hAnsi="宋体" w:eastAsia="方正仿宋_GBK" w:cs="Times New Roman"/>
                      <w:b/>
                      <w:bCs/>
                    </w:rPr>
                  </w:pPr>
                  <w:r>
                    <w:rPr>
                      <w:rFonts w:hint="eastAsia" w:ascii="方正仿宋_GBK" w:hAnsi="宋体" w:eastAsia="方正仿宋_GBK" w:cs="方正仿宋_GBK"/>
                      <w:b/>
                      <w:bCs/>
                    </w:rPr>
                    <w:t>编号：</w:t>
                  </w: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发往单位：</w:t>
                  </w: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参加年报会议</w:t>
                  </w:r>
                </w:p>
                <w:p>
                  <w:pPr>
                    <w:spacing w:line="400" w:lineRule="exact"/>
                    <w:ind w:right="85" w:firstLine="1265" w:firstLineChars="600"/>
                    <w:rPr>
                      <w:rFonts w:ascii="方正仿宋_GBK" w:hAnsi="宋体" w:eastAsia="方正仿宋_GBK" w:cs="Times New Roman"/>
                      <w:b/>
                      <w:bCs/>
                    </w:rPr>
                  </w:pPr>
                  <w:r>
                    <w:rPr>
                      <w:rFonts w:hint="eastAsia" w:ascii="方正仿宋_GBK" w:hAnsi="宋体" w:eastAsia="方正仿宋_GBK" w:cs="方正仿宋_GBK"/>
                      <w:b/>
                      <w:bCs/>
                    </w:rPr>
                    <w:t>的时间：</w:t>
                  </w: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领取统计报表</w:t>
                  </w: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承办人：</w:t>
                  </w: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签发人：</w:t>
                  </w: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签发日期：</w:t>
                  </w: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被通知单位签收：</w:t>
                  </w:r>
                </w:p>
                <w:p>
                  <w:pPr>
                    <w:spacing w:line="400" w:lineRule="exact"/>
                    <w:ind w:right="85"/>
                    <w:rPr>
                      <w:rFonts w:ascii="方正仿宋_GBK" w:hAnsi="宋体" w:eastAsia="方正仿宋_GBK" w:cs="Times New Roman"/>
                      <w:b/>
                      <w:bCs/>
                    </w:rPr>
                  </w:pPr>
                  <w:r>
                    <w:rPr>
                      <w:rFonts w:hint="eastAsia" w:ascii="方正仿宋_GBK" w:hAnsi="宋体" w:eastAsia="方正仿宋_GBK" w:cs="方正仿宋_GBK"/>
                      <w:b/>
                      <w:bCs/>
                    </w:rPr>
                    <w:t>（如邮寄的应附挂号回执）</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firstLine="1370" w:firstLineChars="650"/>
                    <w:rPr>
                      <w:rFonts w:ascii="方正仿宋_GBK" w:hAnsi="宋体" w:eastAsia="方正仿宋_GBK" w:cs="Times New Roman"/>
                      <w:b/>
                      <w:bCs/>
                    </w:rPr>
                  </w:pPr>
                </w:p>
              </w:tc>
            </w:tr>
          </w:tbl>
          <w:p>
            <w:pPr>
              <w:ind w:right="84"/>
              <w:rPr>
                <w:rFonts w:ascii="方正仿宋_GBK" w:hAnsi="宋体" w:eastAsia="方正仿宋_GBK" w:cs="Times New Roman"/>
                <w:b/>
                <w:bCs/>
              </w:rPr>
            </w:pPr>
          </w:p>
        </w:tc>
        <w:tc>
          <w:tcPr>
            <w:tcW w:w="5440" w:type="dxa"/>
            <w:tcBorders>
              <w:top w:val="nil"/>
              <w:left w:val="nil"/>
              <w:bottom w:val="nil"/>
              <w:right w:val="nil"/>
            </w:tcBorders>
          </w:tcPr>
          <w:p>
            <w:pPr>
              <w:ind w:right="84"/>
              <w:jc w:val="center"/>
              <w:rPr>
                <w:rFonts w:ascii="方正小标宋_GBK" w:hAnsi="宋体" w:eastAsia="方正小标宋_GBK" w:cs="Times New Roman"/>
                <w:sz w:val="28"/>
                <w:szCs w:val="28"/>
              </w:rPr>
            </w:pPr>
            <w:r>
              <w:rPr>
                <w:rFonts w:hint="eastAsia" w:ascii="方正小标宋简体" w:hAnsi="宋体" w:eastAsia="方正小标宋简体" w:cs="方正小标宋简体"/>
                <w:sz w:val="36"/>
                <w:szCs w:val="36"/>
              </w:rPr>
              <w:t>受领统计调查任务通知书</w:t>
            </w:r>
          </w:p>
          <w:p>
            <w:pPr>
              <w:spacing w:line="440" w:lineRule="exact"/>
              <w:ind w:right="84" w:firstLine="3479" w:firstLineChars="1650"/>
              <w:rPr>
                <w:rFonts w:ascii="方正仿宋_GBK" w:hAnsi="宋体" w:eastAsia="方正仿宋_GBK" w:cs="Times New Roman"/>
                <w:b/>
                <w:bCs/>
              </w:rPr>
            </w:pPr>
            <w:r>
              <w:rPr>
                <w:rFonts w:hint="eastAsia" w:ascii="方正仿宋_GBK" w:hAnsi="宋体" w:eastAsia="方正仿宋_GBK" w:cs="方正仿宋_GBK"/>
                <w:b/>
                <w:bCs/>
              </w:rPr>
              <w:t>编号：</w:t>
            </w:r>
          </w:p>
          <w:p>
            <w:pPr>
              <w:spacing w:line="440" w:lineRule="exact"/>
              <w:ind w:right="84" w:firstLine="735" w:firstLineChars="350"/>
              <w:rPr>
                <w:rFonts w:ascii="方正仿宋_GBK" w:hAnsi="宋体" w:eastAsia="方正仿宋_GBK" w:cs="Times New Roman"/>
                <w:b/>
                <w:bCs/>
              </w:rPr>
            </w:pPr>
            <w:r>
              <mc:AlternateContent>
                <mc:Choice Requires="wps">
                  <w:drawing>
                    <wp:anchor distT="0" distB="0" distL="114300" distR="114300" simplePos="0" relativeHeight="251530240" behindDoc="1" locked="0" layoutInCell="1" allowOverlap="1">
                      <wp:simplePos x="0" y="0"/>
                      <wp:positionH relativeFrom="column">
                        <wp:posOffset>255270</wp:posOffset>
                      </wp:positionH>
                      <wp:positionV relativeFrom="paragraph">
                        <wp:posOffset>192405</wp:posOffset>
                      </wp:positionV>
                      <wp:extent cx="2879725" cy="0"/>
                      <wp:effectExtent l="0" t="0" r="0" b="0"/>
                      <wp:wrapNone/>
                      <wp:docPr id="6" name="直线 32"/>
                      <wp:cNvGraphicFramePr/>
                      <a:graphic xmlns:a="http://schemas.openxmlformats.org/drawingml/2006/main">
                        <a:graphicData uri="http://schemas.microsoft.com/office/word/2010/wordprocessingShape">
                          <wps:wsp>
                            <wps:cNvCnPr/>
                            <wps:spPr>
                              <a:xfrm>
                                <a:off x="0" y="0"/>
                                <a:ext cx="28797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margin-left:20.1pt;margin-top:15.15pt;height:0pt;width:226.75pt;z-index:-251786240;mso-width-relative:page;mso-height-relative:page;" filled="f" stroked="t" coordsize="21600,21600" o:gfxdata="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XduIdYAAAAIAQAADwAAAAAAAAABACAAAAAiAAAAZHJz&#10;L2Rvd25yZXYueG1sUEsBAhQAFAAAAAgAh07iQCZWJI7NAQAAjgMAAA4AAAAAAAAAAQAgAAAAJQEA&#10;AGRycy9lMm9Eb2MueG1sUEsFBgAAAAAGAAYAWQEAAGQFAAAAAA==&#10;">
                      <v:fill on="f" focussize="0,0"/>
                      <v:stroke color="#000000" joinstyle="round"/>
                      <v:imagedata o:title=""/>
                      <o:lock v:ext="edit" aspectratio="f"/>
                    </v:line>
                  </w:pict>
                </mc:Fallback>
              </mc:AlternateContent>
            </w:r>
          </w:p>
          <w:p>
            <w:pPr>
              <w:spacing w:line="440" w:lineRule="exact"/>
              <w:ind w:right="84" w:firstLine="738" w:firstLineChars="350"/>
              <w:rPr>
                <w:rFonts w:ascii="方正仿宋_GBK" w:hAnsi="宋体" w:eastAsia="方正仿宋_GBK" w:cs="Times New Roman"/>
                <w:b/>
                <w:bCs/>
              </w:rPr>
            </w:pPr>
          </w:p>
          <w:p>
            <w:pPr>
              <w:spacing w:line="440" w:lineRule="exact"/>
              <w:ind w:right="84" w:firstLine="738" w:firstLineChars="350"/>
              <w:rPr>
                <w:rFonts w:ascii="方正仿宋_GBK" w:hAnsi="宋体" w:eastAsia="方正仿宋_GBK" w:cs="Times New Roman"/>
                <w:b/>
                <w:bCs/>
              </w:rPr>
            </w:pPr>
          </w:p>
          <w:p>
            <w:pPr>
              <w:spacing w:line="440" w:lineRule="exact"/>
              <w:ind w:right="84" w:firstLine="738" w:firstLineChars="350"/>
              <w:rPr>
                <w:rFonts w:ascii="方正仿宋_GBK" w:hAnsi="宋体" w:eastAsia="方正仿宋_GBK" w:cs="Times New Roman"/>
                <w:b/>
                <w:bCs/>
              </w:rPr>
            </w:pPr>
          </w:p>
          <w:p>
            <w:pPr>
              <w:spacing w:line="440" w:lineRule="exact"/>
              <w:ind w:right="84" w:firstLine="738" w:firstLineChars="350"/>
              <w:rPr>
                <w:rFonts w:ascii="方正仿宋_GBK" w:hAnsi="宋体" w:eastAsia="方正仿宋_GBK" w:cs="Times New Roman"/>
                <w:b/>
                <w:bCs/>
              </w:rPr>
            </w:pPr>
            <w:r>
              <w:rPr>
                <w:rFonts w:ascii="方正仿宋_GBK" w:hAnsi="宋体" w:eastAsia="方正仿宋_GBK" w:cs="方正仿宋_GBK"/>
                <w:b/>
                <w:bCs/>
              </w:rPr>
              <w:t xml:space="preserve">          </w:t>
            </w:r>
            <w:r>
              <w:rPr>
                <w:rFonts w:hint="eastAsia" w:ascii="方正仿宋_GBK" w:hAnsi="宋体" w:eastAsia="方正仿宋_GBK" w:cs="方正仿宋_GBK"/>
                <w:b/>
                <w:bCs/>
              </w:rPr>
              <w:t>：</w:t>
            </w:r>
          </w:p>
          <w:p>
            <w:pPr>
              <w:spacing w:line="440" w:lineRule="exact"/>
              <w:ind w:right="85" w:firstLine="482" w:firstLineChars="200"/>
              <w:rPr>
                <w:rFonts w:ascii="方正仿宋_GBK" w:hAnsi="宋体" w:eastAsia="方正仿宋_GBK" w:cs="Times New Roman"/>
                <w:b/>
                <w:bCs/>
                <w:sz w:val="24"/>
                <w:szCs w:val="24"/>
              </w:rPr>
            </w:pPr>
            <w:r>
              <w:rPr>
                <w:rFonts w:hint="eastAsia" w:ascii="方正仿宋_GBK" w:hAnsi="宋体" w:eastAsia="方正仿宋_GBK" w:cs="方正仿宋_GBK"/>
                <w:b/>
                <w:bCs/>
                <w:sz w:val="24"/>
                <w:szCs w:val="24"/>
              </w:rPr>
              <w:t>根据统计法律法规和统计制度的规定，你单位负有上报统计资料的义务。请你单位于</w:t>
            </w: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年</w:t>
            </w: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月</w:t>
            </w: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日派人参加统计调查任务布置（年报）会议、领取</w:t>
            </w: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统计报表，并按要求如期上报统计部门。</w:t>
            </w:r>
          </w:p>
          <w:p>
            <w:pPr>
              <w:spacing w:line="440" w:lineRule="exact"/>
              <w:ind w:right="85"/>
              <w:rPr>
                <w:rFonts w:ascii="方正仿宋_GBK" w:hAnsi="宋体" w:eastAsia="方正仿宋_GBK" w:cs="Times New Roman"/>
                <w:b/>
                <w:bCs/>
                <w:sz w:val="24"/>
                <w:szCs w:val="24"/>
              </w:rPr>
            </w:pPr>
          </w:p>
          <w:p>
            <w:pPr>
              <w:spacing w:line="440" w:lineRule="exact"/>
              <w:ind w:right="85"/>
              <w:rPr>
                <w:rFonts w:ascii="方正仿宋_GBK" w:hAnsi="宋体" w:eastAsia="方正仿宋_GBK" w:cs="Times New Roman"/>
                <w:b/>
                <w:bCs/>
                <w:sz w:val="24"/>
                <w:szCs w:val="24"/>
              </w:rPr>
            </w:pPr>
          </w:p>
          <w:p>
            <w:pPr>
              <w:spacing w:line="440" w:lineRule="exact"/>
              <w:ind w:right="85"/>
              <w:rPr>
                <w:rFonts w:ascii="方正仿宋_GBK" w:hAnsi="宋体" w:eastAsia="方正仿宋_GBK" w:cs="Times New Roman"/>
                <w:b/>
                <w:bCs/>
                <w:sz w:val="24"/>
                <w:szCs w:val="24"/>
              </w:rPr>
            </w:pPr>
            <w:r>
              <w:rPr>
                <w:rFonts w:hint="eastAsia" w:ascii="方正仿宋_GBK" w:hAnsi="宋体" w:eastAsia="方正仿宋_GBK" w:cs="方正仿宋_GBK"/>
                <w:b/>
                <w:bCs/>
                <w:sz w:val="24"/>
                <w:szCs w:val="24"/>
              </w:rPr>
              <w:t>联系人：</w:t>
            </w:r>
          </w:p>
          <w:p>
            <w:pPr>
              <w:spacing w:line="440" w:lineRule="exact"/>
              <w:ind w:right="85"/>
              <w:rPr>
                <w:rFonts w:ascii="方正仿宋_GBK" w:hAnsi="宋体" w:eastAsia="方正仿宋_GBK" w:cs="Times New Roman"/>
                <w:b/>
                <w:bCs/>
                <w:sz w:val="24"/>
                <w:szCs w:val="24"/>
              </w:rPr>
            </w:pPr>
            <w:r>
              <w:rPr>
                <w:rFonts w:hint="eastAsia" w:ascii="方正仿宋_GBK" w:hAnsi="宋体" w:eastAsia="方正仿宋_GBK" w:cs="方正仿宋_GBK"/>
                <w:b/>
                <w:bCs/>
                <w:sz w:val="24"/>
                <w:szCs w:val="24"/>
              </w:rPr>
              <w:t>联系电话：</w:t>
            </w: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sz w:val="24"/>
                <w:szCs w:val="24"/>
              </w:rPr>
            </w:pPr>
          </w:p>
          <w:p>
            <w:pPr>
              <w:spacing w:line="400" w:lineRule="exact"/>
              <w:ind w:right="85"/>
              <w:jc w:val="right"/>
              <w:rPr>
                <w:rFonts w:ascii="方正仿宋_GBK" w:hAnsi="宋体" w:eastAsia="方正仿宋_GBK" w:cs="Times New Roman"/>
                <w:b/>
                <w:bCs/>
                <w:sz w:val="24"/>
                <w:szCs w:val="24"/>
              </w:rPr>
            </w:pPr>
            <w:r>
              <w:rPr>
                <w:rFonts w:hint="eastAsia" w:ascii="方正仿宋_GBK" w:hAnsi="宋体" w:eastAsia="方正仿宋_GBK" w:cs="方正仿宋_GBK"/>
                <w:b/>
                <w:bCs/>
                <w:sz w:val="24"/>
                <w:szCs w:val="24"/>
              </w:rPr>
              <w:t>（统计部门公章）</w:t>
            </w:r>
          </w:p>
          <w:p>
            <w:pPr>
              <w:spacing w:line="400" w:lineRule="exact"/>
              <w:ind w:right="85"/>
              <w:rPr>
                <w:rFonts w:ascii="方正仿宋_GBK" w:hAnsi="宋体" w:eastAsia="方正仿宋_GBK" w:cs="Times New Roman"/>
                <w:b/>
                <w:bCs/>
                <w:sz w:val="24"/>
                <w:szCs w:val="24"/>
              </w:rPr>
            </w:pPr>
          </w:p>
          <w:p>
            <w:pPr>
              <w:spacing w:line="400" w:lineRule="exact"/>
              <w:ind w:right="85"/>
              <w:rPr>
                <w:rFonts w:ascii="方正仿宋_GBK" w:hAnsi="宋体" w:eastAsia="方正仿宋_GBK" w:cs="Times New Roman"/>
                <w:b/>
                <w:bCs/>
              </w:rPr>
            </w:pP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年</w:t>
            </w: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月</w:t>
            </w:r>
            <w:r>
              <w:rPr>
                <w:rFonts w:ascii="方正仿宋_GBK" w:hAnsi="宋体" w:eastAsia="方正仿宋_GBK" w:cs="方正仿宋_GBK"/>
                <w:b/>
                <w:bCs/>
                <w:sz w:val="24"/>
                <w:szCs w:val="24"/>
              </w:rPr>
              <w:t xml:space="preserve">    </w:t>
            </w:r>
            <w:r>
              <w:rPr>
                <w:rFonts w:hint="eastAsia" w:ascii="方正仿宋_GBK" w:hAnsi="宋体" w:eastAsia="方正仿宋_GBK" w:cs="方正仿宋_GBK"/>
                <w:b/>
                <w:bCs/>
                <w:sz w:val="24"/>
                <w:szCs w:val="24"/>
              </w:rPr>
              <w:t>日</w:t>
            </w:r>
          </w:p>
        </w:tc>
      </w:tr>
    </w:tbl>
    <w:p>
      <w:pPr>
        <w:rPr>
          <w:rFonts w:cs="Times New Roman"/>
          <w:b/>
          <w:bCs/>
        </w:rPr>
      </w:pPr>
    </w:p>
    <w:p>
      <w:pPr>
        <w:widowControl/>
        <w:jc w:val="center"/>
        <w:rPr>
          <w:rFonts w:ascii="方正小标宋简体" w:hAnsi="宋体" w:eastAsia="方正小标宋简体" w:cs="Times New Roman"/>
          <w:sz w:val="36"/>
          <w:szCs w:val="36"/>
        </w:rPr>
      </w:pPr>
      <w:r>
        <w:rPr>
          <w:rFonts w:cs="Times New Roman"/>
          <w:b/>
          <w:bCs/>
        </w:rPr>
        <w:br w:type="page"/>
      </w:r>
      <w:r>
        <w:rPr>
          <w:rFonts w:hint="eastAsia" w:ascii="方正小标宋简体" w:hAnsi="宋体" w:eastAsia="方正小标宋简体" w:cs="方正小标宋简体"/>
          <w:sz w:val="36"/>
          <w:szCs w:val="36"/>
        </w:rPr>
        <w:t>统计报表催报通知书</w:t>
      </w:r>
    </w:p>
    <w:p>
      <w:pPr>
        <w:widowControl/>
        <w:ind w:right="140"/>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编号：</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w:t>
      </w:r>
    </w:p>
    <w:p>
      <w:pPr>
        <w:widowControl/>
        <w:jc w:val="left"/>
        <w:rPr>
          <w:rFonts w:ascii="方正仿宋_GBK" w:hAnsi="宋体" w:eastAsia="方正仿宋_GBK" w:cs="Times New Roman"/>
          <w:sz w:val="28"/>
          <w:szCs w:val="28"/>
        </w:rPr>
      </w:pPr>
      <w:r>
        <mc:AlternateContent>
          <mc:Choice Requires="wps">
            <w:drawing>
              <wp:anchor distT="0" distB="0" distL="114300" distR="114300" simplePos="0" relativeHeight="251531264" behindDoc="1" locked="0" layoutInCell="1" allowOverlap="1">
                <wp:simplePos x="0" y="0"/>
                <wp:positionH relativeFrom="column">
                  <wp:align>center</wp:align>
                </wp:positionH>
                <wp:positionV relativeFrom="paragraph">
                  <wp:posOffset>299085</wp:posOffset>
                </wp:positionV>
                <wp:extent cx="5615940" cy="0"/>
                <wp:effectExtent l="0" t="0" r="0" b="0"/>
                <wp:wrapNone/>
                <wp:docPr id="7" name="直线 36"/>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6" o:spid="_x0000_s1026" o:spt="20" style="position:absolute;left:0pt;margin-top:23.55pt;height:0pt;width:442.2pt;mso-position-horizontal:center;z-index:-251785216;mso-width-relative:page;mso-height-relative:page;" filled="f" stroked="t" coordsize="21600,21600" o:gfxdata="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&#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IAsgHVAAAABgEAAA8AAAAAAAAAAQAgAAAAIgAAAGRy&#10;cy9kb3ducmV2LnhtbFBLAQIUABQAAAAIAIdO4kCnCvGCzwEAAI4DAAAOAAAAAAAAAAEAIAAAACQB&#10;AABkcnMvZTJvRG9jLnhtbFBLBQYAAAAABgAGAFkBAABlBQAAAAA=&#10;">
                <v:fill on="f" focussize="0,0"/>
                <v:stroke color="#000000" joinstyle="round"/>
                <v:imagedata o:title=""/>
                <o:lock v:ext="edit" aspectratio="f"/>
              </v:line>
            </w:pict>
          </mc:Fallback>
        </mc:AlternateContent>
      </w:r>
    </w:p>
    <w:p>
      <w:pPr>
        <w:widowControl/>
        <w:ind w:firstLine="560" w:firstLineChars="200"/>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widowControl/>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你单位</w:t>
      </w:r>
      <w:r>
        <w:rPr>
          <w:rFonts w:ascii="方正仿宋_GBK" w:hAnsi="宋体" w:eastAsia="方正仿宋_GBK" w:cs="方正仿宋_GBK"/>
          <w:sz w:val="28"/>
          <w:szCs w:val="28"/>
        </w:rPr>
        <w:t>XXXXXX</w:t>
      </w:r>
      <w:r>
        <w:rPr>
          <w:rFonts w:hint="eastAsia" w:ascii="方正仿宋_GBK" w:hAnsi="宋体" w:eastAsia="方正仿宋_GBK" w:cs="方正仿宋_GBK"/>
          <w:sz w:val="28"/>
          <w:szCs w:val="28"/>
        </w:rPr>
        <w:t>统计报表，按统计制度规定应于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日前送报给我局（或</w:t>
      </w:r>
      <w:r>
        <w:rPr>
          <w:rFonts w:ascii="方正仿宋_GBK" w:hAnsi="宋体" w:eastAsia="方正仿宋_GBK" w:cs="方正仿宋_GBK"/>
          <w:sz w:val="28"/>
          <w:szCs w:val="28"/>
        </w:rPr>
        <w:t>XXX</w:t>
      </w:r>
      <w:r>
        <w:rPr>
          <w:rFonts w:hint="eastAsia" w:ascii="方正仿宋_GBK" w:hAnsi="宋体" w:eastAsia="方正仿宋_GBK" w:cs="方正仿宋_GBK"/>
          <w:sz w:val="28"/>
          <w:szCs w:val="28"/>
        </w:rPr>
        <w:t>单位），现逾期未报。已违反《中华人民共和国统计法》第三条和《</w:t>
      </w:r>
      <w:r>
        <w:rPr>
          <w:rFonts w:hint="eastAsia" w:ascii="方正仿宋_GBK" w:hAnsi="宋体" w:eastAsia="方正仿宋_GBK" w:cs="方正仿宋_GBK"/>
          <w:sz w:val="28"/>
          <w:szCs w:val="28"/>
          <w:lang w:eastAsia="zh-CN"/>
        </w:rPr>
        <w:t>云南</w:t>
      </w:r>
      <w:r>
        <w:rPr>
          <w:rFonts w:hint="eastAsia" w:ascii="方正仿宋_GBK" w:hAnsi="宋体" w:eastAsia="方正仿宋_GBK" w:cs="方正仿宋_GBK"/>
          <w:sz w:val="28"/>
          <w:szCs w:val="28"/>
        </w:rPr>
        <w:t>省统计条例》第二条关于不得拒报、迟报统计资料的法律规定。</w:t>
      </w:r>
    </w:p>
    <w:p>
      <w:pPr>
        <w:widowControl/>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请你单位在接到此通知书之日起</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日内，将</w:t>
      </w:r>
      <w:r>
        <w:rPr>
          <w:rFonts w:ascii="方正仿宋_GBK" w:hAnsi="宋体" w:eastAsia="方正仿宋_GBK" w:cs="方正仿宋_GBK"/>
          <w:sz w:val="28"/>
          <w:szCs w:val="28"/>
        </w:rPr>
        <w:t>XXXXXX</w:t>
      </w:r>
      <w:r>
        <w:rPr>
          <w:rFonts w:hint="eastAsia" w:ascii="方正仿宋_GBK" w:hAnsi="宋体" w:eastAsia="方正仿宋_GBK" w:cs="方正仿宋_GBK"/>
          <w:sz w:val="28"/>
          <w:szCs w:val="28"/>
        </w:rPr>
        <w:t>报表报送至（接受报表机构名称</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联系人：</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联系电话：</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p>
    <w:p>
      <w:pPr>
        <w:widowControl/>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逾期仍不报送的，将按照统计法律法规的规定予以处罚。</w:t>
      </w:r>
    </w:p>
    <w:p>
      <w:pPr>
        <w:widowControl/>
        <w:spacing w:line="500" w:lineRule="exact"/>
        <w:ind w:firstLine="560" w:firstLineChars="200"/>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widowControl/>
        <w:spacing w:line="500" w:lineRule="exact"/>
        <w:ind w:firstLine="560" w:firstLineChars="200"/>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widowControl/>
        <w:wordWrap w:val="0"/>
        <w:spacing w:line="500" w:lineRule="exact"/>
        <w:ind w:right="560"/>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（统计部门公章）</w:t>
      </w:r>
    </w:p>
    <w:p>
      <w:pPr>
        <w:widowControl/>
        <w:wordWrap w:val="0"/>
        <w:spacing w:line="500" w:lineRule="exac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p>
    <w:p>
      <w:pPr>
        <w:spacing w:line="20" w:lineRule="exact"/>
        <w:rPr>
          <w:rFonts w:cs="Times New Roman"/>
        </w:rPr>
      </w:pPr>
      <w:r>
        <w:rPr>
          <w:rFonts w:ascii="楷体_GB2312" w:eastAsia="楷体_GB2312" w:cs="Times New Roman"/>
          <w:sz w:val="36"/>
          <w:szCs w:val="36"/>
        </w:rPr>
        <w:br w:type="page"/>
      </w:r>
    </w:p>
    <w:p>
      <w:pPr>
        <w:widowControl/>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统计现场检查笔录</w:t>
      </w:r>
    </w:p>
    <w:tbl>
      <w:tblPr>
        <w:tblStyle w:val="12"/>
        <w:tblW w:w="9060"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1773"/>
        <w:gridCol w:w="1247"/>
        <w:gridCol w:w="995"/>
        <w:gridCol w:w="1828"/>
        <w:gridCol w:w="1506"/>
        <w:gridCol w:w="1711"/>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96" w:hRule="atLeast"/>
          <w:jc w:val="center"/>
        </w:trPr>
        <w:tc>
          <w:tcPr>
            <w:tcW w:w="1773" w:type="dxa"/>
            <w:vMerge w:val="restart"/>
            <w:tcBorders>
              <w:top w:val="single" w:color="auto" w:sz="8" w:space="0"/>
            </w:tcBorders>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被检查单位</w:t>
            </w:r>
          </w:p>
        </w:tc>
        <w:tc>
          <w:tcPr>
            <w:tcW w:w="1247" w:type="dxa"/>
            <w:tcBorders>
              <w:top w:val="single" w:color="auto" w:sz="8" w:space="0"/>
            </w:tcBorders>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名称</w:t>
            </w:r>
          </w:p>
        </w:tc>
        <w:tc>
          <w:tcPr>
            <w:tcW w:w="6040" w:type="dxa"/>
            <w:gridSpan w:val="4"/>
            <w:tcBorders>
              <w:top w:val="single" w:color="auto" w:sz="8" w:space="0"/>
            </w:tcBorders>
            <w:vAlign w:val="center"/>
          </w:tcPr>
          <w:p>
            <w:pPr>
              <w:jc w:val="center"/>
              <w:rPr>
                <w:rFonts w:ascii="方正仿宋_GBK" w:hAnsi="Times New Roman" w:eastAsia="方正仿宋_GBK" w:cs="Times New Roman"/>
                <w:b/>
                <w:bCs/>
                <w:color w:val="05010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3" w:type="dxa"/>
            <w:vMerge w:val="continue"/>
            <w:vAlign w:val="center"/>
          </w:tcPr>
          <w:p>
            <w:pPr>
              <w:widowControl/>
              <w:jc w:val="left"/>
              <w:rPr>
                <w:rFonts w:ascii="方正仿宋_GBK" w:hAnsi="Times New Roman" w:eastAsia="方正仿宋_GBK" w:cs="Times New Roman"/>
                <w:b/>
                <w:bCs/>
                <w:color w:val="050100"/>
              </w:rPr>
            </w:pPr>
          </w:p>
        </w:tc>
        <w:tc>
          <w:tcPr>
            <w:tcW w:w="1247" w:type="dxa"/>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地址</w:t>
            </w:r>
          </w:p>
        </w:tc>
        <w:tc>
          <w:tcPr>
            <w:tcW w:w="6040" w:type="dxa"/>
            <w:gridSpan w:val="4"/>
            <w:vAlign w:val="center"/>
          </w:tcPr>
          <w:p>
            <w:pPr>
              <w:jc w:val="center"/>
              <w:rPr>
                <w:rFonts w:ascii="方正仿宋_GBK" w:hAnsi="Times New Roman" w:eastAsia="方正仿宋_GBK" w:cs="Times New Roman"/>
                <w:b/>
                <w:bCs/>
                <w:color w:val="05010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3020" w:type="dxa"/>
            <w:gridSpan w:val="2"/>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检查报表名称</w:t>
            </w:r>
          </w:p>
        </w:tc>
        <w:tc>
          <w:tcPr>
            <w:tcW w:w="995" w:type="dxa"/>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指标</w:t>
            </w:r>
          </w:p>
        </w:tc>
        <w:tc>
          <w:tcPr>
            <w:tcW w:w="1828" w:type="dxa"/>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单位</w:t>
            </w:r>
          </w:p>
        </w:tc>
        <w:tc>
          <w:tcPr>
            <w:tcW w:w="1506" w:type="dxa"/>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上报数</w:t>
            </w:r>
          </w:p>
        </w:tc>
        <w:tc>
          <w:tcPr>
            <w:tcW w:w="1711" w:type="dxa"/>
            <w:vAlign w:val="center"/>
          </w:tcPr>
          <w:p>
            <w:pPr>
              <w:jc w:val="cente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核查数</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3020" w:type="dxa"/>
            <w:gridSpan w:val="2"/>
            <w:vAlign w:val="center"/>
          </w:tcPr>
          <w:p>
            <w:pPr>
              <w:jc w:val="center"/>
              <w:rPr>
                <w:rFonts w:ascii="方正仿宋_GBK" w:hAnsi="Times New Roman" w:eastAsia="方正仿宋_GBK" w:cs="Times New Roman"/>
                <w:b/>
                <w:bCs/>
                <w:color w:val="050100"/>
              </w:rPr>
            </w:pPr>
          </w:p>
        </w:tc>
        <w:tc>
          <w:tcPr>
            <w:tcW w:w="995" w:type="dxa"/>
            <w:vAlign w:val="center"/>
          </w:tcPr>
          <w:p>
            <w:pPr>
              <w:jc w:val="center"/>
              <w:rPr>
                <w:rFonts w:ascii="方正仿宋_GBK" w:hAnsi="Times New Roman" w:eastAsia="方正仿宋_GBK" w:cs="Times New Roman"/>
                <w:b/>
                <w:bCs/>
                <w:color w:val="050100"/>
              </w:rPr>
            </w:pPr>
          </w:p>
        </w:tc>
        <w:tc>
          <w:tcPr>
            <w:tcW w:w="1828" w:type="dxa"/>
            <w:vAlign w:val="center"/>
          </w:tcPr>
          <w:p>
            <w:pPr>
              <w:jc w:val="center"/>
              <w:rPr>
                <w:rFonts w:ascii="方正仿宋_GBK" w:hAnsi="Times New Roman" w:eastAsia="方正仿宋_GBK" w:cs="Times New Roman"/>
                <w:b/>
                <w:bCs/>
                <w:color w:val="050100"/>
              </w:rPr>
            </w:pPr>
          </w:p>
        </w:tc>
        <w:tc>
          <w:tcPr>
            <w:tcW w:w="1506" w:type="dxa"/>
            <w:vAlign w:val="center"/>
          </w:tcPr>
          <w:p>
            <w:pPr>
              <w:jc w:val="center"/>
              <w:rPr>
                <w:rFonts w:ascii="方正仿宋_GBK" w:hAnsi="Times New Roman" w:eastAsia="方正仿宋_GBK" w:cs="Times New Roman"/>
                <w:b/>
                <w:bCs/>
                <w:color w:val="050100"/>
              </w:rPr>
            </w:pPr>
          </w:p>
        </w:tc>
        <w:tc>
          <w:tcPr>
            <w:tcW w:w="1711" w:type="dxa"/>
            <w:vAlign w:val="center"/>
          </w:tcPr>
          <w:p>
            <w:pPr>
              <w:jc w:val="center"/>
              <w:rPr>
                <w:rFonts w:ascii="方正仿宋_GBK" w:hAnsi="Times New Roman" w:eastAsia="方正仿宋_GBK" w:cs="Times New Roman"/>
                <w:b/>
                <w:bCs/>
                <w:color w:val="05010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3020" w:type="dxa"/>
            <w:gridSpan w:val="2"/>
            <w:vAlign w:val="center"/>
          </w:tcPr>
          <w:p>
            <w:pPr>
              <w:jc w:val="center"/>
              <w:rPr>
                <w:rFonts w:ascii="方正仿宋_GBK" w:hAnsi="Times New Roman" w:eastAsia="方正仿宋_GBK" w:cs="Times New Roman"/>
                <w:b/>
                <w:bCs/>
                <w:color w:val="050100"/>
              </w:rPr>
            </w:pPr>
          </w:p>
        </w:tc>
        <w:tc>
          <w:tcPr>
            <w:tcW w:w="995" w:type="dxa"/>
            <w:vAlign w:val="center"/>
          </w:tcPr>
          <w:p>
            <w:pPr>
              <w:jc w:val="center"/>
              <w:rPr>
                <w:rFonts w:ascii="方正仿宋_GBK" w:hAnsi="Times New Roman" w:eastAsia="方正仿宋_GBK" w:cs="Times New Roman"/>
                <w:b/>
                <w:bCs/>
                <w:color w:val="050100"/>
              </w:rPr>
            </w:pPr>
          </w:p>
        </w:tc>
        <w:tc>
          <w:tcPr>
            <w:tcW w:w="1828" w:type="dxa"/>
            <w:vAlign w:val="center"/>
          </w:tcPr>
          <w:p>
            <w:pPr>
              <w:jc w:val="center"/>
              <w:rPr>
                <w:rFonts w:ascii="方正仿宋_GBK" w:hAnsi="Times New Roman" w:eastAsia="方正仿宋_GBK" w:cs="Times New Roman"/>
                <w:b/>
                <w:bCs/>
                <w:color w:val="050100"/>
              </w:rPr>
            </w:pPr>
          </w:p>
        </w:tc>
        <w:tc>
          <w:tcPr>
            <w:tcW w:w="1506" w:type="dxa"/>
            <w:vAlign w:val="center"/>
          </w:tcPr>
          <w:p>
            <w:pPr>
              <w:jc w:val="center"/>
              <w:rPr>
                <w:rFonts w:ascii="方正仿宋_GBK" w:hAnsi="Times New Roman" w:eastAsia="方正仿宋_GBK" w:cs="Times New Roman"/>
                <w:b/>
                <w:bCs/>
                <w:color w:val="050100"/>
              </w:rPr>
            </w:pPr>
          </w:p>
        </w:tc>
        <w:tc>
          <w:tcPr>
            <w:tcW w:w="1711" w:type="dxa"/>
            <w:vAlign w:val="center"/>
          </w:tcPr>
          <w:p>
            <w:pPr>
              <w:jc w:val="center"/>
              <w:rPr>
                <w:rFonts w:ascii="方正仿宋_GBK" w:hAnsi="Times New Roman" w:eastAsia="方正仿宋_GBK" w:cs="Times New Roman"/>
                <w:b/>
                <w:bCs/>
                <w:color w:val="05010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3020" w:type="dxa"/>
            <w:gridSpan w:val="2"/>
            <w:vAlign w:val="center"/>
          </w:tcPr>
          <w:p>
            <w:pPr>
              <w:jc w:val="center"/>
              <w:rPr>
                <w:rFonts w:ascii="方正仿宋_GBK" w:hAnsi="Times New Roman" w:eastAsia="方正仿宋_GBK" w:cs="Times New Roman"/>
                <w:b/>
                <w:bCs/>
                <w:color w:val="050100"/>
              </w:rPr>
            </w:pPr>
          </w:p>
        </w:tc>
        <w:tc>
          <w:tcPr>
            <w:tcW w:w="995" w:type="dxa"/>
            <w:vAlign w:val="center"/>
          </w:tcPr>
          <w:p>
            <w:pPr>
              <w:jc w:val="center"/>
              <w:rPr>
                <w:rFonts w:ascii="方正仿宋_GBK" w:hAnsi="Times New Roman" w:eastAsia="方正仿宋_GBK" w:cs="Times New Roman"/>
                <w:b/>
                <w:bCs/>
                <w:color w:val="050100"/>
              </w:rPr>
            </w:pPr>
          </w:p>
        </w:tc>
        <w:tc>
          <w:tcPr>
            <w:tcW w:w="1828" w:type="dxa"/>
            <w:vAlign w:val="center"/>
          </w:tcPr>
          <w:p>
            <w:pPr>
              <w:jc w:val="center"/>
              <w:rPr>
                <w:rFonts w:ascii="方正仿宋_GBK" w:hAnsi="Times New Roman" w:eastAsia="方正仿宋_GBK" w:cs="Times New Roman"/>
                <w:b/>
                <w:bCs/>
                <w:color w:val="050100"/>
              </w:rPr>
            </w:pPr>
          </w:p>
        </w:tc>
        <w:tc>
          <w:tcPr>
            <w:tcW w:w="1506" w:type="dxa"/>
            <w:vAlign w:val="center"/>
          </w:tcPr>
          <w:p>
            <w:pPr>
              <w:jc w:val="center"/>
              <w:rPr>
                <w:rFonts w:ascii="方正仿宋_GBK" w:hAnsi="Times New Roman" w:eastAsia="方正仿宋_GBK" w:cs="Times New Roman"/>
                <w:b/>
                <w:bCs/>
                <w:color w:val="050100"/>
              </w:rPr>
            </w:pPr>
          </w:p>
        </w:tc>
        <w:tc>
          <w:tcPr>
            <w:tcW w:w="1711" w:type="dxa"/>
            <w:vAlign w:val="center"/>
          </w:tcPr>
          <w:p>
            <w:pPr>
              <w:jc w:val="center"/>
              <w:rPr>
                <w:rFonts w:ascii="方正仿宋_GBK" w:hAnsi="Times New Roman" w:eastAsia="方正仿宋_GBK" w:cs="Times New Roman"/>
                <w:b/>
                <w:bCs/>
                <w:color w:val="05010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3020" w:type="dxa"/>
            <w:gridSpan w:val="2"/>
            <w:vAlign w:val="center"/>
          </w:tcPr>
          <w:p>
            <w:pPr>
              <w:jc w:val="center"/>
              <w:rPr>
                <w:rFonts w:ascii="方正仿宋_GBK" w:hAnsi="Times New Roman" w:eastAsia="方正仿宋_GBK" w:cs="Times New Roman"/>
                <w:b/>
                <w:bCs/>
                <w:color w:val="050100"/>
              </w:rPr>
            </w:pPr>
          </w:p>
        </w:tc>
        <w:tc>
          <w:tcPr>
            <w:tcW w:w="995" w:type="dxa"/>
            <w:vAlign w:val="center"/>
          </w:tcPr>
          <w:p>
            <w:pPr>
              <w:jc w:val="center"/>
              <w:rPr>
                <w:rFonts w:ascii="方正仿宋_GBK" w:hAnsi="Times New Roman" w:eastAsia="方正仿宋_GBK" w:cs="Times New Roman"/>
                <w:b/>
                <w:bCs/>
                <w:color w:val="050100"/>
              </w:rPr>
            </w:pPr>
          </w:p>
        </w:tc>
        <w:tc>
          <w:tcPr>
            <w:tcW w:w="1828" w:type="dxa"/>
            <w:vAlign w:val="center"/>
          </w:tcPr>
          <w:p>
            <w:pPr>
              <w:jc w:val="center"/>
              <w:rPr>
                <w:rFonts w:ascii="方正仿宋_GBK" w:hAnsi="Times New Roman" w:eastAsia="方正仿宋_GBK" w:cs="Times New Roman"/>
                <w:b/>
                <w:bCs/>
                <w:color w:val="050100"/>
              </w:rPr>
            </w:pPr>
          </w:p>
        </w:tc>
        <w:tc>
          <w:tcPr>
            <w:tcW w:w="1506" w:type="dxa"/>
            <w:vAlign w:val="center"/>
          </w:tcPr>
          <w:p>
            <w:pPr>
              <w:jc w:val="center"/>
              <w:rPr>
                <w:rFonts w:ascii="方正仿宋_GBK" w:hAnsi="Times New Roman" w:eastAsia="方正仿宋_GBK" w:cs="Times New Roman"/>
                <w:b/>
                <w:bCs/>
                <w:color w:val="050100"/>
              </w:rPr>
            </w:pPr>
          </w:p>
        </w:tc>
        <w:tc>
          <w:tcPr>
            <w:tcW w:w="1711" w:type="dxa"/>
            <w:vAlign w:val="center"/>
          </w:tcPr>
          <w:p>
            <w:pPr>
              <w:jc w:val="center"/>
              <w:rPr>
                <w:rFonts w:ascii="方正仿宋_GBK" w:hAnsi="Times New Roman" w:eastAsia="方正仿宋_GBK" w:cs="Times New Roman"/>
                <w:b/>
                <w:bCs/>
                <w:color w:val="05010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3020" w:type="dxa"/>
            <w:gridSpan w:val="2"/>
            <w:tcBorders>
              <w:bottom w:val="single" w:color="auto" w:sz="8" w:space="0"/>
            </w:tcBorders>
            <w:vAlign w:val="center"/>
          </w:tcPr>
          <w:p>
            <w:pPr>
              <w:jc w:val="center"/>
              <w:rPr>
                <w:rFonts w:ascii="方正仿宋_GBK" w:hAnsi="Times New Roman" w:eastAsia="方正仿宋_GBK" w:cs="Times New Roman"/>
                <w:b/>
                <w:bCs/>
                <w:color w:val="050100"/>
              </w:rPr>
            </w:pPr>
          </w:p>
        </w:tc>
        <w:tc>
          <w:tcPr>
            <w:tcW w:w="995" w:type="dxa"/>
            <w:tcBorders>
              <w:bottom w:val="single" w:color="auto" w:sz="8" w:space="0"/>
            </w:tcBorders>
            <w:vAlign w:val="center"/>
          </w:tcPr>
          <w:p>
            <w:pPr>
              <w:jc w:val="center"/>
              <w:rPr>
                <w:rFonts w:ascii="方正仿宋_GBK" w:hAnsi="Times New Roman" w:eastAsia="方正仿宋_GBK" w:cs="Times New Roman"/>
                <w:b/>
                <w:bCs/>
                <w:color w:val="050100"/>
              </w:rPr>
            </w:pPr>
          </w:p>
        </w:tc>
        <w:tc>
          <w:tcPr>
            <w:tcW w:w="1828" w:type="dxa"/>
            <w:tcBorders>
              <w:bottom w:val="single" w:color="auto" w:sz="8" w:space="0"/>
            </w:tcBorders>
            <w:vAlign w:val="center"/>
          </w:tcPr>
          <w:p>
            <w:pPr>
              <w:jc w:val="center"/>
              <w:rPr>
                <w:rFonts w:ascii="方正仿宋_GBK" w:hAnsi="Times New Roman" w:eastAsia="方正仿宋_GBK" w:cs="Times New Roman"/>
                <w:b/>
                <w:bCs/>
                <w:color w:val="050100"/>
              </w:rPr>
            </w:pPr>
          </w:p>
        </w:tc>
        <w:tc>
          <w:tcPr>
            <w:tcW w:w="1506" w:type="dxa"/>
            <w:tcBorders>
              <w:bottom w:val="single" w:color="auto" w:sz="8" w:space="0"/>
            </w:tcBorders>
            <w:vAlign w:val="center"/>
          </w:tcPr>
          <w:p>
            <w:pPr>
              <w:jc w:val="center"/>
              <w:rPr>
                <w:rFonts w:ascii="方正仿宋_GBK" w:hAnsi="Times New Roman" w:eastAsia="方正仿宋_GBK" w:cs="Times New Roman"/>
                <w:b/>
                <w:bCs/>
                <w:color w:val="050100"/>
              </w:rPr>
            </w:pPr>
          </w:p>
        </w:tc>
        <w:tc>
          <w:tcPr>
            <w:tcW w:w="1711" w:type="dxa"/>
            <w:tcBorders>
              <w:bottom w:val="single" w:color="auto" w:sz="8" w:space="0"/>
            </w:tcBorders>
            <w:vAlign w:val="center"/>
          </w:tcPr>
          <w:p>
            <w:pPr>
              <w:jc w:val="center"/>
              <w:rPr>
                <w:rFonts w:ascii="方正仿宋_GBK" w:hAnsi="Times New Roman" w:eastAsia="方正仿宋_GBK" w:cs="Times New Roman"/>
                <w:b/>
                <w:bCs/>
                <w:color w:val="050100"/>
              </w:rPr>
            </w:pPr>
          </w:p>
        </w:tc>
      </w:tr>
    </w:tbl>
    <w:p>
      <w:pPr>
        <w:rPr>
          <w:rFonts w:ascii="方正仿宋_GBK" w:hAnsi="Times New Roman" w:eastAsia="方正仿宋_GBK" w:cs="Times New Roman"/>
          <w:color w:val="050100"/>
        </w:rPr>
      </w:pPr>
      <w:r>
        <w:rPr>
          <w:rFonts w:ascii="方正仿宋_GBK" w:hAnsi="Times New Roman" w:eastAsia="方正仿宋_GBK" w:cs="方正仿宋_GBK"/>
          <w:color w:val="050100"/>
        </w:rPr>
        <w:t xml:space="preserve"> </w:t>
      </w:r>
    </w:p>
    <w:p>
      <w:pP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检查其他内容：</w:t>
      </w:r>
    </w:p>
    <w:p>
      <w:pPr>
        <w:rPr>
          <w:rFonts w:ascii="方正仿宋_GBK" w:hAnsi="Times New Roman" w:eastAsia="方正仿宋_GBK" w:cs="方正仿宋_GBK"/>
          <w:color w:val="050100"/>
        </w:rPr>
      </w:pPr>
      <w:r>
        <w:rPr>
          <w:rFonts w:ascii="方正仿宋_GBK" w:hAnsi="Times New Roman" w:eastAsia="方正仿宋_GBK" w:cs="方正仿宋_GBK"/>
          <w:color w:val="050100"/>
        </w:rPr>
        <w:t xml:space="preserve"> </w:t>
      </w:r>
    </w:p>
    <w:tbl>
      <w:tblPr>
        <w:tblStyle w:val="12"/>
        <w:tblW w:w="9060" w:type="dxa"/>
        <w:tblInd w:w="2" w:type="dxa"/>
        <w:tblLayout w:type="fixed"/>
        <w:tblCellMar>
          <w:top w:w="0" w:type="dxa"/>
          <w:left w:w="108" w:type="dxa"/>
          <w:bottom w:w="0" w:type="dxa"/>
          <w:right w:w="108" w:type="dxa"/>
        </w:tblCellMar>
      </w:tblPr>
      <w:tblGrid>
        <w:gridCol w:w="9060"/>
      </w:tblGrid>
      <w:tr>
        <w:tblPrEx>
          <w:tblCellMar>
            <w:top w:w="0" w:type="dxa"/>
            <w:left w:w="108" w:type="dxa"/>
            <w:bottom w:w="0" w:type="dxa"/>
            <w:right w:w="108" w:type="dxa"/>
          </w:tblCellMar>
        </w:tblPrEx>
        <w:trPr>
          <w:trHeight w:val="609" w:hRule="atLeast"/>
        </w:trPr>
        <w:tc>
          <w:tcPr>
            <w:tcW w:w="9060" w:type="dxa"/>
            <w:tcBorders>
              <w:top w:val="single" w:color="000000" w:sz="4" w:space="0"/>
              <w:bottom w:val="single" w:color="000000" w:sz="4" w:space="0"/>
            </w:tcBorders>
          </w:tcPr>
          <w:p>
            <w:pPr>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被检查单位的意见或说明：</w:t>
            </w:r>
          </w:p>
        </w:tc>
      </w:tr>
      <w:tr>
        <w:tblPrEx>
          <w:tblCellMar>
            <w:top w:w="0" w:type="dxa"/>
            <w:left w:w="108" w:type="dxa"/>
            <w:bottom w:w="0" w:type="dxa"/>
            <w:right w:w="108" w:type="dxa"/>
          </w:tblCellMar>
        </w:tblPrEx>
        <w:trPr>
          <w:trHeight w:val="561" w:hRule="atLeast"/>
        </w:trPr>
        <w:tc>
          <w:tcPr>
            <w:tcW w:w="9060" w:type="dxa"/>
            <w:tcBorders>
              <w:top w:val="single" w:color="000000" w:sz="4" w:space="0"/>
              <w:bottom w:val="single" w:color="000000" w:sz="4" w:space="0"/>
            </w:tcBorders>
          </w:tcPr>
          <w:p>
            <w:pPr>
              <w:rPr>
                <w:rFonts w:ascii="方正仿宋_GBK" w:hAnsi="Times New Roman" w:eastAsia="方正仿宋_GBK" w:cs="Times New Roman"/>
                <w:b/>
                <w:bCs/>
                <w:color w:val="050100"/>
              </w:rPr>
            </w:pPr>
          </w:p>
        </w:tc>
      </w:tr>
      <w:tr>
        <w:tblPrEx>
          <w:tblCellMar>
            <w:top w:w="0" w:type="dxa"/>
            <w:left w:w="108" w:type="dxa"/>
            <w:bottom w:w="0" w:type="dxa"/>
            <w:right w:w="108" w:type="dxa"/>
          </w:tblCellMar>
        </w:tblPrEx>
        <w:trPr>
          <w:trHeight w:val="553" w:hRule="atLeast"/>
        </w:trPr>
        <w:tc>
          <w:tcPr>
            <w:tcW w:w="9060" w:type="dxa"/>
            <w:tcBorders>
              <w:top w:val="single" w:color="000000" w:sz="4" w:space="0"/>
              <w:bottom w:val="single" w:color="000000" w:sz="4" w:space="0"/>
            </w:tcBorders>
          </w:tcPr>
          <w:p>
            <w:pPr>
              <w:rPr>
                <w:rFonts w:ascii="方正仿宋_GBK" w:hAnsi="Times New Roman" w:eastAsia="方正仿宋_GBK" w:cs="Times New Roman"/>
                <w:b/>
                <w:bCs/>
                <w:color w:val="050100"/>
              </w:rPr>
            </w:pPr>
          </w:p>
        </w:tc>
      </w:tr>
      <w:tr>
        <w:tblPrEx>
          <w:tblCellMar>
            <w:top w:w="0" w:type="dxa"/>
            <w:left w:w="108" w:type="dxa"/>
            <w:bottom w:w="0" w:type="dxa"/>
            <w:right w:w="108" w:type="dxa"/>
          </w:tblCellMar>
        </w:tblPrEx>
        <w:trPr>
          <w:trHeight w:val="561" w:hRule="atLeast"/>
        </w:trPr>
        <w:tc>
          <w:tcPr>
            <w:tcW w:w="9060" w:type="dxa"/>
            <w:tcBorders>
              <w:top w:val="single" w:color="000000" w:sz="4" w:space="0"/>
              <w:bottom w:val="single" w:color="000000" w:sz="4" w:space="0"/>
            </w:tcBorders>
          </w:tcPr>
          <w:p>
            <w:pPr>
              <w:rPr>
                <w:rFonts w:ascii="方正仿宋_GBK" w:hAnsi="Times New Roman" w:eastAsia="方正仿宋_GBK" w:cs="Times New Roman"/>
                <w:b/>
                <w:bCs/>
                <w:color w:val="050100"/>
              </w:rPr>
            </w:pPr>
          </w:p>
        </w:tc>
      </w:tr>
      <w:tr>
        <w:tblPrEx>
          <w:tblCellMar>
            <w:top w:w="0" w:type="dxa"/>
            <w:left w:w="108" w:type="dxa"/>
            <w:bottom w:w="0" w:type="dxa"/>
            <w:right w:w="108" w:type="dxa"/>
          </w:tblCellMar>
        </w:tblPrEx>
        <w:trPr>
          <w:trHeight w:val="555" w:hRule="atLeast"/>
        </w:trPr>
        <w:tc>
          <w:tcPr>
            <w:tcW w:w="9060" w:type="dxa"/>
            <w:tcBorders>
              <w:top w:val="single" w:color="000000" w:sz="4" w:space="0"/>
              <w:bottom w:val="single" w:color="000000" w:sz="4" w:space="0"/>
            </w:tcBorders>
          </w:tcPr>
          <w:p>
            <w:pPr>
              <w:rPr>
                <w:rFonts w:ascii="方正仿宋_GBK" w:hAnsi="Times New Roman" w:eastAsia="方正仿宋_GBK" w:cs="Times New Roman"/>
                <w:b/>
                <w:bCs/>
                <w:color w:val="050100"/>
              </w:rPr>
            </w:pPr>
          </w:p>
        </w:tc>
      </w:tr>
    </w:tbl>
    <w:p>
      <w:pPr>
        <w:rPr>
          <w:rFonts w:ascii="方正仿宋_GBK" w:hAnsi="Times New Roman" w:eastAsia="方正仿宋_GBK" w:cs="Times New Roman"/>
          <w:b/>
          <w:bCs/>
          <w:color w:val="050100"/>
        </w:rPr>
      </w:pPr>
      <w:r>
        <w:rPr>
          <w:rFonts w:ascii="方正仿宋_GBK" w:hAnsi="Times New Roman" w:eastAsia="方正仿宋_GBK" w:cs="方正仿宋_GBK"/>
          <w:b/>
          <w:bCs/>
          <w:color w:val="050100"/>
        </w:rPr>
        <w:t xml:space="preserve"> </w:t>
      </w:r>
    </w:p>
    <w:p>
      <w:pPr>
        <w:rPr>
          <w:rFonts w:ascii="方正仿宋_GBK" w:hAnsi="Times New Roman" w:eastAsia="方正仿宋_GBK" w:cs="方正仿宋_GBK"/>
          <w:b/>
          <w:bCs/>
          <w:color w:val="050100"/>
        </w:rPr>
      </w:pPr>
      <w:r>
        <w:rPr>
          <w:rFonts w:ascii="方正仿宋_GBK" w:hAnsi="Times New Roman" w:eastAsia="方正仿宋_GBK" w:cs="方正仿宋_GBK"/>
          <w:b/>
          <w:bCs/>
          <w:color w:val="050100"/>
        </w:rPr>
        <w:t xml:space="preserve"> </w:t>
      </w:r>
    </w:p>
    <w:p>
      <w:pPr>
        <w:spacing w:line="440" w:lineRule="exact"/>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附件：</w:t>
      </w:r>
    </w:p>
    <w:p>
      <w:pPr>
        <w:spacing w:line="440" w:lineRule="exact"/>
        <w:rPr>
          <w:rFonts w:ascii="方正仿宋_GBK" w:hAnsi="Times New Roman" w:eastAsia="方正仿宋_GBK" w:cs="方正仿宋_GBK"/>
          <w:b/>
          <w:bCs/>
          <w:color w:val="050100"/>
        </w:rPr>
      </w:pPr>
      <w:r>
        <w:rPr>
          <w:rFonts w:ascii="方正仿宋_GBK" w:hAnsi="Times New Roman" w:eastAsia="方正仿宋_GBK" w:cs="方正仿宋_GBK"/>
          <w:b/>
          <w:bCs/>
          <w:color w:val="050100"/>
        </w:rPr>
        <w:t xml:space="preserve">  </w:t>
      </w:r>
    </w:p>
    <w:p>
      <w:pPr>
        <w:spacing w:line="440" w:lineRule="exact"/>
        <w:rPr>
          <w:rFonts w:ascii="方正仿宋_GBK" w:hAnsi="Times New Roman" w:eastAsia="方正仿宋_GBK" w:cs="方正仿宋_GBK"/>
          <w:b/>
          <w:bCs/>
          <w:color w:val="050100"/>
        </w:rPr>
      </w:pPr>
      <w:r>
        <w:rPr>
          <w:rFonts w:ascii="方正仿宋_GBK" w:hAnsi="Times New Roman" w:eastAsia="方正仿宋_GBK" w:cs="方正仿宋_GBK"/>
          <w:b/>
          <w:bCs/>
          <w:color w:val="050100"/>
        </w:rPr>
        <w:t xml:space="preserve"> </w:t>
      </w:r>
    </w:p>
    <w:p>
      <w:pPr>
        <w:spacing w:line="440" w:lineRule="exact"/>
        <w:rPr>
          <w:rFonts w:ascii="方正仿宋_GBK" w:hAnsi="Times New Roman" w:eastAsia="方正仿宋_GBK" w:cs="Times New Roman"/>
          <w:b/>
          <w:bCs/>
          <w:color w:val="050100"/>
        </w:rPr>
      </w:pPr>
      <w:r>
        <w:rPr>
          <w:rFonts w:hint="eastAsia" w:ascii="方正仿宋_GBK" w:hAnsi="Times New Roman" w:eastAsia="方正仿宋_GBK" w:cs="方正仿宋_GBK"/>
          <w:b/>
          <w:bCs/>
          <w:color w:val="050100"/>
        </w:rPr>
        <w:t>被检查单位有关人员签名：</w:t>
      </w: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统计检查人员签名</w:t>
      </w:r>
    </w:p>
    <w:p>
      <w:pPr>
        <w:spacing w:line="440" w:lineRule="exact"/>
        <w:jc w:val="right"/>
        <w:rPr>
          <w:rFonts w:ascii="方正仿宋_GBK" w:hAnsi="Times New Roman" w:eastAsia="方正仿宋_GBK" w:cs="Times New Roman"/>
          <w:b/>
          <w:bCs/>
          <w:color w:val="050100"/>
        </w:rPr>
      </w:pPr>
    </w:p>
    <w:p>
      <w:pPr>
        <w:spacing w:line="440" w:lineRule="exact"/>
        <w:jc w:val="right"/>
        <w:rPr>
          <w:rFonts w:ascii="方正仿宋_GBK" w:hAnsi="Times New Roman" w:eastAsia="方正仿宋_GBK" w:cs="方正仿宋_GBK"/>
          <w:b/>
          <w:bCs/>
          <w:color w:val="050100"/>
        </w:rPr>
      </w:pP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年</w:t>
      </w: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月</w:t>
      </w: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日</w:t>
      </w:r>
      <w:r>
        <w:rPr>
          <w:rFonts w:ascii="方正仿宋_GBK" w:hAnsi="Times New Roman" w:eastAsia="方正仿宋_GBK" w:cs="方正仿宋_GBK"/>
          <w:b/>
          <w:bCs/>
          <w:color w:val="050100"/>
        </w:rPr>
        <w:t xml:space="preserve">   </w:t>
      </w:r>
    </w:p>
    <w:p>
      <w:pPr>
        <w:spacing w:line="440" w:lineRule="exact"/>
        <w:jc w:val="right"/>
        <w:rPr>
          <w:rFonts w:ascii="方正仿宋_GBK" w:hAnsi="Times New Roman" w:eastAsia="方正仿宋_GBK" w:cs="方正仿宋_GBK"/>
          <w:b/>
          <w:bCs/>
          <w:color w:val="050100"/>
        </w:rPr>
      </w:pPr>
      <w:r>
        <w:rPr>
          <w:rFonts w:ascii="方正仿宋_GBK" w:hAnsi="Times New Roman" w:eastAsia="方正仿宋_GBK" w:cs="方正仿宋_GBK"/>
          <w:b/>
          <w:bCs/>
          <w:color w:val="050100"/>
        </w:rPr>
        <w:t xml:space="preserve"> </w:t>
      </w:r>
    </w:p>
    <w:p>
      <w:pPr>
        <w:spacing w:line="440" w:lineRule="exact"/>
        <w:jc w:val="right"/>
        <w:rPr>
          <w:rFonts w:ascii="方正仿宋_GBK" w:hAnsi="Times New Roman" w:eastAsia="方正仿宋_GBK" w:cs="方正仿宋_GBK"/>
          <w:b/>
          <w:bCs/>
          <w:color w:val="050100"/>
        </w:rPr>
      </w:pP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第</w:t>
      </w: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页</w:t>
      </w: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共</w:t>
      </w:r>
      <w:r>
        <w:rPr>
          <w:rFonts w:ascii="方正仿宋_GBK" w:hAnsi="Times New Roman" w:eastAsia="方正仿宋_GBK" w:cs="方正仿宋_GBK"/>
          <w:b/>
          <w:bCs/>
          <w:color w:val="050100"/>
        </w:rPr>
        <w:t xml:space="preserve">   </w:t>
      </w:r>
      <w:r>
        <w:rPr>
          <w:rFonts w:hint="eastAsia" w:ascii="方正仿宋_GBK" w:hAnsi="Times New Roman" w:eastAsia="方正仿宋_GBK" w:cs="方正仿宋_GBK"/>
          <w:b/>
          <w:bCs/>
          <w:color w:val="050100"/>
        </w:rPr>
        <w:t>页</w:t>
      </w:r>
      <w:r>
        <w:rPr>
          <w:rFonts w:ascii="方正仿宋_GBK" w:hAnsi="Times New Roman" w:eastAsia="方正仿宋_GBK" w:cs="方正仿宋_GBK"/>
          <w:b/>
          <w:bCs/>
          <w:color w:val="050100"/>
        </w:rPr>
        <w:t xml:space="preserve">    </w:t>
      </w:r>
    </w:p>
    <w:p>
      <w:pPr>
        <w:widowControl/>
        <w:jc w:val="center"/>
        <w:rPr>
          <w:rFonts w:ascii="方正小标宋简体" w:hAnsi="宋体" w:eastAsia="方正小标宋简体" w:cs="Times New Roman"/>
          <w:sz w:val="36"/>
          <w:szCs w:val="36"/>
        </w:rPr>
      </w:pPr>
      <w:r>
        <w:rPr>
          <w:rFonts w:ascii="宋体" w:cs="Times New Roman"/>
          <w:color w:val="000000"/>
          <w:sz w:val="22"/>
          <w:szCs w:val="22"/>
        </w:rPr>
        <w:br w:type="page"/>
      </w:r>
      <w:r>
        <w:rPr>
          <w:rFonts w:hint="eastAsia" w:ascii="方正小标宋简体" w:hAnsi="宋体" w:eastAsia="方正小标宋简体" w:cs="方正小标宋简体"/>
          <w:sz w:val="36"/>
          <w:szCs w:val="36"/>
        </w:rPr>
        <w:t>立</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案</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审</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批</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表</w:t>
      </w:r>
    </w:p>
    <w:p>
      <w:pPr>
        <w:ind w:right="84"/>
        <w:rPr>
          <w:rFonts w:ascii="方正仿宋_GBK" w:hAnsi="宋体" w:eastAsia="方正仿宋_GBK" w:cs="Times New Roman"/>
          <w:b/>
          <w:bCs/>
        </w:rPr>
      </w:pPr>
      <w:r>
        <w:rPr>
          <w:rFonts w:hint="eastAsia" w:ascii="方正仿宋_GBK" w:hAnsi="宋体" w:eastAsia="方正仿宋_GBK" w:cs="方正仿宋_GBK"/>
          <w:b/>
          <w:bCs/>
        </w:rPr>
        <w:t>立案单位：</w:t>
      </w:r>
      <w:r>
        <w:rPr>
          <w:rFonts w:ascii="方正仿宋_GBK" w:hAnsi="宋体" w:eastAsia="方正仿宋_GBK" w:cs="方正仿宋_GBK"/>
          <w:b/>
          <w:bCs/>
        </w:rPr>
        <w:t xml:space="preserve">                            </w:t>
      </w:r>
      <w:r>
        <w:rPr>
          <w:rFonts w:hint="eastAsia" w:ascii="方正仿宋_GBK" w:hAnsi="宋体" w:eastAsia="方正仿宋_GBK" w:cs="方正仿宋_GBK"/>
          <w:b/>
          <w:bCs/>
        </w:rPr>
        <w:t>编号：</w:t>
      </w:r>
      <w:r>
        <w:rPr>
          <w:rFonts w:ascii="方正仿宋_GBK" w:hAnsi="宋体" w:eastAsia="方正仿宋_GBK" w:cs="方正仿宋_GBK"/>
          <w:b/>
          <w:bCs/>
        </w:rPr>
        <w:t xml:space="preserve">      </w:t>
      </w:r>
      <w:r>
        <w:rPr>
          <w:rFonts w:hint="eastAsia" w:ascii="方正仿宋_GBK" w:hAnsi="宋体" w:eastAsia="方正仿宋_GBK" w:cs="方正仿宋_GBK"/>
          <w:b/>
          <w:bCs/>
        </w:rPr>
        <w:t>号</w:t>
      </w:r>
    </w:p>
    <w:tbl>
      <w:tblPr>
        <w:tblStyle w:val="12"/>
        <w:tblW w:w="9060"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2"/>
        <w:gridCol w:w="864"/>
        <w:gridCol w:w="76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406" w:type="dxa"/>
            <w:gridSpan w:val="2"/>
            <w:tcBorders>
              <w:top w:val="single" w:color="auto" w:sz="8" w:space="0"/>
            </w:tcBorders>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案件名称</w:t>
            </w:r>
          </w:p>
        </w:tc>
        <w:tc>
          <w:tcPr>
            <w:tcW w:w="7654" w:type="dxa"/>
            <w:tcBorders>
              <w:top w:val="single" w:color="auto" w:sz="8" w:space="0"/>
            </w:tcBorders>
            <w:vAlign w:val="center"/>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406" w:type="dxa"/>
            <w:gridSpan w:val="2"/>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案件来源</w:t>
            </w:r>
          </w:p>
        </w:tc>
        <w:tc>
          <w:tcPr>
            <w:tcW w:w="7654" w:type="dxa"/>
            <w:vAlign w:val="center"/>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060" w:type="dxa"/>
            <w:gridSpan w:val="3"/>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违法单位（个人）</w:t>
            </w:r>
            <w:r>
              <w:rPr>
                <w:rFonts w:ascii="方正仿宋_GBK" w:hAnsi="宋体" w:eastAsia="方正仿宋_GBK" w:cs="方正仿宋_GBK"/>
                <w:b/>
                <w:bCs/>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41" w:hRule="atLeast"/>
        </w:trPr>
        <w:tc>
          <w:tcPr>
            <w:tcW w:w="542" w:type="dxa"/>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案件主要事实</w:t>
            </w:r>
          </w:p>
        </w:tc>
        <w:tc>
          <w:tcPr>
            <w:tcW w:w="8518" w:type="dxa"/>
            <w:gridSpan w:val="2"/>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542" w:type="dxa"/>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立案主要依据</w:t>
            </w:r>
          </w:p>
        </w:tc>
        <w:tc>
          <w:tcPr>
            <w:tcW w:w="8518" w:type="dxa"/>
            <w:gridSpan w:val="2"/>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法制机构</w:t>
            </w: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负责人意见</w:t>
            </w:r>
          </w:p>
        </w:tc>
        <w:tc>
          <w:tcPr>
            <w:tcW w:w="8518" w:type="dxa"/>
            <w:gridSpan w:val="2"/>
          </w:tcPr>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方正仿宋_GBK"/>
                <w:b/>
                <w:bCs/>
              </w:rPr>
            </w:pPr>
            <w:r>
              <w:rPr>
                <w:rFonts w:ascii="方正仿宋_GBK" w:hAnsi="宋体" w:eastAsia="方正仿宋_GBK" w:cs="方正仿宋_GBK"/>
                <w:b/>
                <w:bCs/>
              </w:rPr>
              <w:t xml:space="preserve">                                                         </w:t>
            </w:r>
            <w:r>
              <w:rPr>
                <w:rFonts w:hint="eastAsia" w:ascii="方正仿宋_GBK" w:hAnsi="宋体" w:eastAsia="方正仿宋_GBK" w:cs="方正仿宋_GBK"/>
                <w:b/>
                <w:bCs/>
              </w:rPr>
              <w:t>签字：</w:t>
            </w:r>
            <w:r>
              <w:rPr>
                <w:rFonts w:ascii="方正仿宋_GBK" w:hAnsi="宋体" w:eastAsia="方正仿宋_GBK" w:cs="方正仿宋_GBK"/>
                <w:b/>
                <w:bCs/>
              </w:rPr>
              <w:t xml:space="preserve"> </w:t>
            </w:r>
          </w:p>
          <w:p>
            <w:pPr>
              <w:ind w:right="84"/>
              <w:rPr>
                <w:rFonts w:ascii="方正仿宋_GBK" w:hAnsi="宋体" w:eastAsia="方正仿宋_GBK" w:cs="Times New Roman"/>
                <w:b/>
                <w:bCs/>
              </w:rPr>
            </w:pPr>
            <w:r>
              <w:rPr>
                <w:rFonts w:ascii="方正仿宋_GBK" w:hAnsi="宋体" w:eastAsia="方正仿宋_GBK" w:cs="方正仿宋_GBK"/>
                <w:b/>
                <w:bCs/>
              </w:rPr>
              <w:t xml:space="preserve">                                                         </w:t>
            </w: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p>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81" w:hRule="atLeast"/>
        </w:trPr>
        <w:tc>
          <w:tcPr>
            <w:tcW w:w="542" w:type="dxa"/>
            <w:tcBorders>
              <w:bottom w:val="single" w:color="auto" w:sz="8" w:space="0"/>
            </w:tcBorders>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领导批示意见</w:t>
            </w:r>
          </w:p>
        </w:tc>
        <w:tc>
          <w:tcPr>
            <w:tcW w:w="8518" w:type="dxa"/>
            <w:gridSpan w:val="2"/>
            <w:tcBorders>
              <w:bottom w:val="single" w:color="auto" w:sz="8" w:space="0"/>
            </w:tcBorders>
          </w:tcPr>
          <w:p>
            <w:pPr>
              <w:ind w:right="84"/>
              <w:rPr>
                <w:rFonts w:ascii="方正仿宋_GBK" w:hAnsi="宋体" w:eastAsia="方正仿宋_GBK" w:cs="Times New Roman"/>
                <w:b/>
                <w:bCs/>
              </w:rPr>
            </w:pPr>
          </w:p>
          <w:p>
            <w:pPr>
              <w:ind w:right="84"/>
              <w:rPr>
                <w:rFonts w:ascii="方正仿宋_GBK" w:hAnsi="宋体" w:eastAsia="方正仿宋_GBK" w:cs="方正仿宋_GBK"/>
                <w:b/>
                <w:bCs/>
              </w:rPr>
            </w:pPr>
            <w:r>
              <w:rPr>
                <w:rFonts w:ascii="方正仿宋_GBK" w:hAnsi="宋体" w:eastAsia="方正仿宋_GBK" w:cs="方正仿宋_GBK"/>
                <w:b/>
                <w:bCs/>
              </w:rPr>
              <w:t xml:space="preserve">         </w:t>
            </w:r>
          </w:p>
          <w:p>
            <w:pPr>
              <w:ind w:right="84"/>
              <w:rPr>
                <w:rFonts w:ascii="方正仿宋_GBK" w:hAnsi="宋体" w:eastAsia="方正仿宋_GBK" w:cs="方正仿宋_GBK"/>
                <w:b/>
                <w:bCs/>
              </w:rPr>
            </w:pPr>
          </w:p>
          <w:p>
            <w:pPr>
              <w:ind w:right="84"/>
              <w:rPr>
                <w:rFonts w:ascii="方正仿宋_GBK" w:hAnsi="宋体" w:eastAsia="方正仿宋_GBK" w:cs="方正仿宋_GBK"/>
                <w:b/>
                <w:bCs/>
              </w:rPr>
            </w:pPr>
          </w:p>
          <w:p>
            <w:pPr>
              <w:ind w:right="84"/>
              <w:rPr>
                <w:rFonts w:ascii="方正仿宋_GBK" w:hAnsi="宋体" w:eastAsia="方正仿宋_GBK" w:cs="方正仿宋_GBK"/>
                <w:b/>
                <w:bCs/>
              </w:rPr>
            </w:pPr>
          </w:p>
          <w:p>
            <w:pPr>
              <w:ind w:right="84"/>
              <w:rPr>
                <w:rFonts w:ascii="方正仿宋_GBK" w:hAnsi="宋体" w:eastAsia="方正仿宋_GBK" w:cs="Times New Roman"/>
                <w:b/>
                <w:bCs/>
              </w:rPr>
            </w:pPr>
            <w:r>
              <w:rPr>
                <w:rFonts w:ascii="方正仿宋_GBK" w:hAnsi="宋体" w:eastAsia="方正仿宋_GBK" w:cs="方正仿宋_GBK"/>
                <w:b/>
                <w:bCs/>
              </w:rPr>
              <w:t xml:space="preserve">                                                         </w:t>
            </w:r>
            <w:r>
              <w:rPr>
                <w:rFonts w:hint="eastAsia" w:ascii="方正仿宋_GBK" w:hAnsi="宋体" w:eastAsia="方正仿宋_GBK" w:cs="方正仿宋_GBK"/>
                <w:b/>
                <w:bCs/>
              </w:rPr>
              <w:t>签字：</w:t>
            </w:r>
          </w:p>
          <w:p>
            <w:pPr>
              <w:ind w:right="84"/>
              <w:rPr>
                <w:rFonts w:ascii="方正仿宋_GBK" w:hAnsi="宋体" w:eastAsia="方正仿宋_GBK" w:cs="Times New Roman"/>
                <w:b/>
                <w:bCs/>
              </w:rPr>
            </w:pPr>
            <w:r>
              <w:rPr>
                <w:rFonts w:ascii="方正仿宋_GBK" w:hAnsi="宋体" w:eastAsia="方正仿宋_GBK" w:cs="方正仿宋_GBK"/>
                <w:b/>
                <w:bCs/>
              </w:rPr>
              <w:t xml:space="preserve">                                                         </w:t>
            </w: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p>
          <w:p>
            <w:pPr>
              <w:ind w:right="84"/>
              <w:rPr>
                <w:rFonts w:ascii="方正仿宋_GBK" w:hAnsi="宋体" w:eastAsia="方正仿宋_GBK" w:cs="Times New Roman"/>
                <w:b/>
                <w:bCs/>
              </w:rPr>
            </w:pPr>
          </w:p>
        </w:tc>
      </w:tr>
    </w:tbl>
    <w:p>
      <w:pPr>
        <w:spacing w:line="20" w:lineRule="exact"/>
        <w:jc w:val="center"/>
        <w:textAlignment w:val="center"/>
        <w:rPr>
          <w:rFonts w:ascii="宋体" w:cs="Times New Roman"/>
          <w:color w:val="000000"/>
          <w:sz w:val="22"/>
          <w:szCs w:val="22"/>
        </w:rPr>
      </w:pPr>
      <w:r>
        <w:rPr>
          <w:rFonts w:ascii="宋体" w:cs="Times New Roman"/>
          <w:color w:val="000000"/>
          <w:sz w:val="22"/>
          <w:szCs w:val="22"/>
        </w:rPr>
        <w:br w:type="page"/>
      </w:r>
    </w:p>
    <w:p>
      <w:pPr>
        <w:jc w:val="center"/>
        <w:rPr>
          <w:rFonts w:ascii="方正小标宋简体" w:eastAsia="方正小标宋简体" w:cs="Times New Roman"/>
          <w:sz w:val="36"/>
          <w:szCs w:val="36"/>
        </w:rPr>
      </w:pPr>
      <w:r>
        <w:rPr>
          <w:rFonts w:hint="eastAsia" w:ascii="方正小标宋简体" w:eastAsia="方正小标宋简体" w:cs="方正小标宋简体"/>
          <w:sz w:val="36"/>
          <w:szCs w:val="36"/>
        </w:rPr>
        <w:t>调</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查</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笔</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录</w:t>
      </w:r>
    </w:p>
    <w:p>
      <w:pPr>
        <w:widowControl/>
        <w:wordWrap w:val="0"/>
        <w:jc w:val="right"/>
        <w:rPr>
          <w:rFonts w:ascii="方正仿宋_GBK" w:eastAsia="方正仿宋_GBK" w:cs="Times New Roman"/>
          <w:b/>
          <w:bCs/>
        </w:rPr>
      </w:pPr>
      <w:r>
        <w:rPr>
          <w:rFonts w:hint="eastAsia" w:ascii="方正仿宋_GBK" w:eastAsia="方正仿宋_GBK" w:cs="方正仿宋_GBK"/>
          <w:b/>
          <w:bCs/>
        </w:rPr>
        <w:t>第</w:t>
      </w:r>
      <w:r>
        <w:rPr>
          <w:rFonts w:ascii="方正仿宋_GBK" w:eastAsia="方正仿宋_GBK" w:cs="方正仿宋_GBK"/>
          <w:b/>
          <w:bCs/>
        </w:rPr>
        <w:t>1</w:t>
      </w:r>
      <w:r>
        <w:rPr>
          <w:rFonts w:hint="eastAsia" w:ascii="方正仿宋_GBK" w:eastAsia="方正仿宋_GBK" w:cs="方正仿宋_GBK"/>
          <w:b/>
          <w:bCs/>
        </w:rPr>
        <w:t>页</w:t>
      </w:r>
      <w:r>
        <w:rPr>
          <w:rFonts w:ascii="方正仿宋_GBK" w:eastAsia="方正仿宋_GBK" w:cs="方正仿宋_GBK"/>
          <w:b/>
          <w:bCs/>
        </w:rPr>
        <w:t xml:space="preserve">   </w:t>
      </w:r>
    </w:p>
    <w:tbl>
      <w:tblPr>
        <w:tblStyle w:val="12"/>
        <w:tblW w:w="9159" w:type="dxa"/>
        <w:jc w:val="center"/>
        <w:tblLayout w:type="fixed"/>
        <w:tblCellMar>
          <w:top w:w="0" w:type="dxa"/>
          <w:left w:w="108" w:type="dxa"/>
          <w:bottom w:w="0" w:type="dxa"/>
          <w:right w:w="108" w:type="dxa"/>
        </w:tblCellMar>
      </w:tblPr>
      <w:tblGrid>
        <w:gridCol w:w="2409"/>
        <w:gridCol w:w="1812"/>
        <w:gridCol w:w="584"/>
        <w:gridCol w:w="1836"/>
        <w:gridCol w:w="2384"/>
        <w:gridCol w:w="134"/>
      </w:tblGrid>
      <w:tr>
        <w:tblPrEx>
          <w:tblCellMar>
            <w:top w:w="0" w:type="dxa"/>
            <w:left w:w="108" w:type="dxa"/>
            <w:bottom w:w="0" w:type="dxa"/>
            <w:right w:w="108" w:type="dxa"/>
          </w:tblCellMar>
        </w:tblPrEx>
        <w:trPr>
          <w:trHeight w:val="567" w:hRule="atLeast"/>
          <w:jc w:val="center"/>
        </w:trPr>
        <w:tc>
          <w:tcPr>
            <w:tcW w:w="2409" w:type="dxa"/>
            <w:tcBorders>
              <w:top w:val="single" w:color="000000" w:sz="8"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被调查人姓名：</w:t>
            </w:r>
          </w:p>
        </w:tc>
        <w:tc>
          <w:tcPr>
            <w:tcW w:w="2396" w:type="dxa"/>
            <w:gridSpan w:val="2"/>
            <w:tcBorders>
              <w:top w:val="single" w:color="000000" w:sz="8"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性别：</w:t>
            </w:r>
          </w:p>
        </w:tc>
        <w:tc>
          <w:tcPr>
            <w:tcW w:w="1836" w:type="dxa"/>
            <w:tcBorders>
              <w:top w:val="single" w:color="000000" w:sz="8"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年龄：</w:t>
            </w:r>
          </w:p>
        </w:tc>
        <w:tc>
          <w:tcPr>
            <w:tcW w:w="2518" w:type="dxa"/>
            <w:gridSpan w:val="2"/>
            <w:tcBorders>
              <w:top w:val="single" w:color="000000" w:sz="8"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政治面目：</w:t>
            </w: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工作单位及职务：</w:t>
            </w:r>
          </w:p>
        </w:tc>
      </w:tr>
      <w:tr>
        <w:tblPrEx>
          <w:tblCellMar>
            <w:top w:w="0" w:type="dxa"/>
            <w:left w:w="108" w:type="dxa"/>
            <w:bottom w:w="0" w:type="dxa"/>
            <w:right w:w="108" w:type="dxa"/>
          </w:tblCellMar>
        </w:tblPrEx>
        <w:trPr>
          <w:trHeight w:val="567" w:hRule="atLeast"/>
          <w:jc w:val="center"/>
        </w:trPr>
        <w:tc>
          <w:tcPr>
            <w:tcW w:w="4805" w:type="dxa"/>
            <w:gridSpan w:val="3"/>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通讯地址：</w:t>
            </w:r>
          </w:p>
        </w:tc>
        <w:tc>
          <w:tcPr>
            <w:tcW w:w="4354" w:type="dxa"/>
            <w:gridSpan w:val="3"/>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联系电话：</w:t>
            </w:r>
          </w:p>
        </w:tc>
      </w:tr>
      <w:tr>
        <w:tblPrEx>
          <w:tblCellMar>
            <w:top w:w="0" w:type="dxa"/>
            <w:left w:w="108" w:type="dxa"/>
            <w:bottom w:w="0" w:type="dxa"/>
            <w:right w:w="108" w:type="dxa"/>
          </w:tblCellMar>
        </w:tblPrEx>
        <w:trPr>
          <w:trHeight w:val="567" w:hRule="atLeast"/>
          <w:jc w:val="center"/>
        </w:trPr>
        <w:tc>
          <w:tcPr>
            <w:tcW w:w="4805" w:type="dxa"/>
            <w:gridSpan w:val="3"/>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调查人：</w:t>
            </w:r>
          </w:p>
        </w:tc>
        <w:tc>
          <w:tcPr>
            <w:tcW w:w="4354" w:type="dxa"/>
            <w:gridSpan w:val="3"/>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记录人：</w:t>
            </w:r>
          </w:p>
        </w:tc>
      </w:tr>
      <w:tr>
        <w:tblPrEx>
          <w:tblCellMar>
            <w:top w:w="0" w:type="dxa"/>
            <w:left w:w="108" w:type="dxa"/>
            <w:bottom w:w="0" w:type="dxa"/>
            <w:right w:w="108" w:type="dxa"/>
          </w:tblCellMar>
        </w:tblPrEx>
        <w:trPr>
          <w:trHeight w:val="567" w:hRule="atLeast"/>
          <w:jc w:val="center"/>
        </w:trPr>
        <w:tc>
          <w:tcPr>
            <w:tcW w:w="4805" w:type="dxa"/>
            <w:gridSpan w:val="3"/>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调查地点：</w:t>
            </w:r>
          </w:p>
        </w:tc>
        <w:tc>
          <w:tcPr>
            <w:tcW w:w="4354" w:type="dxa"/>
            <w:gridSpan w:val="3"/>
            <w:tcBorders>
              <w:top w:val="single" w:color="000000" w:sz="4" w:space="0"/>
              <w:bottom w:val="single" w:color="000000" w:sz="4" w:space="0"/>
            </w:tcBorders>
            <w:vAlign w:val="center"/>
          </w:tcPr>
          <w:p>
            <w:pPr>
              <w:widowControl/>
              <w:jc w:val="left"/>
              <w:rPr>
                <w:rFonts w:ascii="方正仿宋_GBK" w:eastAsia="方正仿宋_GBK" w:cs="Times New Roman"/>
                <w:b/>
                <w:bCs/>
              </w:rPr>
            </w:pPr>
            <w:r>
              <w:rPr>
                <w:rFonts w:hint="eastAsia" w:ascii="方正仿宋_GBK" w:eastAsia="方正仿宋_GBK" w:cs="方正仿宋_GBK"/>
                <w:b/>
                <w:bCs/>
              </w:rPr>
              <w:t>调查时间：</w:t>
            </w: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567" w:hRule="atLeast"/>
          <w:jc w:val="center"/>
        </w:trPr>
        <w:tc>
          <w:tcPr>
            <w:tcW w:w="9159" w:type="dxa"/>
            <w:gridSpan w:val="6"/>
            <w:tcBorders>
              <w:top w:val="single" w:color="000000" w:sz="4" w:space="0"/>
              <w:bottom w:val="single" w:color="000000" w:sz="4" w:space="0"/>
            </w:tcBorders>
            <w:vAlign w:val="center"/>
          </w:tcPr>
          <w:p>
            <w:pPr>
              <w:widowControl/>
              <w:jc w:val="left"/>
              <w:rPr>
                <w:rFonts w:ascii="方正仿宋_GBK" w:eastAsia="方正仿宋_GBK" w:cs="Times New Roman"/>
                <w:b/>
                <w:bCs/>
              </w:rPr>
            </w:pPr>
          </w:p>
        </w:tc>
      </w:tr>
      <w:tr>
        <w:tblPrEx>
          <w:tblCellMar>
            <w:top w:w="0" w:type="dxa"/>
            <w:left w:w="108" w:type="dxa"/>
            <w:bottom w:w="0" w:type="dxa"/>
            <w:right w:w="108" w:type="dxa"/>
          </w:tblCellMar>
        </w:tblPrEx>
        <w:trPr>
          <w:trHeight w:val="2545" w:hRule="atLeast"/>
          <w:jc w:val="center"/>
        </w:trPr>
        <w:tc>
          <w:tcPr>
            <w:tcW w:w="9159" w:type="dxa"/>
            <w:gridSpan w:val="6"/>
            <w:tcBorders>
              <w:top w:val="single" w:color="000000" w:sz="4" w:space="0"/>
              <w:bottom w:val="single" w:color="000000" w:sz="8" w:space="0"/>
            </w:tcBorders>
            <w:vAlign w:val="center"/>
          </w:tcPr>
          <w:p>
            <w:pPr>
              <w:widowControl/>
              <w:jc w:val="left"/>
              <w:rPr>
                <w:rFonts w:ascii="方正仿宋_GBK" w:eastAsia="方正仿宋_GBK" w:cs="Times New Roman"/>
                <w:b/>
                <w:bCs/>
              </w:rPr>
            </w:pPr>
          </w:p>
          <w:p>
            <w:pPr>
              <w:widowControl/>
              <w:ind w:firstLine="422" w:firstLineChars="200"/>
              <w:jc w:val="left"/>
              <w:rPr>
                <w:rFonts w:ascii="方正仿宋_GBK" w:eastAsia="方正仿宋_GBK" w:cs="Times New Roman"/>
                <w:b/>
                <w:bCs/>
              </w:rPr>
            </w:pPr>
            <w:r>
              <w:rPr>
                <w:rFonts w:hint="eastAsia" w:ascii="方正仿宋_GBK" w:eastAsia="方正仿宋_GBK" w:cs="方正仿宋_GBK"/>
                <w:b/>
                <w:bCs/>
              </w:rPr>
              <w:t>附件：</w:t>
            </w:r>
          </w:p>
          <w:p>
            <w:pPr>
              <w:widowControl/>
              <w:jc w:val="left"/>
              <w:rPr>
                <w:rFonts w:ascii="方正仿宋_GBK" w:eastAsia="方正仿宋_GBK" w:cs="Times New Roman"/>
                <w:b/>
                <w:bCs/>
              </w:rPr>
            </w:pPr>
          </w:p>
          <w:p>
            <w:pPr>
              <w:widowControl/>
              <w:jc w:val="left"/>
              <w:rPr>
                <w:rFonts w:ascii="方正仿宋_GBK" w:eastAsia="方正仿宋_GBK" w:cs="Times New Roman"/>
                <w:b/>
                <w:bCs/>
              </w:rPr>
            </w:pPr>
          </w:p>
          <w:p>
            <w:pPr>
              <w:widowControl/>
              <w:jc w:val="left"/>
              <w:rPr>
                <w:rFonts w:ascii="方正仿宋_GBK" w:eastAsia="方正仿宋_GBK" w:cs="Times New Roman"/>
                <w:b/>
                <w:bCs/>
              </w:rPr>
            </w:pPr>
            <w:r>
              <w:rPr>
                <w:rFonts w:hint="eastAsia" w:ascii="方正仿宋_GBK" w:eastAsia="方正仿宋_GBK" w:cs="方正仿宋_GBK"/>
                <w:b/>
                <w:bCs/>
              </w:rPr>
              <w:t>被调查人签名：</w:t>
            </w:r>
            <w:r>
              <w:rPr>
                <w:rFonts w:ascii="方正仿宋_GBK" w:eastAsia="方正仿宋_GBK" w:cs="方正仿宋_GBK"/>
                <w:b/>
                <w:bCs/>
              </w:rPr>
              <w:t xml:space="preserve">                                            </w:t>
            </w:r>
            <w:r>
              <w:rPr>
                <w:rFonts w:hint="eastAsia" w:ascii="方正仿宋_GBK" w:eastAsia="方正仿宋_GBK" w:cs="方正仿宋_GBK"/>
                <w:b/>
                <w:bCs/>
              </w:rPr>
              <w:t>调查人签名：</w:t>
            </w:r>
          </w:p>
          <w:p>
            <w:pPr>
              <w:widowControl/>
              <w:jc w:val="left"/>
              <w:rPr>
                <w:rFonts w:ascii="方正仿宋_GBK" w:eastAsia="方正仿宋_GBK" w:cs="Times New Roman"/>
                <w:b/>
                <w:bCs/>
              </w:rPr>
            </w:pPr>
            <w:r>
              <w:rPr>
                <w:rFonts w:ascii="方正仿宋_GBK" w:eastAsia="方正仿宋_GBK" w:cs="方正仿宋_GBK"/>
                <w:b/>
                <w:bCs/>
              </w:rPr>
              <w:t xml:space="preserve">                                                          </w:t>
            </w:r>
            <w:r>
              <w:rPr>
                <w:rFonts w:hint="eastAsia" w:ascii="方正仿宋_GBK" w:eastAsia="方正仿宋_GBK" w:cs="方正仿宋_GBK"/>
                <w:b/>
                <w:bCs/>
              </w:rPr>
              <w:t>记录人签名：</w:t>
            </w:r>
          </w:p>
          <w:p>
            <w:pPr>
              <w:widowControl/>
              <w:jc w:val="left"/>
              <w:rPr>
                <w:rFonts w:ascii="方正仿宋_GBK" w:eastAsia="方正仿宋_GBK" w:cs="Times New Roman"/>
                <w:b/>
                <w:bCs/>
              </w:rPr>
            </w:pPr>
            <w:r>
              <w:rPr>
                <w:rFonts w:ascii="方正仿宋_GBK" w:eastAsia="方正仿宋_GBK" w:cs="方正仿宋_GBK"/>
                <w:b/>
                <w:bCs/>
              </w:rPr>
              <w:t xml:space="preserve">                                                               </w:t>
            </w:r>
            <w:r>
              <w:rPr>
                <w:rFonts w:hint="eastAsia" w:ascii="方正仿宋_GBK" w:eastAsia="方正仿宋_GBK" w:cs="方正仿宋_GBK"/>
                <w:b/>
                <w:bCs/>
              </w:rPr>
              <w:t>年</w:t>
            </w:r>
            <w:r>
              <w:rPr>
                <w:rFonts w:ascii="方正仿宋_GBK" w:eastAsia="方正仿宋_GBK" w:cs="方正仿宋_GBK"/>
                <w:b/>
                <w:bCs/>
              </w:rPr>
              <w:t xml:space="preserve">   </w:t>
            </w:r>
            <w:r>
              <w:rPr>
                <w:rFonts w:hint="eastAsia" w:ascii="方正仿宋_GBK" w:eastAsia="方正仿宋_GBK" w:cs="方正仿宋_GBK"/>
                <w:b/>
                <w:bCs/>
              </w:rPr>
              <w:t>月</w:t>
            </w:r>
            <w:r>
              <w:rPr>
                <w:rFonts w:ascii="方正仿宋_GBK" w:eastAsia="方正仿宋_GBK" w:cs="方正仿宋_GBK"/>
                <w:b/>
                <w:bCs/>
              </w:rPr>
              <w:t xml:space="preserve">   </w:t>
            </w:r>
            <w:r>
              <w:rPr>
                <w:rFonts w:hint="eastAsia" w:ascii="方正仿宋_GBK" w:eastAsia="方正仿宋_GBK" w:cs="方正仿宋_GBK"/>
                <w:b/>
                <w:bCs/>
              </w:rPr>
              <w:t>日</w:t>
            </w:r>
          </w:p>
        </w:tc>
      </w:tr>
      <w:tr>
        <w:tblPrEx>
          <w:tblCellMar>
            <w:top w:w="0" w:type="dxa"/>
            <w:left w:w="108" w:type="dxa"/>
            <w:bottom w:w="0" w:type="dxa"/>
            <w:right w:w="108" w:type="dxa"/>
          </w:tblCellMar>
        </w:tblPrEx>
        <w:trPr>
          <w:gridAfter w:val="1"/>
          <w:wAfter w:w="134" w:type="dxa"/>
          <w:trHeight w:val="13598" w:hRule="atLeast"/>
          <w:jc w:val="center"/>
        </w:trPr>
        <w:tc>
          <w:tcPr>
            <w:tcW w:w="4221" w:type="dxa"/>
            <w:gridSpan w:val="2"/>
            <w:tcBorders>
              <w:top w:val="nil"/>
              <w:left w:val="nil"/>
              <w:bottom w:val="nil"/>
              <w:right w:val="single" w:color="auto" w:sz="4" w:space="0"/>
            </w:tcBorders>
          </w:tcPr>
          <w:p>
            <w:pPr>
              <w:spacing w:line="440" w:lineRule="exact"/>
              <w:ind w:left="-250" w:leftChars="-119"/>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调查取证单</w:t>
            </w:r>
          </w:p>
          <w:p>
            <w:pPr>
              <w:jc w:val="center"/>
              <w:rPr>
                <w:rFonts w:ascii="方正仿宋_GBK" w:hAnsi="宋体" w:eastAsia="方正仿宋_GBK" w:cs="Times New Roman"/>
              </w:rPr>
            </w:pPr>
          </w:p>
          <w:p>
            <w:pPr>
              <w:jc w:val="center"/>
              <w:rPr>
                <w:rFonts w:ascii="方正仿宋_GBK" w:hAnsi="宋体" w:eastAsia="方正仿宋_GBK" w:cs="Times New Roman"/>
                <w:b/>
                <w:bCs/>
              </w:rPr>
            </w:pPr>
            <w:r>
              <w:rPr>
                <w:rFonts w:hint="eastAsia" w:ascii="方正仿宋_GBK" w:hAnsi="宋体" w:eastAsia="方正仿宋_GBK" w:cs="方正仿宋_GBK"/>
                <w:b/>
                <w:bCs/>
              </w:rPr>
              <w:t>（存</w:t>
            </w:r>
            <w:r>
              <w:rPr>
                <w:rFonts w:ascii="方正仿宋_GBK" w:hAnsi="宋体" w:eastAsia="方正仿宋_GBK" w:cs="方正仿宋_GBK"/>
                <w:b/>
                <w:bCs/>
              </w:rPr>
              <w:t xml:space="preserve">   </w:t>
            </w:r>
            <w:r>
              <w:rPr>
                <w:rFonts w:hint="eastAsia" w:ascii="方正仿宋_GBK" w:hAnsi="宋体" w:eastAsia="方正仿宋_GBK" w:cs="方正仿宋_GBK"/>
                <w:b/>
                <w:bCs/>
              </w:rPr>
              <w:t>根）</w:t>
            </w:r>
            <w:r>
              <w:rPr>
                <w:rFonts w:ascii="方正仿宋_GBK" w:hAnsi="宋体" w:eastAsia="方正仿宋_GBK" w:cs="方正仿宋_GBK"/>
                <w:b/>
                <w:bCs/>
              </w:rPr>
              <w:t xml:space="preserve">    </w:t>
            </w:r>
            <w:r>
              <w:rPr>
                <w:rFonts w:hint="eastAsia" w:ascii="方正仿宋_GBK" w:hAnsi="宋体" w:eastAsia="方正仿宋_GBK" w:cs="方正仿宋_GBK"/>
                <w:b/>
                <w:bCs/>
              </w:rPr>
              <w:t>编号：</w:t>
            </w:r>
          </w:p>
          <w:p>
            <w:pPr>
              <w:spacing w:line="200" w:lineRule="exact"/>
              <w:ind w:firstLine="422" w:firstLineChars="200"/>
              <w:rPr>
                <w:rFonts w:ascii="方正仿宋_GBK" w:hAnsi="宋体" w:eastAsia="方正仿宋_GBK" w:cs="Times New Roman"/>
                <w:b/>
                <w:bCs/>
              </w:rPr>
            </w:pPr>
          </w:p>
          <w:p>
            <w:pPr>
              <w:spacing w:line="200" w:lineRule="exact"/>
              <w:ind w:firstLine="422" w:firstLineChars="200"/>
              <w:rPr>
                <w:rFonts w:ascii="方正仿宋_GBK" w:hAnsi="宋体" w:eastAsia="方正仿宋_GBK" w:cs="Times New Roman"/>
                <w:b/>
                <w:bCs/>
              </w:rPr>
            </w:pPr>
          </w:p>
          <w:tbl>
            <w:tblPr>
              <w:tblStyle w:val="12"/>
              <w:tblW w:w="3885" w:type="dxa"/>
              <w:tblInd w:w="0" w:type="dxa"/>
              <w:tblLayout w:type="fixed"/>
              <w:tblCellMar>
                <w:top w:w="0" w:type="dxa"/>
                <w:left w:w="108" w:type="dxa"/>
                <w:bottom w:w="0" w:type="dxa"/>
                <w:right w:w="108" w:type="dxa"/>
              </w:tblCellMar>
            </w:tblPr>
            <w:tblGrid>
              <w:gridCol w:w="3885"/>
            </w:tblGrid>
            <w:tr>
              <w:tblPrEx>
                <w:tblCellMar>
                  <w:top w:w="0" w:type="dxa"/>
                  <w:left w:w="108" w:type="dxa"/>
                  <w:bottom w:w="0" w:type="dxa"/>
                  <w:right w:w="108" w:type="dxa"/>
                </w:tblCellMar>
              </w:tblPrEx>
              <w:trPr>
                <w:trHeight w:val="10948" w:hRule="atLeast"/>
              </w:trPr>
              <w:tc>
                <w:tcPr>
                  <w:tcW w:w="3885" w:type="dxa"/>
                </w:tcPr>
                <w:p>
                  <w:pPr>
                    <w:ind w:right="84"/>
                    <w:rPr>
                      <w:rFonts w:ascii="方正仿宋_GBK" w:hAnsi="宋体" w:eastAsia="方正仿宋_GBK" w:cs="Times New Roman"/>
                      <w:b/>
                      <w:bCs/>
                    </w:rPr>
                  </w:pPr>
                  <w:r>
                    <w:rPr>
                      <w:rFonts w:ascii="方正仿宋_GBK" w:hAnsi="宋体" w:eastAsia="方正仿宋_GBK" w:cs="Times New Roman"/>
                      <w:b/>
                      <w:bCs/>
                    </w:rPr>
                    <w:drawing>
                      <wp:inline distT="0" distB="0" distL="114300" distR="114300">
                        <wp:extent cx="2276475" cy="19050"/>
                        <wp:effectExtent l="0" t="0" r="0" b="0"/>
                        <wp:docPr id="262" name="图片 1" descr="wps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1" descr="wps241"/>
                                <pic:cNvPicPr>
                                  <a:picLocks noChangeAspect="1"/>
                                </pic:cNvPicPr>
                              </pic:nvPicPr>
                              <pic:blipFill>
                                <a:blip r:embed="rId8"/>
                                <a:stretch>
                                  <a:fillRect/>
                                </a:stretch>
                              </pic:blipFill>
                              <pic:spPr>
                                <a:xfrm>
                                  <a:off x="0" y="0"/>
                                  <a:ext cx="2276475" cy="19050"/>
                                </a:xfrm>
                                <a:prstGeom prst="rect">
                                  <a:avLst/>
                                </a:prstGeom>
                                <a:noFill/>
                                <a:ln>
                                  <a:noFill/>
                                </a:ln>
                              </pic:spPr>
                            </pic:pic>
                          </a:graphicData>
                        </a:graphic>
                      </wp:inline>
                    </w:drawing>
                  </w:r>
                </w:p>
                <w:p>
                  <w:pPr>
                    <w:ind w:right="84"/>
                    <w:rPr>
                      <w:rFonts w:ascii="方正仿宋_GBK" w:hAnsi="宋体" w:eastAsia="方正仿宋_GBK" w:cs="Times New Roman"/>
                      <w:b/>
                      <w:bCs/>
                    </w:rPr>
                  </w:pPr>
                  <w:r>
                    <w:rPr>
                      <w:rFonts w:hint="eastAsia" w:ascii="方正仿宋_GBK" w:hAnsi="宋体" w:eastAsia="方正仿宋_GBK" w:cs="方正仿宋_GBK"/>
                      <w:b/>
                      <w:bCs/>
                    </w:rPr>
                    <w:t>调查取证地点：</w:t>
                  </w:r>
                </w:p>
                <w:p>
                  <w:pPr>
                    <w:ind w:right="84"/>
                    <w:rPr>
                      <w:rFonts w:ascii="方正仿宋_GBK" w:hAnsi="宋体" w:eastAsia="方正仿宋_GBK" w:cs="Times New Roman"/>
                      <w:b/>
                      <w:bCs/>
                    </w:rPr>
                  </w:pPr>
                  <w:r>
                    <w:rPr>
                      <w:rFonts w:hint="eastAsia" w:ascii="方正仿宋_GBK" w:hAnsi="宋体" w:eastAsia="方正仿宋_GBK" w:cs="方正仿宋_GBK"/>
                      <w:b/>
                      <w:bCs/>
                    </w:rPr>
                    <w:t>证据材料明细：</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名</w:t>
                  </w:r>
                  <w:r>
                    <w:rPr>
                      <w:rFonts w:ascii="方正仿宋_GBK" w:hAnsi="宋体" w:eastAsia="方正仿宋_GBK" w:cs="方正仿宋_GBK"/>
                      <w:b/>
                      <w:bCs/>
                    </w:rPr>
                    <w:t xml:space="preserve">  </w:t>
                  </w:r>
                  <w:r>
                    <w:rPr>
                      <w:rFonts w:hint="eastAsia" w:ascii="方正仿宋_GBK" w:hAnsi="宋体" w:eastAsia="方正仿宋_GBK" w:cs="方正仿宋_GBK"/>
                      <w:b/>
                      <w:bCs/>
                    </w:rPr>
                    <w:t>称</w:t>
                  </w:r>
                  <w:r>
                    <w:rPr>
                      <w:rFonts w:ascii="方正仿宋_GBK" w:hAnsi="宋体" w:eastAsia="方正仿宋_GBK" w:cs="方正仿宋_GBK"/>
                      <w:b/>
                      <w:bCs/>
                    </w:rPr>
                    <w:t xml:space="preserve">   </w:t>
                  </w:r>
                  <w:r>
                    <w:rPr>
                      <w:rFonts w:hint="eastAsia" w:ascii="方正仿宋_GBK" w:hAnsi="宋体" w:eastAsia="方正仿宋_GBK" w:cs="方正仿宋_GBK"/>
                      <w:b/>
                      <w:bCs/>
                    </w:rPr>
                    <w:t>数</w:t>
                  </w:r>
                  <w:r>
                    <w:rPr>
                      <w:rFonts w:ascii="方正仿宋_GBK" w:hAnsi="宋体" w:eastAsia="方正仿宋_GBK" w:cs="方正仿宋_GBK"/>
                      <w:b/>
                      <w:bCs/>
                    </w:rPr>
                    <w:t xml:space="preserve">  </w:t>
                  </w:r>
                  <w:r>
                    <w:rPr>
                      <w:rFonts w:hint="eastAsia" w:ascii="方正仿宋_GBK" w:hAnsi="宋体" w:eastAsia="方正仿宋_GBK" w:cs="方正仿宋_GBK"/>
                      <w:b/>
                      <w:bCs/>
                    </w:rPr>
                    <w:t>量</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提供证据人签字：</w:t>
                  </w:r>
                </w:p>
                <w:p>
                  <w:pPr>
                    <w:ind w:right="84"/>
                    <w:jc w:val="center"/>
                    <w:rPr>
                      <w:rFonts w:ascii="方正仿宋_GBK" w:hAnsi="宋体" w:eastAsia="方正仿宋_GBK" w:cs="Times New Roman"/>
                      <w:b/>
                      <w:bCs/>
                    </w:rPr>
                  </w:pP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调查取证人签字：</w:t>
                  </w:r>
                </w:p>
                <w:p>
                  <w:pPr>
                    <w:ind w:right="84"/>
                    <w:jc w:val="center"/>
                    <w:rPr>
                      <w:rFonts w:ascii="方正仿宋_GBK" w:hAnsi="宋体" w:eastAsia="方正仿宋_GBK" w:cs="Times New Roman"/>
                      <w:b/>
                      <w:bCs/>
                    </w:rPr>
                  </w:pPr>
                </w:p>
                <w:p>
                  <w:pPr>
                    <w:wordWrap w:val="0"/>
                    <w:ind w:right="84"/>
                    <w:jc w:val="right"/>
                    <w:rPr>
                      <w:rFonts w:ascii="方正仿宋_GBK" w:hAnsi="宋体" w:eastAsia="方正仿宋_GBK" w:cs="方正仿宋_GBK"/>
                      <w:b/>
                      <w:bCs/>
                    </w:rPr>
                  </w:pP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r>
                    <w:rPr>
                      <w:rFonts w:ascii="方正仿宋_GBK" w:hAnsi="宋体" w:eastAsia="方正仿宋_GBK" w:cs="方正仿宋_GBK"/>
                      <w:b/>
                      <w:bCs/>
                    </w:rPr>
                    <w:t xml:space="preserve">  </w:t>
                  </w:r>
                </w:p>
                <w:p>
                  <w:pPr>
                    <w:ind w:right="84" w:firstLine="1370" w:firstLineChars="650"/>
                    <w:rPr>
                      <w:rFonts w:ascii="方正仿宋_GBK" w:hAnsi="宋体" w:eastAsia="方正仿宋_GBK" w:cs="Times New Roman"/>
                      <w:b/>
                      <w:bCs/>
                    </w:rPr>
                  </w:pPr>
                </w:p>
              </w:tc>
            </w:tr>
          </w:tbl>
          <w:p>
            <w:pPr>
              <w:ind w:right="84"/>
              <w:rPr>
                <w:rFonts w:ascii="方正仿宋_GBK" w:hAnsi="宋体" w:eastAsia="方正仿宋_GBK" w:cs="Times New Roman"/>
              </w:rPr>
            </w:pPr>
          </w:p>
        </w:tc>
        <w:tc>
          <w:tcPr>
            <w:tcW w:w="4804" w:type="dxa"/>
            <w:gridSpan w:val="3"/>
            <w:tcBorders>
              <w:top w:val="nil"/>
              <w:left w:val="nil"/>
              <w:bottom w:val="nil"/>
              <w:right w:val="nil"/>
            </w:tcBorders>
          </w:tcPr>
          <w:p>
            <w:pPr>
              <w:spacing w:line="440" w:lineRule="exact"/>
              <w:ind w:left="-250" w:leftChars="-119"/>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调查取证单</w:t>
            </w:r>
          </w:p>
          <w:p>
            <w:pPr>
              <w:wordWrap w:val="0"/>
              <w:ind w:right="84"/>
              <w:jc w:val="right"/>
              <w:rPr>
                <w:rFonts w:ascii="方正仿宋_GBK" w:hAnsi="宋体" w:eastAsia="方正仿宋_GBK" w:cs="Times New Roman"/>
              </w:rPr>
            </w:pPr>
          </w:p>
          <w:p>
            <w:pPr>
              <w:ind w:right="84"/>
              <w:jc w:val="right"/>
              <w:rPr>
                <w:rFonts w:ascii="方正仿宋_GBK" w:hAnsi="宋体" w:eastAsia="方正仿宋_GBK" w:cs="方正仿宋_GBK"/>
                <w:b/>
                <w:bCs/>
              </w:rPr>
            </w:pPr>
            <w:r>
              <w:rPr>
                <w:rFonts w:hint="eastAsia" w:ascii="方正仿宋_GBK" w:hAnsi="宋体" w:eastAsia="方正仿宋_GBK" w:cs="方正仿宋_GBK"/>
                <w:b/>
                <w:bCs/>
              </w:rPr>
              <w:t>（收</w:t>
            </w:r>
            <w:r>
              <w:rPr>
                <w:rFonts w:ascii="方正仿宋_GBK" w:hAnsi="宋体" w:eastAsia="方正仿宋_GBK" w:cs="方正仿宋_GBK"/>
                <w:b/>
                <w:bCs/>
              </w:rPr>
              <w:t xml:space="preserve">  </w:t>
            </w:r>
            <w:r>
              <w:rPr>
                <w:rFonts w:hint="eastAsia" w:ascii="方正仿宋_GBK" w:hAnsi="宋体" w:eastAsia="方正仿宋_GBK" w:cs="方正仿宋_GBK"/>
                <w:b/>
                <w:bCs/>
              </w:rPr>
              <w:t>据）</w:t>
            </w:r>
            <w:r>
              <w:rPr>
                <w:rFonts w:ascii="方正仿宋_GBK" w:hAnsi="宋体" w:eastAsia="方正仿宋_GBK" w:cs="方正仿宋_GBK"/>
                <w:b/>
                <w:bCs/>
              </w:rPr>
              <w:t xml:space="preserve">      </w:t>
            </w:r>
            <w:r>
              <w:rPr>
                <w:rFonts w:hint="eastAsia" w:ascii="方正仿宋_GBK" w:hAnsi="宋体" w:eastAsia="方正仿宋_GBK" w:cs="方正仿宋_GBK"/>
                <w:b/>
                <w:bCs/>
              </w:rPr>
              <w:t>编号：</w:t>
            </w:r>
            <w:r>
              <w:rPr>
                <w:rFonts w:ascii="方正仿宋_GBK" w:hAnsi="宋体" w:eastAsia="方正仿宋_GBK" w:cs="方正仿宋_GBK"/>
                <w:b/>
                <w:bCs/>
              </w:rPr>
              <w:t xml:space="preserve">   </w:t>
            </w:r>
          </w:p>
          <w:p>
            <w:pPr>
              <w:ind w:right="84"/>
              <w:jc w:val="right"/>
              <w:rPr>
                <w:rFonts w:ascii="方正仿宋_GBK" w:hAnsi="宋体" w:eastAsia="方正仿宋_GBK" w:cs="方正仿宋_GBK"/>
                <w:b/>
                <w:bCs/>
              </w:rPr>
            </w:pPr>
          </w:p>
          <w:tbl>
            <w:tblPr>
              <w:tblStyle w:val="12"/>
              <w:tblW w:w="4299" w:type="dxa"/>
              <w:tblInd w:w="0" w:type="dxa"/>
              <w:tblLayout w:type="fixed"/>
              <w:tblCellMar>
                <w:top w:w="0" w:type="dxa"/>
                <w:left w:w="108" w:type="dxa"/>
                <w:bottom w:w="0" w:type="dxa"/>
                <w:right w:w="108" w:type="dxa"/>
              </w:tblCellMar>
            </w:tblPr>
            <w:tblGrid>
              <w:gridCol w:w="4299"/>
            </w:tblGrid>
            <w:tr>
              <w:tblPrEx>
                <w:tblCellMar>
                  <w:top w:w="0" w:type="dxa"/>
                  <w:left w:w="108" w:type="dxa"/>
                  <w:bottom w:w="0" w:type="dxa"/>
                  <w:right w:w="108" w:type="dxa"/>
                </w:tblCellMar>
              </w:tblPrEx>
              <w:trPr>
                <w:trHeight w:val="10948" w:hRule="atLeast"/>
              </w:trPr>
              <w:tc>
                <w:tcPr>
                  <w:tcW w:w="4299" w:type="dxa"/>
                </w:tcPr>
                <w:p>
                  <w:pPr>
                    <w:ind w:right="84"/>
                    <w:rPr>
                      <w:rFonts w:ascii="方正仿宋_GBK" w:hAnsi="宋体" w:eastAsia="方正仿宋_GBK" w:cs="Times New Roman"/>
                      <w:b/>
                      <w:bCs/>
                    </w:rPr>
                  </w:pPr>
                  <w:r>
                    <w:rPr>
                      <w:rFonts w:ascii="方正仿宋_GBK" w:hAnsi="宋体" w:eastAsia="方正仿宋_GBK" w:cs="Times New Roman"/>
                      <w:b/>
                      <w:bCs/>
                    </w:rPr>
                    <w:drawing>
                      <wp:inline distT="0" distB="0" distL="114300" distR="114300">
                        <wp:extent cx="2276475" cy="19050"/>
                        <wp:effectExtent l="0" t="0" r="0" b="0"/>
                        <wp:docPr id="263" name="图片 2" descr="wps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 descr="wps242"/>
                                <pic:cNvPicPr>
                                  <a:picLocks noChangeAspect="1"/>
                                </pic:cNvPicPr>
                              </pic:nvPicPr>
                              <pic:blipFill>
                                <a:blip r:embed="rId8"/>
                                <a:stretch>
                                  <a:fillRect/>
                                </a:stretch>
                              </pic:blipFill>
                              <pic:spPr>
                                <a:xfrm>
                                  <a:off x="0" y="0"/>
                                  <a:ext cx="2276475" cy="19050"/>
                                </a:xfrm>
                                <a:prstGeom prst="rect">
                                  <a:avLst/>
                                </a:prstGeom>
                                <a:noFill/>
                                <a:ln>
                                  <a:noFill/>
                                </a:ln>
                              </pic:spPr>
                            </pic:pic>
                          </a:graphicData>
                        </a:graphic>
                      </wp:inline>
                    </w:drawing>
                  </w:r>
                  <w:r>
                    <w:rPr>
                      <w:rFonts w:ascii="方正仿宋_GBK" w:hAnsi="宋体" w:eastAsia="方正仿宋_GBK" w:cs="Times New Roman"/>
                      <w:b/>
                      <w:bCs/>
                    </w:rPr>
                    <w:drawing>
                      <wp:inline distT="0" distB="0" distL="114300" distR="114300">
                        <wp:extent cx="1695450" cy="19050"/>
                        <wp:effectExtent l="0" t="0" r="0" b="0"/>
                        <wp:docPr id="264" name="图片 3" descr="wps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3" descr="wps243"/>
                                <pic:cNvPicPr>
                                  <a:picLocks noChangeAspect="1"/>
                                </pic:cNvPicPr>
                              </pic:nvPicPr>
                              <pic:blipFill>
                                <a:blip r:embed="rId9"/>
                                <a:stretch>
                                  <a:fillRect/>
                                </a:stretch>
                              </pic:blipFill>
                              <pic:spPr>
                                <a:xfrm>
                                  <a:off x="0" y="0"/>
                                  <a:ext cx="1695450" cy="19050"/>
                                </a:xfrm>
                                <a:prstGeom prst="rect">
                                  <a:avLst/>
                                </a:prstGeom>
                                <a:noFill/>
                                <a:ln>
                                  <a:noFill/>
                                </a:ln>
                              </pic:spPr>
                            </pic:pic>
                          </a:graphicData>
                        </a:graphic>
                      </wp:inline>
                    </w:drawing>
                  </w:r>
                </w:p>
                <w:p>
                  <w:pPr>
                    <w:ind w:right="84"/>
                    <w:rPr>
                      <w:rFonts w:ascii="方正仿宋_GBK" w:hAnsi="宋体" w:eastAsia="方正仿宋_GBK" w:cs="Times New Roman"/>
                      <w:b/>
                      <w:bCs/>
                    </w:rPr>
                  </w:pPr>
                  <w:r>
                    <w:rPr>
                      <w:rFonts w:hint="eastAsia" w:ascii="方正仿宋_GBK" w:hAnsi="宋体" w:eastAsia="方正仿宋_GBK" w:cs="方正仿宋_GBK"/>
                      <w:b/>
                      <w:bCs/>
                    </w:rPr>
                    <w:t>调查取证地点：</w:t>
                  </w:r>
                </w:p>
                <w:p>
                  <w:pPr>
                    <w:ind w:right="84"/>
                    <w:rPr>
                      <w:rFonts w:ascii="方正仿宋_GBK" w:hAnsi="宋体" w:eastAsia="方正仿宋_GBK" w:cs="Times New Roman"/>
                      <w:b/>
                      <w:bCs/>
                    </w:rPr>
                  </w:pPr>
                  <w:r>
                    <w:rPr>
                      <w:rFonts w:hint="eastAsia" w:ascii="方正仿宋_GBK" w:hAnsi="宋体" w:eastAsia="方正仿宋_GBK" w:cs="方正仿宋_GBK"/>
                      <w:b/>
                      <w:bCs/>
                    </w:rPr>
                    <w:t>证据材料明细：</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jc w:val="center"/>
                    <w:rPr>
                      <w:rFonts w:ascii="方正仿宋_GBK" w:hAnsi="宋体" w:eastAsia="方正仿宋_GBK" w:cs="方正仿宋_GBK"/>
                      <w:b/>
                      <w:bCs/>
                    </w:rPr>
                  </w:pPr>
                  <w:r>
                    <w:rPr>
                      <w:rFonts w:ascii="方正仿宋_GBK" w:hAnsi="宋体" w:eastAsia="方正仿宋_GBK" w:cs="方正仿宋_GBK"/>
                      <w:b/>
                      <w:bCs/>
                    </w:rPr>
                    <w:t xml:space="preserve">   </w:t>
                  </w: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tbl>
                  <w:tblPr>
                    <w:tblStyle w:val="12"/>
                    <w:tblW w:w="3618" w:type="dxa"/>
                    <w:tblInd w:w="0" w:type="dxa"/>
                    <w:tblLayout w:type="fixed"/>
                    <w:tblCellMar>
                      <w:top w:w="0" w:type="dxa"/>
                      <w:left w:w="108" w:type="dxa"/>
                      <w:bottom w:w="0" w:type="dxa"/>
                      <w:right w:w="108" w:type="dxa"/>
                    </w:tblCellMar>
                  </w:tblPr>
                  <w:tblGrid>
                    <w:gridCol w:w="1809"/>
                    <w:gridCol w:w="1809"/>
                  </w:tblGrid>
                  <w:tr>
                    <w:trPr>
                      <w:trHeight w:val="646" w:hRule="atLeast"/>
                    </w:trPr>
                    <w:tc>
                      <w:tcPr>
                        <w:tcW w:w="1809" w:type="dxa"/>
                        <w:tcBorders>
                          <w:top w:val="single" w:color="000000" w:sz="4" w:space="0"/>
                          <w:bottom w:val="single" w:color="000000" w:sz="4" w:space="0"/>
                          <w:right w:val="single" w:color="000000" w:sz="4" w:space="0"/>
                        </w:tcBorders>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名</w:t>
                        </w:r>
                        <w:r>
                          <w:rPr>
                            <w:rFonts w:ascii="方正仿宋_GBK" w:hAnsi="宋体" w:eastAsia="方正仿宋_GBK" w:cs="方正仿宋_GBK"/>
                            <w:b/>
                            <w:bCs/>
                          </w:rPr>
                          <w:t xml:space="preserve">  </w:t>
                        </w:r>
                        <w:r>
                          <w:rPr>
                            <w:rFonts w:hint="eastAsia" w:ascii="方正仿宋_GBK" w:hAnsi="宋体" w:eastAsia="方正仿宋_GBK" w:cs="方正仿宋_GBK"/>
                            <w:b/>
                            <w:bCs/>
                          </w:rPr>
                          <w:t>称</w:t>
                        </w:r>
                      </w:p>
                    </w:tc>
                    <w:tc>
                      <w:tcPr>
                        <w:tcW w:w="1809" w:type="dxa"/>
                        <w:tcBorders>
                          <w:top w:val="single" w:color="000000" w:sz="4" w:space="0"/>
                          <w:left w:val="single" w:color="000000" w:sz="4" w:space="0"/>
                          <w:bottom w:val="single" w:color="000000" w:sz="4" w:space="0"/>
                        </w:tcBorders>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数</w:t>
                        </w:r>
                        <w:r>
                          <w:rPr>
                            <w:rFonts w:ascii="方正仿宋_GBK" w:hAnsi="宋体" w:eastAsia="方正仿宋_GBK" w:cs="方正仿宋_GBK"/>
                            <w:b/>
                            <w:bCs/>
                          </w:rPr>
                          <w:t xml:space="preserve">  </w:t>
                        </w:r>
                        <w:r>
                          <w:rPr>
                            <w:rFonts w:hint="eastAsia" w:ascii="方正仿宋_GBK" w:hAnsi="宋体" w:eastAsia="方正仿宋_GBK" w:cs="方正仿宋_GBK"/>
                            <w:b/>
                            <w:bCs/>
                          </w:rPr>
                          <w:t>量</w:t>
                        </w:r>
                      </w:p>
                    </w:tc>
                  </w:tr>
                  <w:tr>
                    <w:tblPrEx>
                      <w:tblCellMar>
                        <w:top w:w="0" w:type="dxa"/>
                        <w:left w:w="108" w:type="dxa"/>
                        <w:bottom w:w="0" w:type="dxa"/>
                        <w:right w:w="108" w:type="dxa"/>
                      </w:tblCellMar>
                    </w:tblPrEx>
                    <w:trPr>
                      <w:trHeight w:val="2497" w:hRule="atLeast"/>
                    </w:trPr>
                    <w:tc>
                      <w:tcPr>
                        <w:tcW w:w="1809" w:type="dxa"/>
                        <w:tcBorders>
                          <w:top w:val="single" w:color="000000" w:sz="4" w:space="0"/>
                          <w:bottom w:val="single" w:color="000000" w:sz="4" w:space="0"/>
                          <w:right w:val="single" w:color="000000" w:sz="4" w:space="0"/>
                        </w:tcBorders>
                        <w:vAlign w:val="center"/>
                      </w:tcPr>
                      <w:p>
                        <w:pPr>
                          <w:ind w:right="84"/>
                          <w:jc w:val="center"/>
                          <w:rPr>
                            <w:rFonts w:ascii="方正仿宋_GBK" w:hAnsi="宋体" w:eastAsia="方正仿宋_GBK" w:cs="Times New Roman"/>
                            <w:b/>
                            <w:bCs/>
                          </w:rPr>
                        </w:pPr>
                      </w:p>
                    </w:tc>
                    <w:tc>
                      <w:tcPr>
                        <w:tcW w:w="1809" w:type="dxa"/>
                        <w:tcBorders>
                          <w:top w:val="single" w:color="000000" w:sz="4" w:space="0"/>
                          <w:left w:val="single" w:color="000000" w:sz="4" w:space="0"/>
                          <w:bottom w:val="single" w:color="000000" w:sz="4" w:space="0"/>
                        </w:tcBorders>
                        <w:vAlign w:val="center"/>
                      </w:tcPr>
                      <w:p>
                        <w:pPr>
                          <w:ind w:right="84"/>
                          <w:jc w:val="center"/>
                          <w:rPr>
                            <w:rFonts w:ascii="方正仿宋_GBK" w:hAnsi="宋体" w:eastAsia="方正仿宋_GBK" w:cs="Times New Roman"/>
                            <w:b/>
                            <w:bCs/>
                          </w:rPr>
                        </w:pPr>
                      </w:p>
                    </w:tc>
                  </w:tr>
                </w:tbl>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提供证据人签字：</w:t>
                  </w:r>
                </w:p>
                <w:p>
                  <w:pPr>
                    <w:ind w:right="84"/>
                    <w:jc w:val="center"/>
                    <w:rPr>
                      <w:rFonts w:ascii="方正仿宋_GBK" w:hAnsi="宋体" w:eastAsia="方正仿宋_GBK" w:cs="Times New Roman"/>
                      <w:b/>
                      <w:bCs/>
                    </w:rPr>
                  </w:pP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调查取证人签字：</w:t>
                  </w:r>
                </w:p>
                <w:p>
                  <w:pPr>
                    <w:ind w:right="84"/>
                    <w:jc w:val="center"/>
                    <w:rPr>
                      <w:rFonts w:ascii="方正仿宋_GBK" w:hAnsi="宋体" w:eastAsia="方正仿宋_GBK" w:cs="Times New Roman"/>
                      <w:b/>
                      <w:bCs/>
                    </w:rPr>
                  </w:pPr>
                </w:p>
                <w:p>
                  <w:pPr>
                    <w:wordWrap w:val="0"/>
                    <w:ind w:right="84"/>
                    <w:jc w:val="right"/>
                    <w:rPr>
                      <w:rFonts w:ascii="方正仿宋_GBK" w:hAnsi="宋体" w:eastAsia="方正仿宋_GBK" w:cs="方正仿宋_GBK"/>
                      <w:b/>
                      <w:bCs/>
                    </w:rPr>
                  </w:pP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r>
                    <w:rPr>
                      <w:rFonts w:ascii="方正仿宋_GBK" w:hAnsi="宋体" w:eastAsia="方正仿宋_GBK" w:cs="方正仿宋_GBK"/>
                      <w:b/>
                      <w:bCs/>
                    </w:rPr>
                    <w:t xml:space="preserve">  </w:t>
                  </w:r>
                </w:p>
                <w:p>
                  <w:pPr>
                    <w:ind w:right="84" w:firstLine="1370" w:firstLineChars="650"/>
                    <w:rPr>
                      <w:rFonts w:ascii="方正仿宋_GBK" w:hAnsi="宋体" w:eastAsia="方正仿宋_GBK" w:cs="Times New Roman"/>
                      <w:b/>
                      <w:bCs/>
                    </w:rPr>
                  </w:pPr>
                </w:p>
              </w:tc>
            </w:tr>
          </w:tbl>
          <w:p>
            <w:pPr>
              <w:ind w:right="84" w:firstLine="735" w:firstLineChars="350"/>
              <w:rPr>
                <w:rFonts w:ascii="方正仿宋_GBK" w:hAnsi="宋体" w:eastAsia="方正仿宋_GBK" w:cs="Times New Roman"/>
              </w:rPr>
            </w:pPr>
          </w:p>
          <w:p>
            <w:pPr>
              <w:ind w:right="84" w:firstLine="735" w:firstLineChars="350"/>
              <w:rPr>
                <w:rFonts w:ascii="方正仿宋_GBK" w:hAnsi="宋体" w:eastAsia="方正仿宋_GBK" w:cs="Times New Roman"/>
              </w:rPr>
            </w:pPr>
            <w:r>
              <w:rPr>
                <w:rFonts w:ascii="方正仿宋_GBK" w:hAnsi="宋体" w:eastAsia="方正仿宋_GBK" w:cs="方正仿宋_GBK"/>
              </w:rPr>
              <w:t xml:space="preserve"> </w:t>
            </w:r>
          </w:p>
        </w:tc>
      </w:tr>
    </w:tbl>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统计执法当场处罚决定书</w:t>
      </w:r>
    </w:p>
    <w:p>
      <w:pPr>
        <w:ind w:right="84"/>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编号：〔</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w:t>
      </w:r>
    </w:p>
    <w:p>
      <w:pPr>
        <w:ind w:right="84"/>
        <w:jc w:val="center"/>
        <w:rPr>
          <w:rFonts w:ascii="方正仿宋_GBK" w:hAnsi="宋体" w:eastAsia="方正仿宋_GBK" w:cs="Times New Roman"/>
        </w:rPr>
      </w:pPr>
      <w:r>
        <w:rPr>
          <w:rFonts w:cs="Times New Roman"/>
        </w:rPr>
        <w:drawing>
          <wp:inline distT="0" distB="0" distL="114300" distR="114300">
            <wp:extent cx="5076825" cy="19050"/>
            <wp:effectExtent l="0" t="0" r="0" b="0"/>
            <wp:docPr id="265" name="图片 4" descr="wps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4" descr="wps244"/>
                    <pic:cNvPicPr>
                      <a:picLocks noChangeAspect="1"/>
                    </pic:cNvPicPr>
                  </pic:nvPicPr>
                  <pic:blipFill>
                    <a:blip r:embed="rId10"/>
                    <a:stretch>
                      <a:fillRect/>
                    </a:stretch>
                  </pic:blipFill>
                  <pic:spPr>
                    <a:xfrm>
                      <a:off x="0" y="0"/>
                      <a:ext cx="5076825" cy="19050"/>
                    </a:xfrm>
                    <a:prstGeom prst="rect">
                      <a:avLst/>
                    </a:prstGeom>
                    <a:noFill/>
                    <a:ln>
                      <a:noFill/>
                    </a:ln>
                  </pic:spPr>
                </pic:pic>
              </a:graphicData>
            </a:graphic>
          </wp:inline>
        </w:drawing>
      </w:r>
      <w:r>
        <w:rPr>
          <w:rFonts w:ascii="方正仿宋_GBK" w:hAnsi="宋体" w:eastAsia="方正仿宋_GBK" w:cs="方正仿宋_GBK"/>
        </w:rPr>
        <w:t xml:space="preserve"> </w:t>
      </w:r>
    </w:p>
    <w:p>
      <w:pPr>
        <w:spacing w:line="400" w:lineRule="exact"/>
        <w:ind w:right="84"/>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（加盖正本／副本印）</w:t>
      </w:r>
    </w:p>
    <w:p>
      <w:pPr>
        <w:spacing w:line="440" w:lineRule="exact"/>
        <w:ind w:right="84"/>
        <w:rPr>
          <w:rFonts w:ascii="方正仿宋_GBK" w:hAnsi="宋体" w:eastAsia="方正仿宋_GBK" w:cs="方正仿宋_GBK"/>
          <w:sz w:val="28"/>
          <w:szCs w:val="28"/>
        </w:rPr>
      </w:pPr>
      <w:r>
        <w:rPr>
          <w:rFonts w:hint="eastAsia" w:ascii="方正仿宋_GBK" w:hAnsi="宋体" w:eastAsia="方正仿宋_GBK" w:cs="方正仿宋_GBK"/>
          <w:sz w:val="28"/>
          <w:szCs w:val="28"/>
        </w:rPr>
        <w:t>（当事人单位名称）</w:t>
      </w:r>
      <w:r>
        <w:rPr>
          <w:rFonts w:ascii="方正仿宋_GBK" w:hAnsi="宋体" w:eastAsia="方正仿宋_GBK" w:cs="方正仿宋_GBK"/>
          <w:sz w:val="28"/>
          <w:szCs w:val="28"/>
        </w:rPr>
        <w:t>:</w:t>
      </w:r>
    </w:p>
    <w:p>
      <w:pPr>
        <w:spacing w:line="44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你单位（统计违法行为简要概括）行为，违反了（统计法律法规条文）的规定，依据（处罚依据的统计法律法规条款）的规定，现决定对你单位处以：</w:t>
      </w:r>
    </w:p>
    <w:p>
      <w:pPr>
        <w:spacing w:line="440" w:lineRule="exact"/>
        <w:ind w:firstLine="560" w:firstLineChars="200"/>
        <w:rPr>
          <w:rFonts w:ascii="方正仿宋_GBK" w:hAnsi="宋体" w:eastAsia="方正仿宋_GBK" w:cs="Times New Roman"/>
          <w:sz w:val="28"/>
          <w:szCs w:val="28"/>
        </w:rPr>
      </w:pPr>
      <w:r>
        <w:rPr>
          <w:rFonts w:ascii="方正仿宋_GBK" w:hAnsi="宋体" w:eastAsia="方正仿宋_GBK" w:cs="方正仿宋_GBK"/>
          <w:sz w:val="28"/>
          <w:szCs w:val="28"/>
        </w:rPr>
        <w:t>1</w:t>
      </w:r>
      <w:r>
        <w:rPr>
          <w:rFonts w:hint="eastAsia" w:ascii="方正仿宋_GBK" w:hAnsi="宋体" w:eastAsia="方正仿宋_GBK" w:cs="方正仿宋_GBK"/>
          <w:sz w:val="28"/>
          <w:szCs w:val="28"/>
          <w:lang w:eastAsia="zh-CN"/>
        </w:rPr>
        <w:t>.</w:t>
      </w:r>
      <w:r>
        <w:rPr>
          <w:rFonts w:hint="eastAsia" w:ascii="方正仿宋_GBK" w:hAnsi="宋体" w:eastAsia="方正仿宋_GBK" w:cs="方正仿宋_GBK"/>
          <w:sz w:val="28"/>
          <w:szCs w:val="28"/>
        </w:rPr>
        <w:t>警告；</w:t>
      </w:r>
    </w:p>
    <w:p>
      <w:pPr>
        <w:spacing w:line="440" w:lineRule="exact"/>
        <w:ind w:firstLine="560" w:firstLineChars="200"/>
        <w:rPr>
          <w:rFonts w:ascii="方正仿宋_GBK" w:hAnsi="宋体" w:eastAsia="方正仿宋_GBK" w:cs="Times New Roman"/>
          <w:sz w:val="28"/>
          <w:szCs w:val="28"/>
        </w:rPr>
      </w:pPr>
      <w:r>
        <w:rPr>
          <w:rFonts w:ascii="方正仿宋_GBK" w:hAnsi="宋体" w:eastAsia="方正仿宋_GBK" w:cs="方正仿宋_GBK"/>
          <w:sz w:val="28"/>
          <w:szCs w:val="28"/>
        </w:rPr>
        <w:t>2</w:t>
      </w:r>
      <w:r>
        <w:rPr>
          <w:rFonts w:hint="eastAsia" w:ascii="方正仿宋_GBK" w:hAnsi="宋体" w:eastAsia="方正仿宋_GBK" w:cs="方正仿宋_GBK"/>
          <w:sz w:val="28"/>
          <w:szCs w:val="28"/>
          <w:lang w:eastAsia="zh-CN"/>
        </w:rPr>
        <w:t>.</w:t>
      </w:r>
      <w:r>
        <w:rPr>
          <w:rFonts w:hint="eastAsia" w:ascii="方正仿宋_GBK" w:hAnsi="宋体" w:eastAsia="方正仿宋_GBK" w:cs="方正仿宋_GBK"/>
          <w:sz w:val="28"/>
          <w:szCs w:val="28"/>
        </w:rPr>
        <w:t>罚款</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元。于</w:t>
      </w:r>
      <w:r>
        <w:rPr>
          <w:rFonts w:ascii="方正仿宋_GBK" w:hAnsi="宋体" w:eastAsia="方正仿宋_GBK" w:cs="方正仿宋_GBK"/>
          <w:sz w:val="28"/>
          <w:szCs w:val="28"/>
        </w:rPr>
        <w:t>15</w:t>
      </w:r>
      <w:r>
        <w:rPr>
          <w:rFonts w:hint="eastAsia" w:ascii="方正仿宋_GBK" w:hAnsi="宋体" w:eastAsia="方正仿宋_GBK" w:cs="方正仿宋_GBK"/>
          <w:sz w:val="28"/>
          <w:szCs w:val="28"/>
        </w:rPr>
        <w:t>日内到（代收罚款银行网点名称）缴款。逾期不缴纳罚款的，每日按罚款数额的</w:t>
      </w:r>
      <w:r>
        <w:rPr>
          <w:rFonts w:ascii="方正仿宋_GBK" w:hAnsi="宋体" w:eastAsia="方正仿宋_GBK" w:cs="方正仿宋_GBK"/>
          <w:sz w:val="28"/>
          <w:szCs w:val="28"/>
        </w:rPr>
        <w:t>3%</w:t>
      </w:r>
      <w:r>
        <w:rPr>
          <w:rFonts w:hint="eastAsia" w:ascii="方正仿宋_GBK" w:hAnsi="宋体" w:eastAsia="方正仿宋_GBK" w:cs="方正仿宋_GBK"/>
          <w:sz w:val="28"/>
          <w:szCs w:val="28"/>
        </w:rPr>
        <w:t>加处罚款。</w:t>
      </w:r>
    </w:p>
    <w:p>
      <w:pPr>
        <w:spacing w:line="44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处罚地点：</w:t>
      </w:r>
    </w:p>
    <w:p>
      <w:pPr>
        <w:spacing w:line="44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处罚时间：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spacing w:line="4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40" w:lineRule="exact"/>
        <w:ind w:firstLine="560" w:firstLineChars="200"/>
        <w:rPr>
          <w:rFonts w:ascii="方正仿宋_GBK" w:hAnsi="宋体" w:eastAsia="方正仿宋_GBK" w:cs="方正仿宋_GBK"/>
          <w:sz w:val="28"/>
          <w:szCs w:val="28"/>
          <w:u w:val="single"/>
        </w:rPr>
      </w:pPr>
      <w:r>
        <w:rPr>
          <w:rFonts w:hint="eastAsia" w:ascii="方正仿宋_GBK" w:hAnsi="宋体" w:eastAsia="方正仿宋_GBK" w:cs="方正仿宋_GBK"/>
          <w:sz w:val="28"/>
          <w:szCs w:val="28"/>
        </w:rPr>
        <w:t>执法人员：（签名）</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执法证号：</w:t>
      </w:r>
      <w:r>
        <w:rPr>
          <w:rFonts w:ascii="方正仿宋_GBK" w:hAnsi="宋体" w:eastAsia="方正仿宋_GBK" w:cs="方正仿宋_GBK"/>
          <w:sz w:val="28"/>
          <w:szCs w:val="28"/>
          <w:u w:val="single"/>
        </w:rPr>
        <w:t xml:space="preserve">        </w:t>
      </w:r>
    </w:p>
    <w:p>
      <w:pPr>
        <w:spacing w:line="440" w:lineRule="exact"/>
        <w:ind w:firstLine="1820" w:firstLineChars="650"/>
        <w:rPr>
          <w:rFonts w:ascii="方正仿宋_GBK" w:hAnsi="宋体" w:eastAsia="方正仿宋_GBK" w:cs="方正仿宋_GBK"/>
          <w:sz w:val="28"/>
          <w:szCs w:val="28"/>
          <w:u w:val="single"/>
        </w:rPr>
      </w:pPr>
      <w:r>
        <w:rPr>
          <w:rFonts w:hint="eastAsia" w:ascii="方正仿宋_GBK" w:hAnsi="宋体" w:eastAsia="方正仿宋_GBK" w:cs="方正仿宋_GBK"/>
          <w:sz w:val="28"/>
          <w:szCs w:val="28"/>
        </w:rPr>
        <w:t>（签名）</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执法证号：</w:t>
      </w:r>
      <w:r>
        <w:rPr>
          <w:rFonts w:ascii="方正仿宋_GBK" w:hAnsi="宋体" w:eastAsia="方正仿宋_GBK" w:cs="方正仿宋_GBK"/>
          <w:sz w:val="28"/>
          <w:szCs w:val="28"/>
          <w:u w:val="single"/>
        </w:rPr>
        <w:t xml:space="preserve">        </w:t>
      </w:r>
    </w:p>
    <w:p>
      <w:pPr>
        <w:spacing w:line="440" w:lineRule="exact"/>
        <w:ind w:firstLine="1820" w:firstLineChars="650"/>
        <w:rPr>
          <w:rFonts w:ascii="方正仿宋_GBK" w:hAnsi="宋体" w:eastAsia="方正仿宋_GBK" w:cs="Times New Roman"/>
          <w:sz w:val="28"/>
          <w:szCs w:val="28"/>
        </w:rPr>
      </w:pPr>
      <w:r>
        <w:rPr>
          <w:rFonts w:hint="eastAsia" w:ascii="方正仿宋_GBK" w:hAnsi="宋体" w:eastAsia="方正仿宋_GBK" w:cs="方正仿宋_GBK"/>
          <w:sz w:val="28"/>
          <w:szCs w:val="28"/>
        </w:rPr>
        <w:t>联系电话：</w:t>
      </w:r>
    </w:p>
    <w:p>
      <w:pPr>
        <w:spacing w:line="440" w:lineRule="exact"/>
        <w:ind w:firstLine="1820" w:firstLineChars="65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40" w:lineRule="exact"/>
        <w:ind w:firstLine="1820" w:firstLineChars="650"/>
        <w:rPr>
          <w:rFonts w:ascii="方正仿宋_GBK" w:hAnsi="宋体" w:eastAsia="方正仿宋_GBK" w:cs="方正仿宋_GBK"/>
          <w:sz w:val="28"/>
          <w:szCs w:val="28"/>
        </w:rPr>
      </w:pPr>
    </w:p>
    <w:p>
      <w:pPr>
        <w:spacing w:line="440" w:lineRule="exact"/>
        <w:ind w:firstLine="560" w:firstLineChars="200"/>
        <w:rPr>
          <w:rFonts w:ascii="方正仿宋_GBK" w:hAnsi="宋体" w:eastAsia="方正仿宋_GBK" w:cs="Times New Roman"/>
          <w:sz w:val="28"/>
          <w:szCs w:val="28"/>
        </w:rPr>
      </w:pPr>
    </w:p>
    <w:p>
      <w:pPr>
        <w:spacing w:line="440" w:lineRule="exact"/>
        <w:ind w:firstLine="420" w:firstLineChars="200"/>
        <w:rPr>
          <w:rFonts w:ascii="方正仿宋_GBK" w:hAnsi="宋体" w:eastAsia="方正仿宋_GBK" w:cs="Times New Roman"/>
          <w:sz w:val="28"/>
          <w:szCs w:val="28"/>
        </w:rPr>
      </w:pPr>
      <w:r>
        <mc:AlternateContent>
          <mc:Choice Requires="wps">
            <w:drawing>
              <wp:anchor distT="0" distB="0" distL="114300" distR="114300" simplePos="0" relativeHeight="251532288" behindDoc="1" locked="0" layoutInCell="1" allowOverlap="1">
                <wp:simplePos x="0" y="0"/>
                <wp:positionH relativeFrom="column">
                  <wp:align>center</wp:align>
                </wp:positionH>
                <wp:positionV relativeFrom="paragraph">
                  <wp:posOffset>14605</wp:posOffset>
                </wp:positionV>
                <wp:extent cx="5615940" cy="0"/>
                <wp:effectExtent l="0" t="0" r="0" b="0"/>
                <wp:wrapNone/>
                <wp:docPr id="8" name="直线 39"/>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9" o:spid="_x0000_s1026" o:spt="20" style="position:absolute;left:0pt;margin-top:1.15pt;height:0pt;width:442.2pt;mso-position-horizontal:center;z-index:-251784192;mso-width-relative:page;mso-height-relative:page;" filled="f" stroked="t" coordsize="21600,21600" o:gfxdata="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3EtMNIAAAAEAQAADwAAAAAAAAABACAAAAAiAAAAZHJzL2Rv&#10;d25yZXYueG1sUEsBAhQAFAAAAAgAh07iQIbbLPnOAQAAjgMAAA4AAAAAAAAAAQAgAAAAIQEAAGRy&#10;cy9lMm9Eb2MueG1sUEsFBgAAAAAGAAYAWQEAAGEFAAAAAA==&#10;">
                <v:fill on="f" focussize="0,0"/>
                <v:stroke color="#000000" joinstyle="round"/>
                <v:imagedata o:title=""/>
                <o:lock v:ext="edit" aspectratio="f"/>
              </v:line>
            </w:pict>
          </mc:Fallback>
        </mc:AlternateContent>
      </w:r>
      <w:r>
        <w:rPr>
          <w:rFonts w:hint="eastAsia" w:ascii="方正仿宋_GBK" w:hAnsi="宋体" w:eastAsia="方正仿宋_GBK" w:cs="方正仿宋_GBK"/>
          <w:sz w:val="28"/>
          <w:szCs w:val="28"/>
        </w:rPr>
        <w:t>处罚决定书正文已送达当事人。</w:t>
      </w:r>
    </w:p>
    <w:p>
      <w:pPr>
        <w:spacing w:line="4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40" w:lineRule="exact"/>
        <w:jc w:val="right"/>
        <w:rPr>
          <w:rFonts w:ascii="方正仿宋_GBK" w:hAnsi="宋体" w:eastAsia="方正仿宋_GBK" w:cs="方正仿宋_GBK"/>
          <w:sz w:val="28"/>
          <w:szCs w:val="28"/>
        </w:rPr>
      </w:pPr>
      <w:r>
        <w:rPr>
          <w:rFonts w:hint="eastAsia" w:ascii="方正仿宋_GBK" w:hAnsi="宋体" w:eastAsia="方正仿宋_GBK" w:cs="方正仿宋_GBK"/>
          <w:sz w:val="28"/>
          <w:szCs w:val="28"/>
        </w:rPr>
        <w:t>当事人签收：</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p>
    <w:p>
      <w:pPr>
        <w:spacing w:line="440" w:lineRule="exact"/>
        <w:jc w:val="righ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40" w:lineRule="exact"/>
        <w:jc w:val="righ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40" w:lineRule="exact"/>
        <w:jc w:val="righ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40" w:lineRule="exact"/>
        <w:rPr>
          <w:rFonts w:ascii="方正仿宋_GBK" w:hAnsi="宋体" w:eastAsia="方正仿宋_GBK" w:cs="Times New Roman"/>
          <w:sz w:val="28"/>
          <w:szCs w:val="28"/>
        </w:rPr>
      </w:pPr>
      <w:r>
        <w:rPr>
          <w:rFonts w:hint="eastAsia" w:ascii="方正仿宋_GBK" w:hAnsi="宋体" w:eastAsia="方正仿宋_GBK" w:cs="方正仿宋_GBK"/>
          <w:sz w:val="28"/>
          <w:szCs w:val="28"/>
        </w:rPr>
        <w:t>（注：正文与副本格式同，印制正文时将右上角改为“正本”，下部分当事人签收内容删除）</w:t>
      </w:r>
    </w:p>
    <w:p>
      <w:pPr>
        <w:ind w:right="84"/>
        <w:jc w:val="center"/>
        <w:rPr>
          <w:rFonts w:ascii="方正小标宋简体" w:hAnsi="宋体" w:eastAsia="方正小标宋简体" w:cs="Times New Roman"/>
          <w:sz w:val="36"/>
          <w:szCs w:val="36"/>
        </w:rPr>
      </w:pPr>
      <w:r>
        <w:rPr>
          <w:rFonts w:ascii="方正仿宋_GBK" w:hAnsi="宋体" w:eastAsia="方正仿宋_GBK" w:cs="Times New Roman"/>
          <w:sz w:val="28"/>
          <w:szCs w:val="28"/>
        </w:rPr>
        <w:br w:type="page"/>
      </w:r>
      <w:r>
        <w:rPr>
          <w:rFonts w:hint="eastAsia" w:ascii="方正小标宋简体" w:hAnsi="宋体" w:eastAsia="方正小标宋简体" w:cs="方正小标宋简体"/>
          <w:sz w:val="36"/>
          <w:szCs w:val="36"/>
        </w:rPr>
        <w:t>统计行政处罚事先告知书</w:t>
      </w:r>
    </w:p>
    <w:p>
      <w:pPr>
        <w:spacing w:beforeLines="50" w:line="540" w:lineRule="exact"/>
        <w:jc w:val="center"/>
        <w:rPr>
          <w:rFonts w:ascii="方正仿宋_GBK" w:hAnsi="宋体" w:eastAsia="方正仿宋_GBK" w:cs="Times New Roman"/>
          <w:sz w:val="28"/>
          <w:szCs w:val="28"/>
        </w:rPr>
      </w:pPr>
      <w:r>
        <w:rPr>
          <w:rFonts w:hint="eastAsia" w:ascii="方正仿宋_GBK" w:hAnsi="宋体" w:eastAsia="方正仿宋_GBK" w:cs="方正仿宋_GBK"/>
          <w:sz w:val="28"/>
          <w:szCs w:val="28"/>
        </w:rPr>
        <w:t>统罚告字〔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w:t>
      </w:r>
    </w:p>
    <w:p>
      <w:pPr>
        <w:spacing w:line="540" w:lineRule="exact"/>
        <w:jc w:val="center"/>
        <w:rPr>
          <w:rFonts w:ascii="方正仿宋_GBK" w:hAnsi="宋体" w:eastAsia="方正仿宋_GBK" w:cs="Times New Roman"/>
        </w:rPr>
      </w:pPr>
    </w:p>
    <w:p>
      <w:pPr>
        <w:spacing w:line="540" w:lineRule="exact"/>
        <w:jc w:val="right"/>
        <w:rPr>
          <w:rFonts w:ascii="方正仿宋_GBK" w:hAnsi="宋体" w:eastAsia="方正仿宋_GBK" w:cs="Times New Roman"/>
          <w:sz w:val="28"/>
          <w:szCs w:val="28"/>
        </w:rPr>
      </w:pPr>
      <w:r>
        <mc:AlternateContent>
          <mc:Choice Requires="wps">
            <w:drawing>
              <wp:anchor distT="0" distB="0" distL="114300" distR="114300" simplePos="0" relativeHeight="251533312" behindDoc="1" locked="0" layoutInCell="1" allowOverlap="1">
                <wp:simplePos x="0" y="0"/>
                <wp:positionH relativeFrom="column">
                  <wp:posOffset>5715</wp:posOffset>
                </wp:positionH>
                <wp:positionV relativeFrom="paragraph">
                  <wp:posOffset>7620</wp:posOffset>
                </wp:positionV>
                <wp:extent cx="5615940" cy="0"/>
                <wp:effectExtent l="0" t="0" r="0" b="0"/>
                <wp:wrapNone/>
                <wp:docPr id="9" name="直线 44"/>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4" o:spid="_x0000_s1026" o:spt="20" style="position:absolute;left:0pt;margin-left:0.45pt;margin-top:0.6pt;height:0pt;width:442.2pt;z-index:-251783168;mso-width-relative:page;mso-height-relative:page;" filled="f" stroked="t" coordsize="21600,21600" o:gfxdata="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1APX90QAAAAQBAAAPAAAAAAAAAAEAIAAAACIAAABkcnMvZG93&#10;bnJldi54bWxQSwECFAAUAAAACACHTuJAEwmiB84BAACOAwAADgAAAAAAAAABACAAAAAgAQAAZHJz&#10;L2Uyb0RvYy54bWxQSwUGAAAAAAYABgBZAQAAYAUAAAAA&#10;">
                <v:fill on="f" focussize="0,0"/>
                <v:stroke color="#000000" joinstyle="round"/>
                <v:imagedata o:title=""/>
                <o:lock v:ext="edit" aspectratio="f"/>
              </v:line>
            </w:pict>
          </mc:Fallback>
        </mc:AlternateContent>
      </w:r>
      <w:r>
        <w:rPr>
          <w:rFonts w:hint="eastAsia" w:ascii="方正仿宋_GBK" w:hAnsi="宋体" w:eastAsia="方正仿宋_GBK" w:cs="方正仿宋_GBK"/>
          <w:sz w:val="28"/>
          <w:szCs w:val="28"/>
        </w:rPr>
        <w:t>（加盖正本／副本印）</w:t>
      </w:r>
    </w:p>
    <w:p>
      <w:pPr>
        <w:spacing w:line="540" w:lineRule="exact"/>
        <w:rPr>
          <w:rFonts w:ascii="方正仿宋_GBK" w:hAnsi="宋体" w:eastAsia="方正仿宋_GBK" w:cs="方正仿宋_GBK"/>
          <w:sz w:val="28"/>
          <w:szCs w:val="28"/>
        </w:rPr>
      </w:pPr>
      <w:r>
        <w:rPr>
          <w:rFonts w:hint="eastAsia" w:ascii="方正仿宋_GBK" w:hAnsi="宋体" w:eastAsia="方正仿宋_GBK" w:cs="方正仿宋_GBK"/>
          <w:sz w:val="28"/>
          <w:szCs w:val="28"/>
        </w:rPr>
        <w:t>（当事人单位名称）</w:t>
      </w:r>
      <w:r>
        <w:rPr>
          <w:rFonts w:ascii="方正仿宋_GBK" w:hAnsi="宋体" w:eastAsia="方正仿宋_GBK" w:cs="方正仿宋_GBK"/>
          <w:sz w:val="28"/>
          <w:szCs w:val="28"/>
        </w:rPr>
        <w:t>:</w:t>
      </w:r>
    </w:p>
    <w:p>
      <w:pPr>
        <w:spacing w:line="54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经立案调查查明，你单位存在以下违法事实：</w:t>
      </w:r>
    </w:p>
    <w:p>
      <w:pPr>
        <w:spacing w:line="5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4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你单位（当事人的违法行为）的行为，违反了（统计法律法规条文）的规定，我局拟对你单位给予以下行政处罚：</w:t>
      </w:r>
    </w:p>
    <w:p>
      <w:pPr>
        <w:spacing w:line="5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4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根据《中华人民共和国行政处罚法》第三十一条、第三十二条和第四十二条的规定，对我局作出行政处罚的事实、理由和依据，你单位有权进行陈述和申辩，对符合听证条件的，有权要求举行听证。如你单位进行陈述和申辩、要求听证的，应当自收到本告知书之日起三日内向我局提出，逾期视为无陈述、申辩或放弃听证。</w:t>
      </w:r>
    </w:p>
    <w:p>
      <w:pPr>
        <w:spacing w:line="54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40" w:lineRule="exact"/>
        <w:rPr>
          <w:rFonts w:ascii="方正仿宋_GBK" w:hAnsi="宋体" w:eastAsia="方正仿宋_GBK" w:cs="方正仿宋_GBK"/>
          <w:sz w:val="28"/>
          <w:szCs w:val="28"/>
        </w:rPr>
      </w:pPr>
      <w:r>
        <w:rPr>
          <w:rFonts w:hint="eastAsia" w:ascii="方正仿宋_GBK" w:hAnsi="宋体" w:eastAsia="方正仿宋_GBK" w:cs="方正仿宋_GBK"/>
          <w:sz w:val="28"/>
          <w:szCs w:val="28"/>
        </w:rPr>
        <w:t>联系人：</w:t>
      </w:r>
      <w:r>
        <w:rPr>
          <w:rFonts w:ascii="方正仿宋_GBK" w:hAnsi="宋体" w:eastAsia="方正仿宋_GBK" w:cs="方正仿宋_GBK"/>
          <w:sz w:val="28"/>
          <w:szCs w:val="28"/>
        </w:rPr>
        <w:t xml:space="preserve">                  </w:t>
      </w:r>
    </w:p>
    <w:p>
      <w:pPr>
        <w:spacing w:line="540" w:lineRule="exact"/>
        <w:rPr>
          <w:rFonts w:ascii="方正仿宋_GBK" w:hAnsi="宋体" w:eastAsia="方正仿宋_GBK" w:cs="Times New Roman"/>
          <w:sz w:val="28"/>
          <w:szCs w:val="28"/>
        </w:rPr>
      </w:pPr>
      <w:r>
        <w:rPr>
          <w:rFonts w:hint="eastAsia" w:ascii="方正仿宋_GBK" w:hAnsi="宋体" w:eastAsia="方正仿宋_GBK" w:cs="方正仿宋_GBK"/>
          <w:sz w:val="28"/>
          <w:szCs w:val="28"/>
        </w:rPr>
        <w:t>联系电话：</w:t>
      </w:r>
    </w:p>
    <w:p>
      <w:pPr>
        <w:spacing w:line="540" w:lineRule="exact"/>
        <w:ind w:right="560"/>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（统计部门公章）</w:t>
      </w:r>
    </w:p>
    <w:p>
      <w:pPr>
        <w:spacing w:line="500" w:lineRule="exact"/>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spacing w:line="500" w:lineRule="exact"/>
        <w:jc w:val="center"/>
        <w:rPr>
          <w:rFonts w:ascii="方正小标宋简体" w:hAnsi="宋体" w:eastAsia="方正小标宋简体" w:cs="Times New Roman"/>
          <w:sz w:val="36"/>
          <w:szCs w:val="36"/>
        </w:rPr>
      </w:pPr>
      <w:r>
        <w:rPr>
          <w:rFonts w:ascii="方正仿宋_GBK" w:hAnsi="宋体" w:eastAsia="方正仿宋_GBK" w:cs="Times New Roman"/>
        </w:rPr>
        <w:br w:type="page"/>
      </w:r>
      <w:r>
        <w:rPr>
          <w:rFonts w:hint="eastAsia" w:ascii="方正小标宋简体" w:hAnsi="宋体" w:eastAsia="方正小标宋简体" w:cs="方正小标宋简体"/>
          <w:sz w:val="36"/>
          <w:szCs w:val="36"/>
        </w:rPr>
        <w:t>陈述（申辩）笔录</w:t>
      </w:r>
    </w:p>
    <w:p>
      <w:pPr>
        <w:ind w:right="84"/>
        <w:jc w:val="center"/>
        <w:rPr>
          <w:rFonts w:ascii="方正小标宋_GBK" w:hAnsi="宋体" w:eastAsia="方正小标宋_GBK" w:cs="方正小标宋_GBK"/>
          <w:sz w:val="32"/>
          <w:szCs w:val="32"/>
        </w:rPr>
      </w:pPr>
      <w:r>
        <w:rPr>
          <w:rFonts w:ascii="方正小标宋_GBK" w:hAnsi="宋体" w:eastAsia="方正小标宋_GBK" w:cs="方正小标宋_GBK"/>
          <w:sz w:val="32"/>
          <w:szCs w:val="32"/>
        </w:rPr>
        <w:t xml:space="preserve"> </w:t>
      </w:r>
    </w:p>
    <w:p>
      <w:pPr>
        <w:ind w:firstLine="560" w:firstLineChars="200"/>
        <w:rPr>
          <w:rFonts w:ascii="方正仿宋_GBK" w:hAnsi="Times New Roman" w:eastAsia="方正仿宋_GBK" w:cs="Times New Roman"/>
          <w:sz w:val="28"/>
          <w:szCs w:val="28"/>
        </w:rPr>
      </w:pPr>
      <w:r>
        <w:rPr>
          <w:rFonts w:hint="eastAsia" w:ascii="方正仿宋_GBK" w:hAnsi="Times New Roman" w:eastAsia="方正仿宋_GBK" w:cs="方正仿宋_GBK"/>
          <w:color w:val="050100"/>
          <w:sz w:val="28"/>
          <w:szCs w:val="28"/>
        </w:rPr>
        <w:t>时间：</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年</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月</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日</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时</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分至</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时</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分</w:t>
      </w:r>
    </w:p>
    <w:p>
      <w:pPr>
        <w:spacing w:line="560" w:lineRule="exact"/>
        <w:ind w:firstLine="560" w:firstLineChars="200"/>
        <w:rPr>
          <w:rFonts w:ascii="方正仿宋_GBK" w:hAnsi="Times New Roman" w:eastAsia="方正仿宋_GBK" w:cs="方正仿宋_GBK"/>
          <w:color w:val="050100"/>
          <w:sz w:val="28"/>
          <w:szCs w:val="28"/>
          <w:u w:val="single" w:color="050100"/>
        </w:rPr>
      </w:pPr>
      <w:r>
        <w:rPr>
          <w:rFonts w:hint="eastAsia" w:ascii="方正仿宋_GBK" w:hAnsi="Times New Roman" w:eastAsia="方正仿宋_GBK" w:cs="方正仿宋_GBK"/>
          <w:color w:val="050100"/>
          <w:sz w:val="28"/>
          <w:szCs w:val="28"/>
        </w:rPr>
        <w:t>地点：</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p>
    <w:p>
      <w:pPr>
        <w:spacing w:line="560" w:lineRule="exact"/>
        <w:ind w:firstLine="560" w:firstLineChars="200"/>
        <w:rPr>
          <w:rFonts w:ascii="方正仿宋_GBK" w:hAnsi="Times New Roman" w:eastAsia="方正仿宋_GBK" w:cs="方正仿宋_GBK"/>
          <w:color w:val="050100"/>
          <w:sz w:val="28"/>
          <w:szCs w:val="28"/>
          <w:u w:val="single" w:color="050100"/>
        </w:rPr>
      </w:pPr>
      <w:r>
        <w:rPr>
          <w:rFonts w:hint="eastAsia" w:ascii="方正仿宋_GBK" w:hAnsi="Times New Roman" w:eastAsia="方正仿宋_GBK" w:cs="方正仿宋_GBK"/>
          <w:color w:val="050100"/>
          <w:sz w:val="28"/>
          <w:szCs w:val="28"/>
        </w:rPr>
        <w:t>陈述（申辩）人：</w:t>
      </w:r>
      <w:r>
        <w:rPr>
          <w:rFonts w:ascii="方正仿宋_GBK" w:hAnsi="Times New Roman" w:eastAsia="方正仿宋_GBK" w:cs="方正仿宋_GBK"/>
          <w:color w:val="050100"/>
          <w:sz w:val="28"/>
          <w:szCs w:val="28"/>
          <w:u w:val="single" w:color="050100"/>
        </w:rPr>
        <w:t xml:space="preserve">                    </w:t>
      </w:r>
      <w:r>
        <w:rPr>
          <w:rFonts w:hint="eastAsia" w:ascii="方正仿宋_GBK" w:hAnsi="Times New Roman" w:eastAsia="方正仿宋_GBK" w:cs="方正仿宋_GBK"/>
          <w:color w:val="050100"/>
          <w:sz w:val="28"/>
          <w:szCs w:val="28"/>
        </w:rPr>
        <w:t>身份证号：</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p>
    <w:p>
      <w:pPr>
        <w:spacing w:line="560" w:lineRule="exact"/>
        <w:ind w:firstLine="560" w:firstLineChars="200"/>
        <w:rPr>
          <w:rFonts w:ascii="方正仿宋_GBK" w:hAnsi="Times New Roman" w:eastAsia="方正仿宋_GBK" w:cs="方正仿宋_GBK"/>
          <w:color w:val="050100"/>
          <w:sz w:val="28"/>
          <w:szCs w:val="28"/>
          <w:u w:val="single" w:color="050100"/>
        </w:rPr>
      </w:pPr>
      <w:r>
        <w:rPr>
          <w:rFonts w:hint="eastAsia" w:ascii="方正仿宋_GBK" w:hAnsi="Times New Roman" w:eastAsia="方正仿宋_GBK" w:cs="方正仿宋_GBK"/>
          <w:color w:val="050100"/>
          <w:sz w:val="28"/>
          <w:szCs w:val="28"/>
        </w:rPr>
        <w:t>工作</w:t>
      </w:r>
      <w:r>
        <w:rPr>
          <w:rFonts w:hint="eastAsia" w:ascii="方正仿宋_GBK" w:hAnsi="宋体" w:eastAsia="方正仿宋_GBK" w:cs="方正仿宋_GBK"/>
          <w:color w:val="050100"/>
          <w:sz w:val="28"/>
          <w:szCs w:val="28"/>
        </w:rPr>
        <w:t>单位</w:t>
      </w:r>
      <w:r>
        <w:rPr>
          <w:rFonts w:hint="eastAsia" w:ascii="方正仿宋_GBK" w:hAnsi="Times New Roman" w:eastAsia="方正仿宋_GBK" w:cs="方正仿宋_GBK"/>
          <w:color w:val="050100"/>
          <w:sz w:val="28"/>
          <w:szCs w:val="28"/>
        </w:rPr>
        <w:t>：</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r>
        <w:rPr>
          <w:rFonts w:hint="eastAsia" w:ascii="方正仿宋_GBK" w:hAnsi="宋体" w:eastAsia="方正仿宋_GBK" w:cs="方正仿宋_GBK"/>
          <w:color w:val="050100"/>
          <w:sz w:val="28"/>
          <w:szCs w:val="28"/>
        </w:rPr>
        <w:t>电话</w:t>
      </w:r>
      <w:r>
        <w:rPr>
          <w:rFonts w:hint="eastAsia" w:ascii="方正仿宋_GBK" w:hAnsi="Times New Roman" w:eastAsia="方正仿宋_GBK" w:cs="方正仿宋_GBK"/>
          <w:color w:val="050100"/>
          <w:sz w:val="28"/>
          <w:szCs w:val="28"/>
        </w:rPr>
        <w:t>：</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p>
    <w:p>
      <w:pPr>
        <w:spacing w:line="560" w:lineRule="exact"/>
        <w:ind w:firstLine="560" w:firstLineChars="200"/>
        <w:rPr>
          <w:rFonts w:ascii="方正仿宋_GBK" w:hAnsi="Times New Roman" w:eastAsia="方正仿宋_GBK" w:cs="Times New Roman"/>
          <w:sz w:val="28"/>
          <w:szCs w:val="28"/>
        </w:rPr>
      </w:pPr>
      <w:r>
        <w:rPr>
          <w:rFonts w:hint="eastAsia" w:ascii="方正仿宋_GBK" w:hAnsi="宋体" w:eastAsia="方正仿宋_GBK" w:cs="方正仿宋_GBK"/>
          <w:color w:val="050100"/>
          <w:sz w:val="28"/>
          <w:szCs w:val="28"/>
        </w:rPr>
        <w:t>住址</w:t>
      </w:r>
      <w:r>
        <w:rPr>
          <w:rFonts w:hint="eastAsia" w:ascii="方正仿宋_GBK" w:hAnsi="Times New Roman" w:eastAsia="方正仿宋_GBK" w:cs="方正仿宋_GBK"/>
          <w:color w:val="050100"/>
          <w:sz w:val="28"/>
          <w:szCs w:val="28"/>
        </w:rPr>
        <w:t>：</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r>
        <w:rPr>
          <w:rFonts w:hint="eastAsia" w:ascii="方正仿宋_GBK" w:hAnsi="Times New Roman" w:eastAsia="方正仿宋_GBK" w:cs="方正仿宋_GBK"/>
          <w:color w:val="050100"/>
          <w:sz w:val="28"/>
          <w:szCs w:val="28"/>
        </w:rPr>
        <w:t>邮编：</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p>
    <w:p>
      <w:pPr>
        <w:spacing w:line="560" w:lineRule="exact"/>
        <w:ind w:firstLine="560" w:firstLineChars="200"/>
        <w:rPr>
          <w:rFonts w:ascii="方正仿宋_GBK" w:hAnsi="Times New Roman" w:eastAsia="方正仿宋_GBK" w:cs="Times New Roman"/>
          <w:color w:val="050100"/>
          <w:sz w:val="28"/>
          <w:szCs w:val="28"/>
        </w:rPr>
      </w:pPr>
      <w:r>
        <w:rPr>
          <w:rFonts w:hint="eastAsia" w:ascii="方正仿宋_GBK" w:hAnsi="Times New Roman" w:eastAsia="方正仿宋_GBK" w:cs="方正仿宋_GBK"/>
          <w:color w:val="050100"/>
          <w:sz w:val="28"/>
          <w:szCs w:val="28"/>
        </w:rPr>
        <w:t>陈述（申辩）人与相关案件关系：</w:t>
      </w:r>
      <w:r>
        <w:rPr>
          <w:rFonts w:ascii="方正仿宋_GBK" w:hAnsi="Times New Roman" w:eastAsia="方正仿宋_GBK" w:cs="方正仿宋_GBK"/>
          <w:color w:val="050100"/>
          <w:sz w:val="28"/>
          <w:szCs w:val="28"/>
          <w:u w:val="single" w:color="050100"/>
        </w:rPr>
        <w:t xml:space="preserve">  </w:t>
      </w:r>
      <w:r>
        <w:rPr>
          <w:rFonts w:ascii="方正仿宋_GBK" w:hAnsi="Times New Roman" w:eastAsia="方正仿宋_GBK" w:cs="方正仿宋_GBK"/>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p>
    <w:p>
      <w:pPr>
        <w:spacing w:line="560" w:lineRule="exact"/>
        <w:ind w:firstLine="560" w:firstLineChars="200"/>
        <w:rPr>
          <w:rFonts w:ascii="方正仿宋_GBK" w:hAnsi="Times New Roman" w:eastAsia="方正仿宋_GBK" w:cs="方正仿宋_GBK"/>
          <w:color w:val="050100"/>
          <w:sz w:val="28"/>
          <w:szCs w:val="28"/>
          <w:u w:val="single" w:color="050100"/>
        </w:rPr>
      </w:pPr>
      <w:r>
        <w:rPr>
          <w:rFonts w:hint="eastAsia" w:ascii="方正仿宋_GBK" w:hAnsi="Times New Roman" w:eastAsia="方正仿宋_GBK" w:cs="方正仿宋_GBK"/>
          <w:color w:val="050100"/>
          <w:sz w:val="28"/>
          <w:szCs w:val="28"/>
        </w:rPr>
        <w:t>记录人</w:t>
      </w:r>
      <w:r>
        <w:rPr>
          <w:rFonts w:ascii="方正仿宋_GBK" w:hAnsi="Times New Roman" w:eastAsia="方正仿宋_GBK" w:cs="方正仿宋_GBK"/>
          <w:color w:val="050100"/>
          <w:sz w:val="28"/>
          <w:szCs w:val="28"/>
        </w:rPr>
        <w:t xml:space="preserve"> </w:t>
      </w:r>
      <w:r>
        <w:rPr>
          <w:rFonts w:hint="eastAsia" w:ascii="方正仿宋_GBK" w:hAnsi="Times New Roman" w:eastAsia="方正仿宋_GBK" w:cs="方正仿宋_GBK"/>
          <w:color w:val="050100"/>
          <w:sz w:val="28"/>
          <w:szCs w:val="28"/>
        </w:rPr>
        <w:t>：</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r>
        <w:rPr>
          <w:rFonts w:hint="eastAsia" w:ascii="方正仿宋_GBK" w:hAnsi="Times New Roman" w:eastAsia="方正仿宋_GBK" w:cs="方正仿宋_GBK"/>
          <w:color w:val="050100"/>
          <w:sz w:val="28"/>
          <w:szCs w:val="28"/>
        </w:rPr>
        <w:t>工作</w:t>
      </w:r>
      <w:r>
        <w:rPr>
          <w:rFonts w:hint="eastAsia" w:ascii="方正仿宋_GBK" w:hAnsi="宋体" w:eastAsia="方正仿宋_GBK" w:cs="方正仿宋_GBK"/>
          <w:color w:val="050100"/>
          <w:sz w:val="28"/>
          <w:szCs w:val="28"/>
        </w:rPr>
        <w:t>单位</w:t>
      </w:r>
      <w:r>
        <w:rPr>
          <w:rFonts w:hint="eastAsia" w:ascii="方正仿宋_GBK" w:hAnsi="Times New Roman" w:eastAsia="方正仿宋_GBK" w:cs="方正仿宋_GBK"/>
          <w:color w:val="050100"/>
          <w:sz w:val="28"/>
          <w:szCs w:val="28"/>
        </w:rPr>
        <w:t>：</w:t>
      </w:r>
      <w:r>
        <w:rPr>
          <w:rFonts w:ascii="方正仿宋_GBK" w:hAnsi="Times New Roman" w:eastAsia="方正仿宋_GBK" w:cs="方正仿宋_GBK"/>
          <w:color w:val="050100"/>
          <w:sz w:val="28"/>
          <w:szCs w:val="28"/>
          <w:u w:val="single" w:color="050100"/>
        </w:rPr>
        <w:t xml:space="preserve">                         </w:t>
      </w:r>
    </w:p>
    <w:p>
      <w:pPr>
        <w:spacing w:line="560" w:lineRule="exact"/>
        <w:ind w:firstLine="560" w:firstLineChars="200"/>
        <w:rPr>
          <w:rFonts w:ascii="方正仿宋_GBK" w:hAnsi="Times New Roman" w:eastAsia="方正仿宋_GBK" w:cs="方正仿宋_GBK"/>
          <w:sz w:val="28"/>
          <w:szCs w:val="28"/>
          <w:u w:val="single"/>
        </w:rPr>
      </w:pPr>
      <w:r>
        <w:rPr>
          <w:rFonts w:hint="eastAsia" w:ascii="方正仿宋_GBK" w:hAnsi="Times New Roman" w:eastAsia="方正仿宋_GBK" w:cs="方正仿宋_GBK"/>
          <w:color w:val="050100"/>
          <w:sz w:val="28"/>
          <w:szCs w:val="28"/>
        </w:rPr>
        <w:t>陈述（申辩）的事实和理</w:t>
      </w:r>
      <w:r>
        <w:rPr>
          <w:rFonts w:hint="eastAsia" w:ascii="方正仿宋_GBK" w:hAnsi="宋体" w:eastAsia="方正仿宋_GBK" w:cs="方正仿宋_GBK"/>
          <w:color w:val="050100"/>
          <w:sz w:val="28"/>
          <w:szCs w:val="28"/>
        </w:rPr>
        <w:t>由</w:t>
      </w:r>
      <w:r>
        <w:rPr>
          <w:rFonts w:hint="eastAsia" w:ascii="方正仿宋_GBK" w:hAnsi="Times New Roman" w:eastAsia="方正仿宋_GBK" w:cs="方正仿宋_GBK"/>
          <w:color w:val="050100"/>
          <w:sz w:val="28"/>
          <w:szCs w:val="28"/>
        </w:rPr>
        <w:t>：</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sz w:val="28"/>
          <w:szCs w:val="28"/>
          <w:u w:val="single"/>
        </w:rPr>
        <w:t xml:space="preserve">                                                        </w:t>
      </w:r>
    </w:p>
    <w:p>
      <w:pPr>
        <w:spacing w:line="560" w:lineRule="exact"/>
        <w:rPr>
          <w:rFonts w:ascii="方正仿宋_GBK" w:hAnsi="Times New Roman" w:eastAsia="方正仿宋_GBK" w:cs="方正仿宋_GBK"/>
          <w:sz w:val="28"/>
          <w:szCs w:val="28"/>
          <w:u w:val="single"/>
        </w:rPr>
      </w:pPr>
      <w:r>
        <w:rPr>
          <w:rFonts w:ascii="方正仿宋_GBK" w:hAnsi="Times New Roman" w:eastAsia="方正仿宋_GBK" w:cs="方正仿宋_GBK"/>
          <w:sz w:val="28"/>
          <w:szCs w:val="28"/>
          <w:u w:val="single"/>
        </w:rPr>
        <w:t xml:space="preserve">                                                                                         </w:t>
      </w:r>
    </w:p>
    <w:p>
      <w:pPr>
        <w:spacing w:line="560" w:lineRule="exact"/>
        <w:rPr>
          <w:rFonts w:ascii="方正仿宋_GBK" w:hAnsi="Times New Roman" w:eastAsia="方正仿宋_GBK" w:cs="方正仿宋_GBK"/>
          <w:sz w:val="28"/>
          <w:szCs w:val="28"/>
          <w:u w:val="single"/>
        </w:rPr>
      </w:pPr>
      <w:r>
        <w:rPr>
          <w:rFonts w:ascii="方正仿宋_GBK" w:hAnsi="Times New Roman" w:eastAsia="方正仿宋_GBK" w:cs="方正仿宋_GBK"/>
          <w:sz w:val="28"/>
          <w:szCs w:val="28"/>
          <w:u w:val="single"/>
        </w:rPr>
        <w:t xml:space="preserve">                                                               </w:t>
      </w:r>
    </w:p>
    <w:p>
      <w:pPr>
        <w:spacing w:line="560" w:lineRule="exact"/>
        <w:rPr>
          <w:rFonts w:ascii="方正仿宋_GBK" w:hAnsi="Times New Roman" w:eastAsia="方正仿宋_GBK" w:cs="方正仿宋_GBK"/>
          <w:sz w:val="28"/>
          <w:szCs w:val="28"/>
          <w:u w:val="single"/>
        </w:rPr>
      </w:pPr>
      <w:r>
        <w:rPr>
          <w:rFonts w:ascii="方正仿宋_GBK" w:hAnsi="Times New Roman" w:eastAsia="方正仿宋_GBK" w:cs="方正仿宋_GBK"/>
          <w:sz w:val="28"/>
          <w:szCs w:val="28"/>
          <w:u w:val="single"/>
        </w:rPr>
        <w:t xml:space="preserve">                                                               </w:t>
      </w:r>
    </w:p>
    <w:p>
      <w:pPr>
        <w:spacing w:line="560" w:lineRule="exact"/>
        <w:rPr>
          <w:rFonts w:ascii="方正仿宋_GBK" w:hAnsi="Times New Roman" w:eastAsia="方正仿宋_GBK" w:cs="方正仿宋_GBK"/>
          <w:sz w:val="28"/>
          <w:szCs w:val="28"/>
          <w:u w:val="single"/>
        </w:rPr>
      </w:pPr>
    </w:p>
    <w:p>
      <w:pPr>
        <w:spacing w:line="560" w:lineRule="exact"/>
        <w:ind w:firstLine="560" w:firstLineChars="200"/>
        <w:rPr>
          <w:rFonts w:ascii="方正仿宋_GBK" w:hAnsi="Times New Roman" w:eastAsia="方正仿宋_GBK" w:cs="Times New Roman"/>
          <w:sz w:val="28"/>
          <w:szCs w:val="28"/>
        </w:rPr>
      </w:pPr>
      <w:r>
        <w:rPr>
          <w:rFonts w:hint="eastAsia" w:ascii="方正仿宋_GBK" w:hAnsi="Times New Roman" w:eastAsia="方正仿宋_GBK" w:cs="方正仿宋_GBK"/>
          <w:color w:val="050100"/>
          <w:sz w:val="28"/>
          <w:szCs w:val="28"/>
          <w:u w:val="single" w:color="050100"/>
        </w:rPr>
        <w:t>应由陈述、申辩人注明“陈诉申辩笔录上述内容，记录属实</w:t>
      </w:r>
      <w:r>
        <w:rPr>
          <w:rFonts w:ascii="方正仿宋_GBK" w:hAnsi="Times New Roman" w:eastAsia="方正仿宋_GBK" w:cs="Times New Roman"/>
          <w:color w:val="050100"/>
          <w:sz w:val="28"/>
          <w:szCs w:val="28"/>
          <w:u w:val="single" w:color="050100"/>
        </w:rPr>
        <w:tab/>
      </w:r>
    </w:p>
    <w:p>
      <w:pPr>
        <w:spacing w:line="560" w:lineRule="exact"/>
        <w:ind w:firstLine="560" w:firstLineChars="200"/>
        <w:rPr>
          <w:rFonts w:ascii="方正仿宋_GBK" w:hAnsi="Times New Roman" w:eastAsia="方正仿宋_GBK" w:cs="方正仿宋_GBK"/>
          <w:sz w:val="28"/>
          <w:szCs w:val="28"/>
        </w:rPr>
      </w:pPr>
      <w:r>
        <w:rPr>
          <w:rFonts w:ascii="方正仿宋_GBK" w:hAnsi="Times New Roman" w:eastAsia="方正仿宋_GBK" w:cs="方正仿宋_GBK"/>
          <w:sz w:val="28"/>
          <w:szCs w:val="28"/>
        </w:rPr>
        <w:t xml:space="preserve"> </w:t>
      </w:r>
    </w:p>
    <w:p>
      <w:pPr>
        <w:spacing w:line="560" w:lineRule="exact"/>
        <w:ind w:firstLine="560" w:firstLineChars="200"/>
        <w:rPr>
          <w:rFonts w:ascii="方正仿宋_GBK" w:hAnsi="Times New Roman" w:eastAsia="方正仿宋_GBK" w:cs="Times New Roman"/>
          <w:sz w:val="28"/>
          <w:szCs w:val="28"/>
        </w:rPr>
      </w:pPr>
      <w:r>
        <w:rPr>
          <w:rFonts w:hint="eastAsia" w:ascii="方正仿宋_GBK" w:hAnsi="Times New Roman" w:eastAsia="方正仿宋_GBK" w:cs="方正仿宋_GBK"/>
          <w:color w:val="050100"/>
          <w:sz w:val="28"/>
          <w:szCs w:val="28"/>
        </w:rPr>
        <w:t>陈述（申辩）人签字：</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r>
        <w:rPr>
          <w:rFonts w:ascii="方正仿宋_GBK" w:hAnsi="Times New Roman" w:eastAsia="方正仿宋_GBK" w:cs="Times New Roman"/>
          <w:color w:val="050100"/>
          <w:sz w:val="28"/>
          <w:szCs w:val="28"/>
        </w:rPr>
        <w:tab/>
      </w:r>
      <w:r>
        <w:rPr>
          <w:rFonts w:hint="eastAsia" w:ascii="方正仿宋_GBK" w:hAnsi="Times New Roman" w:eastAsia="方正仿宋_GBK" w:cs="方正仿宋_GBK"/>
          <w:color w:val="050100"/>
          <w:sz w:val="28"/>
          <w:szCs w:val="28"/>
        </w:rPr>
        <w:t>记录人：</w:t>
      </w:r>
      <w:r>
        <w:rPr>
          <w:rFonts w:ascii="方正仿宋_GBK" w:hAnsi="Times New Roman" w:eastAsia="方正仿宋_GBK" w:cs="Times New Roman"/>
          <w:color w:val="050100"/>
          <w:sz w:val="28"/>
          <w:szCs w:val="28"/>
          <w:u w:val="single" w:color="050100"/>
        </w:rPr>
        <w:tab/>
      </w:r>
      <w:r>
        <w:rPr>
          <w:rFonts w:ascii="方正仿宋_GBK" w:hAnsi="Times New Roman" w:eastAsia="方正仿宋_GBK" w:cs="方正仿宋_GBK"/>
          <w:color w:val="050100"/>
          <w:sz w:val="28"/>
          <w:szCs w:val="28"/>
          <w:u w:val="single" w:color="050100"/>
        </w:rPr>
        <w:t xml:space="preserve">            </w:t>
      </w:r>
    </w:p>
    <w:p>
      <w:pPr>
        <w:spacing w:line="560" w:lineRule="exact"/>
        <w:jc w:val="center"/>
        <w:rPr>
          <w:rFonts w:ascii="方正仿宋_GBK" w:hAnsi="Times New Roman" w:eastAsia="方正仿宋_GBK" w:cs="Times New Roman"/>
          <w:sz w:val="28"/>
          <w:szCs w:val="28"/>
        </w:rPr>
      </w:pPr>
    </w:p>
    <w:p>
      <w:pPr>
        <w:spacing w:line="560" w:lineRule="exact"/>
        <w:jc w:val="center"/>
        <w:rPr>
          <w:rFonts w:ascii="方正仿宋_GBK" w:hAnsi="Times New Roman" w:eastAsia="方正仿宋_GBK" w:cs="Times New Roman"/>
          <w:sz w:val="28"/>
          <w:szCs w:val="28"/>
        </w:rPr>
      </w:pPr>
    </w:p>
    <w:p>
      <w:pPr>
        <w:spacing w:line="560" w:lineRule="exact"/>
        <w:jc w:val="right"/>
        <w:rPr>
          <w:rFonts w:ascii="方正仿宋_GBK" w:hAnsi="Times New Roman" w:eastAsia="方正仿宋_GBK" w:cs="Times New Roman"/>
          <w:sz w:val="28"/>
          <w:szCs w:val="28"/>
        </w:rPr>
      </w:pPr>
      <w:r>
        <w:rPr>
          <w:rFonts w:hint="eastAsia" w:ascii="方正仿宋_GBK" w:hAnsi="Times New Roman" w:eastAsia="方正仿宋_GBK" w:cs="方正仿宋_GBK"/>
          <w:sz w:val="28"/>
          <w:szCs w:val="28"/>
        </w:rPr>
        <w:t>第</w:t>
      </w:r>
      <w:r>
        <w:rPr>
          <w:rFonts w:ascii="方正仿宋_GBK" w:hAnsi="Times New Roman" w:eastAsia="方正仿宋_GBK" w:cs="方正仿宋_GBK"/>
          <w:sz w:val="28"/>
          <w:szCs w:val="28"/>
        </w:rPr>
        <w:t xml:space="preserve">  </w:t>
      </w:r>
      <w:r>
        <w:rPr>
          <w:rFonts w:hint="eastAsia" w:ascii="方正仿宋_GBK" w:hAnsi="Times New Roman" w:eastAsia="方正仿宋_GBK" w:cs="方正仿宋_GBK"/>
          <w:sz w:val="28"/>
          <w:szCs w:val="28"/>
        </w:rPr>
        <w:t>页</w:t>
      </w:r>
      <w:r>
        <w:rPr>
          <w:rFonts w:ascii="方正仿宋_GBK" w:hAnsi="Times New Roman" w:eastAsia="方正仿宋_GBK" w:cs="方正仿宋_GBK"/>
          <w:sz w:val="28"/>
          <w:szCs w:val="28"/>
        </w:rPr>
        <w:t xml:space="preserve"> </w:t>
      </w:r>
      <w:r>
        <w:rPr>
          <w:rFonts w:hint="eastAsia" w:ascii="方正仿宋_GBK" w:hAnsi="Times New Roman" w:eastAsia="方正仿宋_GBK" w:cs="方正仿宋_GBK"/>
          <w:sz w:val="28"/>
          <w:szCs w:val="28"/>
        </w:rPr>
        <w:t>共</w:t>
      </w:r>
      <w:r>
        <w:rPr>
          <w:rFonts w:ascii="方正仿宋_GBK" w:hAnsi="Times New Roman" w:eastAsia="方正仿宋_GBK" w:cs="方正仿宋_GBK"/>
          <w:sz w:val="28"/>
          <w:szCs w:val="28"/>
        </w:rPr>
        <w:t xml:space="preserve">  </w:t>
      </w:r>
      <w:r>
        <w:rPr>
          <w:rFonts w:hint="eastAsia" w:ascii="方正仿宋_GBK" w:hAnsi="Times New Roman" w:eastAsia="方正仿宋_GBK" w:cs="方正仿宋_GBK"/>
          <w:sz w:val="28"/>
          <w:szCs w:val="28"/>
        </w:rPr>
        <w:t>页</w:t>
      </w:r>
    </w:p>
    <w:p>
      <w:pPr>
        <w:spacing w:line="560" w:lineRule="exact"/>
        <w:jc w:val="center"/>
        <w:rPr>
          <w:rFonts w:ascii="方正小标宋简体" w:hAnsi="宋体" w:eastAsia="方正小标宋简体" w:cs="Times New Roman"/>
          <w:sz w:val="36"/>
          <w:szCs w:val="36"/>
        </w:rPr>
      </w:pPr>
      <w:r>
        <w:rPr>
          <w:rFonts w:ascii="方正仿宋_GBK" w:eastAsia="方正仿宋_GBK" w:cs="Times New Roman"/>
        </w:rPr>
        <w:br w:type="page"/>
      </w:r>
      <w:r>
        <w:rPr>
          <w:rFonts w:hint="eastAsia" w:ascii="方正小标宋简体" w:hAnsi="宋体" w:eastAsia="方正小标宋简体" w:cs="方正小标宋简体"/>
          <w:sz w:val="36"/>
          <w:szCs w:val="36"/>
        </w:rPr>
        <w:t>统计行政处罚听证通知书</w:t>
      </w:r>
    </w:p>
    <w:p>
      <w:pPr>
        <w:spacing w:beforeLines="50"/>
        <w:jc w:val="center"/>
        <w:rPr>
          <w:rFonts w:ascii="方正仿宋_GBK" w:eastAsia="方正仿宋_GBK" w:cs="Times New Roman"/>
          <w:sz w:val="28"/>
          <w:szCs w:val="28"/>
        </w:rPr>
      </w:pPr>
      <w:r>
        <w:rPr>
          <w:rFonts w:hint="eastAsia" w:ascii="方正仿宋_GBK" w:eastAsia="方正仿宋_GBK" w:cs="方正仿宋_GBK"/>
          <w:sz w:val="28"/>
          <w:szCs w:val="28"/>
        </w:rPr>
        <w:t>罚听通字</w:t>
      </w:r>
      <w:r>
        <w:rPr>
          <w:rFonts w:ascii="方正仿宋_GBK" w:eastAsia="方正仿宋_GBK" w:cs="方正仿宋_GBK"/>
          <w:sz w:val="28"/>
          <w:szCs w:val="28"/>
        </w:rPr>
        <w:t>[    ]</w:t>
      </w:r>
      <w:r>
        <w:rPr>
          <w:rFonts w:hint="eastAsia" w:ascii="方正仿宋_GBK" w:eastAsia="方正仿宋_GBK" w:cs="方正仿宋_GBK"/>
          <w:sz w:val="28"/>
          <w:szCs w:val="28"/>
        </w:rPr>
        <w:t>第</w:t>
      </w:r>
      <w:r>
        <w:rPr>
          <w:rFonts w:ascii="方正仿宋_GBK" w:eastAsia="方正仿宋_GBK" w:cs="方正仿宋_GBK"/>
          <w:sz w:val="28"/>
          <w:szCs w:val="28"/>
        </w:rPr>
        <w:t xml:space="preserve">   </w:t>
      </w:r>
      <w:r>
        <w:rPr>
          <w:rFonts w:hint="eastAsia" w:ascii="方正仿宋_GBK" w:eastAsia="方正仿宋_GBK" w:cs="方正仿宋_GBK"/>
          <w:sz w:val="28"/>
          <w:szCs w:val="28"/>
        </w:rPr>
        <w:t>号</w:t>
      </w:r>
    </w:p>
    <w:p>
      <w:pPr>
        <w:spacing w:line="560" w:lineRule="exact"/>
        <w:rPr>
          <w:rFonts w:ascii="方正仿宋_GBK" w:eastAsia="方正仿宋_GBK" w:cs="Times New Roman"/>
          <w:sz w:val="28"/>
          <w:szCs w:val="28"/>
        </w:rPr>
      </w:pPr>
      <w:r>
        <w:rPr>
          <w:rFonts w:ascii="方正仿宋_GBK" w:eastAsia="方正仿宋_GBK" w:cs="方正仿宋_GBK"/>
          <w:sz w:val="28"/>
          <w:szCs w:val="28"/>
        </w:rPr>
        <w:t xml:space="preserve">                </w:t>
      </w:r>
      <w:r>
        <w:rPr>
          <w:rFonts w:hint="eastAsia" w:ascii="方正仿宋_GBK" w:eastAsia="方正仿宋_GBK" w:cs="方正仿宋_GBK"/>
          <w:sz w:val="28"/>
          <w:szCs w:val="28"/>
        </w:rPr>
        <w:t>：</w:t>
      </w:r>
    </w:p>
    <w:p>
      <w:pPr>
        <w:spacing w:line="560" w:lineRule="exact"/>
        <w:ind w:firstLine="540"/>
        <w:rPr>
          <w:rFonts w:ascii="方正仿宋_GBK" w:eastAsia="方正仿宋_GBK" w:cs="Times New Roman"/>
          <w:sz w:val="28"/>
          <w:szCs w:val="28"/>
        </w:rPr>
      </w:pPr>
      <w:r>
        <w:rPr>
          <w:rFonts w:hint="eastAsia" w:ascii="方正仿宋_GBK" w:eastAsia="方正仿宋_GBK" w:cs="方正仿宋_GBK"/>
          <w:sz w:val="28"/>
          <w:szCs w:val="28"/>
        </w:rPr>
        <w:t>根据《中华人民共和国行政处罚法》第四十二条的规定，并应你（单位）的听证要求，我局决定于</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年</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月</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日</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时</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分，在</w:t>
      </w:r>
    </w:p>
    <w:p>
      <w:pPr>
        <w:spacing w:line="560" w:lineRule="exact"/>
        <w:rPr>
          <w:rFonts w:ascii="方正仿宋_GBK" w:eastAsia="方正仿宋_GBK" w:cs="Times New Roman"/>
          <w:sz w:val="28"/>
          <w:szCs w:val="28"/>
        </w:rPr>
      </w:pPr>
      <w:r>
        <w:rPr>
          <w:rFonts w:ascii="方正仿宋_GBK" w:eastAsia="方正仿宋_GBK" w:cs="方正仿宋_GBK"/>
          <w:color w:val="FFFFFF"/>
          <w:sz w:val="28"/>
          <w:szCs w:val="28"/>
          <w:u w:val="single"/>
        </w:rPr>
        <w:t>1</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就</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案举行行政处罚听证会。经本机关负责人指定，本次听证会由</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担任主持人，</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担任听证员，</w:t>
      </w:r>
    </w:p>
    <w:p>
      <w:pPr>
        <w:spacing w:line="560" w:lineRule="exact"/>
        <w:rPr>
          <w:rFonts w:ascii="方正仿宋_GBK" w:eastAsia="方正仿宋_GBK" w:cs="Times New Roman"/>
          <w:sz w:val="28"/>
          <w:szCs w:val="28"/>
          <w:u w:val="single"/>
        </w:rPr>
      </w:pPr>
      <w:r>
        <w:rPr>
          <w:rFonts w:ascii="方正仿宋_GBK" w:eastAsia="方正仿宋_GBK" w:cs="方正仿宋_GBK"/>
          <w:sz w:val="28"/>
          <w:szCs w:val="28"/>
        </w:rPr>
        <w:t xml:space="preserve"> </w:t>
      </w:r>
      <w:r>
        <w:rPr>
          <w:rFonts w:ascii="方正仿宋_GBK" w:eastAsia="方正仿宋_GBK" w:cs="方正仿宋_GBK"/>
          <w:sz w:val="28"/>
          <w:szCs w:val="28"/>
          <w:u w:val="single"/>
        </w:rPr>
        <w:t xml:space="preserve">            </w:t>
      </w:r>
      <w:r>
        <w:rPr>
          <w:rFonts w:ascii="方正仿宋_GBK" w:eastAsia="方正仿宋_GBK" w:cs="方正仿宋_GBK"/>
          <w:sz w:val="28"/>
          <w:szCs w:val="28"/>
        </w:rPr>
        <w:t xml:space="preserve"> </w:t>
      </w:r>
      <w:r>
        <w:rPr>
          <w:rFonts w:hint="eastAsia" w:ascii="方正仿宋_GBK" w:eastAsia="方正仿宋_GBK" w:cs="方正仿宋_GBK"/>
          <w:sz w:val="28"/>
          <w:szCs w:val="28"/>
        </w:rPr>
        <w:t>担任书记员。</w:t>
      </w:r>
    </w:p>
    <w:p>
      <w:pPr>
        <w:spacing w:line="560" w:lineRule="exact"/>
        <w:ind w:firstLine="540"/>
        <w:rPr>
          <w:rFonts w:ascii="方正仿宋_GBK" w:eastAsia="方正仿宋_GBK" w:cs="Times New Roman"/>
          <w:sz w:val="28"/>
          <w:szCs w:val="28"/>
        </w:rPr>
      </w:pPr>
      <w:r>
        <w:rPr>
          <w:rFonts w:hint="eastAsia" w:ascii="方正仿宋_GBK" w:eastAsia="方正仿宋_GBK" w:cs="方正仿宋_GBK"/>
          <w:sz w:val="28"/>
          <w:szCs w:val="28"/>
        </w:rPr>
        <w:t>请你（单位）届时凭本通知准时参加，也可委托一至二人代理，并明确代理权限。</w:t>
      </w:r>
    </w:p>
    <w:p>
      <w:pPr>
        <w:spacing w:line="560" w:lineRule="exact"/>
        <w:ind w:firstLine="540"/>
        <w:rPr>
          <w:rFonts w:ascii="方正仿宋_GBK" w:eastAsia="方正仿宋_GBK" w:cs="Times New Roman"/>
          <w:sz w:val="28"/>
          <w:szCs w:val="28"/>
        </w:rPr>
      </w:pPr>
      <w:r>
        <w:rPr>
          <w:rFonts w:hint="eastAsia" w:ascii="方正仿宋_GBK" w:eastAsia="方正仿宋_GBK" w:cs="方正仿宋_GBK"/>
          <w:sz w:val="28"/>
          <w:szCs w:val="28"/>
        </w:rPr>
        <w:t>在参加听证前，请你（单位）做好以下准备：</w:t>
      </w:r>
    </w:p>
    <w:p>
      <w:pPr>
        <w:pStyle w:val="29"/>
        <w:numPr>
          <w:ilvl w:val="0"/>
          <w:numId w:val="1"/>
        </w:numPr>
        <w:spacing w:line="560" w:lineRule="exact"/>
        <w:ind w:firstLineChars="0"/>
        <w:rPr>
          <w:rFonts w:ascii="方正仿宋_GBK" w:eastAsia="方正仿宋_GBK" w:cs="Times New Roman"/>
          <w:sz w:val="28"/>
          <w:szCs w:val="28"/>
        </w:rPr>
      </w:pPr>
      <w:r>
        <w:rPr>
          <w:rFonts w:hint="eastAsia" w:ascii="方正仿宋_GBK" w:eastAsia="方正仿宋_GBK" w:cs="方正仿宋_GBK"/>
          <w:sz w:val="28"/>
          <w:szCs w:val="28"/>
        </w:rPr>
        <w:t>携带身份证明和有关证据材料；</w:t>
      </w:r>
    </w:p>
    <w:p>
      <w:pPr>
        <w:pStyle w:val="29"/>
        <w:numPr>
          <w:ilvl w:val="0"/>
          <w:numId w:val="1"/>
        </w:numPr>
        <w:spacing w:line="560" w:lineRule="exact"/>
        <w:ind w:firstLineChars="0"/>
        <w:rPr>
          <w:rFonts w:ascii="方正仿宋_GBK" w:eastAsia="方正仿宋_GBK" w:cs="Times New Roman"/>
          <w:sz w:val="28"/>
          <w:szCs w:val="28"/>
        </w:rPr>
      </w:pPr>
      <w:r>
        <w:rPr>
          <w:rFonts w:hint="eastAsia" w:ascii="方正仿宋_GBK" w:eastAsia="方正仿宋_GBK" w:cs="方正仿宋_GBK"/>
          <w:sz w:val="28"/>
          <w:szCs w:val="28"/>
        </w:rPr>
        <w:t>委托代理人须持委托书前来；</w:t>
      </w:r>
    </w:p>
    <w:p>
      <w:pPr>
        <w:pStyle w:val="29"/>
        <w:numPr>
          <w:ilvl w:val="0"/>
          <w:numId w:val="1"/>
        </w:numPr>
        <w:spacing w:line="560" w:lineRule="exact"/>
        <w:ind w:firstLineChars="0"/>
        <w:rPr>
          <w:rFonts w:ascii="方正仿宋_GBK" w:eastAsia="方正仿宋_GBK" w:cs="Times New Roman"/>
          <w:sz w:val="28"/>
          <w:szCs w:val="28"/>
        </w:rPr>
      </w:pPr>
      <w:r>
        <w:rPr>
          <w:rFonts w:hint="eastAsia" w:ascii="方正仿宋_GBK" w:eastAsia="方正仿宋_GBK" w:cs="方正仿宋_GBK"/>
          <w:sz w:val="28"/>
          <w:szCs w:val="28"/>
        </w:rPr>
        <w:t>通知有关证证明人作证，并事先告知本机关联系人；</w:t>
      </w:r>
    </w:p>
    <w:p>
      <w:pPr>
        <w:pStyle w:val="29"/>
        <w:numPr>
          <w:ilvl w:val="0"/>
          <w:numId w:val="1"/>
        </w:numPr>
        <w:spacing w:line="560" w:lineRule="exact"/>
        <w:ind w:firstLineChars="0"/>
        <w:rPr>
          <w:rFonts w:ascii="方正仿宋_GBK" w:eastAsia="方正仿宋_GBK" w:cs="Times New Roman"/>
          <w:sz w:val="28"/>
          <w:szCs w:val="28"/>
        </w:rPr>
      </w:pPr>
      <w:r>
        <w:rPr>
          <w:rFonts w:hint="eastAsia" w:ascii="方正仿宋_GBK" w:eastAsia="方正仿宋_GBK" w:cs="方正仿宋_GBK"/>
          <w:sz w:val="28"/>
          <w:szCs w:val="28"/>
        </w:rPr>
        <w:t>如申请主持人回避，须及时告知本行政机关并说明理由。</w:t>
      </w:r>
    </w:p>
    <w:p>
      <w:pPr>
        <w:spacing w:line="560" w:lineRule="exact"/>
        <w:ind w:left="540"/>
        <w:rPr>
          <w:rFonts w:ascii="方正仿宋_GBK" w:eastAsia="方正仿宋_GBK" w:cs="Times New Roman"/>
          <w:sz w:val="28"/>
          <w:szCs w:val="28"/>
        </w:rPr>
      </w:pPr>
      <w:r>
        <w:rPr>
          <w:rFonts w:hint="eastAsia" w:ascii="方正仿宋_GBK" w:eastAsia="方正仿宋_GBK" w:cs="方正仿宋_GBK"/>
          <w:sz w:val="28"/>
          <w:szCs w:val="28"/>
        </w:rPr>
        <w:t>届时若无故缺席，视为放弃听证。</w:t>
      </w:r>
    </w:p>
    <w:p>
      <w:pPr>
        <w:spacing w:line="560" w:lineRule="exact"/>
        <w:ind w:left="540"/>
        <w:rPr>
          <w:rFonts w:ascii="方正仿宋_GBK" w:eastAsia="方正仿宋_GBK" w:cs="方正仿宋_GBK"/>
          <w:sz w:val="28"/>
          <w:szCs w:val="28"/>
          <w:u w:val="single"/>
        </w:rPr>
      </w:pPr>
      <w:r>
        <w:rPr>
          <w:rFonts w:hint="eastAsia" w:ascii="方正仿宋_GBK" w:eastAsia="方正仿宋_GBK" w:cs="方正仿宋_GBK"/>
          <w:sz w:val="28"/>
          <w:szCs w:val="28"/>
        </w:rPr>
        <w:t>联系人：</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联系电话：</w:t>
      </w:r>
      <w:r>
        <w:rPr>
          <w:rFonts w:ascii="方正仿宋_GBK" w:eastAsia="方正仿宋_GBK" w:cs="方正仿宋_GBK"/>
          <w:sz w:val="28"/>
          <w:szCs w:val="28"/>
          <w:u w:val="single"/>
        </w:rPr>
        <w:t xml:space="preserve">                 </w:t>
      </w:r>
    </w:p>
    <w:p>
      <w:pPr>
        <w:spacing w:line="560" w:lineRule="exact"/>
        <w:ind w:left="540"/>
        <w:rPr>
          <w:rFonts w:ascii="方正仿宋_GBK" w:eastAsia="方正仿宋_GBK" w:cs="方正仿宋_GBK"/>
          <w:sz w:val="28"/>
          <w:szCs w:val="28"/>
        </w:rPr>
      </w:pPr>
      <w:r>
        <w:rPr>
          <w:rFonts w:ascii="方正仿宋_GBK" w:eastAsia="方正仿宋_GBK" w:cs="方正仿宋_GBK"/>
          <w:sz w:val="28"/>
          <w:szCs w:val="28"/>
        </w:rPr>
        <w:t xml:space="preserve"> </w:t>
      </w:r>
    </w:p>
    <w:p>
      <w:pPr>
        <w:spacing w:line="560" w:lineRule="exact"/>
        <w:ind w:left="540"/>
        <w:rPr>
          <w:rFonts w:ascii="方正仿宋_GBK" w:eastAsia="方正仿宋_GBK" w:cs="方正仿宋_GBK"/>
          <w:sz w:val="28"/>
          <w:szCs w:val="28"/>
        </w:rPr>
      </w:pPr>
    </w:p>
    <w:p>
      <w:pPr>
        <w:spacing w:line="560" w:lineRule="exact"/>
        <w:ind w:left="540"/>
        <w:jc w:val="center"/>
        <w:rPr>
          <w:rFonts w:ascii="方正仿宋_GBK" w:eastAsia="方正仿宋_GBK" w:cs="Times New Roman"/>
          <w:sz w:val="28"/>
          <w:szCs w:val="28"/>
        </w:rPr>
      </w:pPr>
      <w:r>
        <w:rPr>
          <w:rFonts w:ascii="方正仿宋_GBK" w:eastAsia="方正仿宋_GBK" w:cs="方正仿宋_GBK"/>
          <w:sz w:val="28"/>
          <w:szCs w:val="28"/>
        </w:rPr>
        <w:t xml:space="preserve">                              </w:t>
      </w:r>
      <w:r>
        <w:rPr>
          <w:rFonts w:hint="eastAsia" w:ascii="方正仿宋_GBK" w:eastAsia="方正仿宋_GBK" w:cs="方正仿宋_GBK"/>
          <w:sz w:val="28"/>
          <w:szCs w:val="28"/>
        </w:rPr>
        <w:t>（统计部门公章）</w:t>
      </w:r>
    </w:p>
    <w:p>
      <w:pPr>
        <w:spacing w:line="560" w:lineRule="exact"/>
        <w:ind w:left="540"/>
        <w:rPr>
          <w:rFonts w:ascii="方正仿宋_GBK" w:eastAsia="方正仿宋_GBK" w:cs="Times New Roman"/>
          <w:sz w:val="28"/>
          <w:szCs w:val="28"/>
        </w:rPr>
      </w:pPr>
      <w:r>
        <w:rPr>
          <w:rFonts w:ascii="方正仿宋_GBK" w:eastAsia="方正仿宋_GBK" w:cs="方正仿宋_GBK"/>
          <w:sz w:val="28"/>
          <w:szCs w:val="28"/>
        </w:rPr>
        <w:t xml:space="preserve">                                      </w:t>
      </w:r>
      <w:r>
        <w:rPr>
          <w:rFonts w:hint="eastAsia" w:ascii="方正仿宋_GBK" w:eastAsia="方正仿宋_GBK" w:cs="方正仿宋_GBK"/>
          <w:sz w:val="28"/>
          <w:szCs w:val="28"/>
        </w:rPr>
        <w:t>年</w:t>
      </w:r>
      <w:r>
        <w:rPr>
          <w:rFonts w:ascii="方正仿宋_GBK" w:eastAsia="方正仿宋_GBK" w:cs="方正仿宋_GBK"/>
          <w:sz w:val="28"/>
          <w:szCs w:val="28"/>
        </w:rPr>
        <w:t xml:space="preserve">    </w:t>
      </w:r>
      <w:r>
        <w:rPr>
          <w:rFonts w:hint="eastAsia" w:ascii="方正仿宋_GBK" w:eastAsia="方正仿宋_GBK" w:cs="方正仿宋_GBK"/>
          <w:sz w:val="28"/>
          <w:szCs w:val="28"/>
        </w:rPr>
        <w:t>月</w:t>
      </w:r>
      <w:r>
        <w:rPr>
          <w:rFonts w:ascii="方正仿宋_GBK" w:eastAsia="方正仿宋_GBK" w:cs="方正仿宋_GBK"/>
          <w:sz w:val="28"/>
          <w:szCs w:val="28"/>
        </w:rPr>
        <w:t xml:space="preserve">    </w:t>
      </w:r>
      <w:r>
        <w:rPr>
          <w:rFonts w:hint="eastAsia" w:ascii="方正仿宋_GBK" w:eastAsia="方正仿宋_GBK" w:cs="方正仿宋_GBK"/>
          <w:sz w:val="28"/>
          <w:szCs w:val="28"/>
        </w:rPr>
        <w:t>日</w:t>
      </w:r>
    </w:p>
    <w:p>
      <w:pPr>
        <w:ind w:left="540"/>
        <w:rPr>
          <w:rFonts w:ascii="方正仿宋_GBK" w:eastAsia="方正仿宋_GBK" w:cs="方正仿宋_GBK"/>
          <w:sz w:val="28"/>
          <w:szCs w:val="28"/>
        </w:rPr>
      </w:pPr>
      <w:r>
        <w:rPr>
          <w:rFonts w:ascii="方正仿宋_GBK" w:eastAsia="方正仿宋_GBK" w:cs="方正仿宋_GBK"/>
          <w:sz w:val="28"/>
          <w:szCs w:val="28"/>
        </w:rPr>
        <w:t xml:space="preserve"> </w:t>
      </w:r>
    </w:p>
    <w:p>
      <w:pPr>
        <w:ind w:right="84"/>
        <w:jc w:val="center"/>
        <w:rPr>
          <w:rFonts w:ascii="方正小标宋简体" w:hAnsi="宋体" w:eastAsia="方正小标宋简体" w:cs="Times New Roman"/>
          <w:sz w:val="36"/>
          <w:szCs w:val="36"/>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统计行政处罚听证笔录</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由：</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当事人名称：</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法定代表人：</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委托代理人：</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案件调查人员：</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工作部门：</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听证主持人：</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职务：</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工作部门：</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记录人：</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听证员：</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听证地点：</w:t>
      </w:r>
    </w:p>
    <w:p>
      <w:pPr>
        <w:spacing w:line="540" w:lineRule="exact"/>
        <w:ind w:right="85"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听证时间：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时</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分至</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时</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分</w:t>
      </w:r>
    </w:p>
    <w:tbl>
      <w:tblPr>
        <w:tblStyle w:val="12"/>
        <w:tblW w:w="9060" w:type="dxa"/>
        <w:tblInd w:w="2" w:type="dxa"/>
        <w:tblLayout w:type="fixed"/>
        <w:tblCellMar>
          <w:top w:w="0" w:type="dxa"/>
          <w:left w:w="108" w:type="dxa"/>
          <w:bottom w:w="0" w:type="dxa"/>
          <w:right w:w="108" w:type="dxa"/>
        </w:tblCellMar>
      </w:tblPr>
      <w:tblGrid>
        <w:gridCol w:w="9060"/>
      </w:tblGrid>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54" w:hRule="atLeast"/>
        </w:trPr>
        <w:tc>
          <w:tcPr>
            <w:tcW w:w="9060" w:type="dxa"/>
            <w:tcBorders>
              <w:top w:val="single" w:color="auto" w:sz="4" w:space="0"/>
              <w:bottom w:val="single" w:color="auto" w:sz="4" w:space="0"/>
            </w:tcBorders>
          </w:tcPr>
          <w:p>
            <w:pPr>
              <w:spacing w:line="500" w:lineRule="exact"/>
              <w:ind w:right="84"/>
              <w:rPr>
                <w:rFonts w:ascii="方正仿宋_GBK" w:hAnsi="宋体" w:eastAsia="方正仿宋_GBK" w:cs="Times New Roman"/>
                <w:sz w:val="28"/>
                <w:szCs w:val="28"/>
              </w:rPr>
            </w:pPr>
          </w:p>
        </w:tc>
      </w:tr>
    </w:tbl>
    <w:p>
      <w:pPr>
        <w:spacing w:line="500" w:lineRule="exact"/>
        <w:ind w:right="84"/>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5"/>
        <w:rPr>
          <w:rFonts w:ascii="方正仿宋_GBK" w:hAnsi="宋体" w:eastAsia="方正仿宋_GBK" w:cs="Times New Roman"/>
          <w:sz w:val="28"/>
          <w:szCs w:val="28"/>
        </w:rPr>
      </w:pPr>
      <w:r>
        <w:rPr>
          <w:rFonts w:hint="eastAsia" w:ascii="方正仿宋_GBK" w:hAnsi="宋体" w:eastAsia="方正仿宋_GBK" w:cs="方正仿宋_GBK"/>
          <w:sz w:val="28"/>
          <w:szCs w:val="28"/>
        </w:rPr>
        <w:t>当事人签字：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案件调查人签字：</w:t>
      </w:r>
    </w:p>
    <w:p>
      <w:pPr>
        <w:spacing w:line="500" w:lineRule="exact"/>
        <w:ind w:right="85"/>
        <w:rPr>
          <w:rFonts w:ascii="方正仿宋_GBK" w:hAnsi="宋体" w:eastAsia="方正仿宋_GBK" w:cs="Times New Roman"/>
          <w:sz w:val="28"/>
          <w:szCs w:val="28"/>
        </w:rPr>
      </w:pPr>
      <w:r>
        <w:rPr>
          <w:rFonts w:hint="eastAsia" w:ascii="方正仿宋_GBK" w:hAnsi="宋体" w:eastAsia="方正仿宋_GBK" w:cs="方正仿宋_GBK"/>
          <w:sz w:val="28"/>
          <w:szCs w:val="28"/>
        </w:rPr>
        <w:t>委托代理人签字：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听证主持人签字：</w:t>
      </w:r>
    </w:p>
    <w:p>
      <w:pPr>
        <w:spacing w:line="500" w:lineRule="exact"/>
        <w:ind w:right="85"/>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听证员签字：</w:t>
      </w:r>
    </w:p>
    <w:p>
      <w:pPr>
        <w:spacing w:line="500" w:lineRule="exact"/>
        <w:ind w:right="85"/>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书记员签字：</w:t>
      </w:r>
    </w:p>
    <w:p>
      <w:pPr>
        <w:spacing w:line="400" w:lineRule="exact"/>
        <w:ind w:right="85"/>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645" w:firstLine="6020" w:firstLineChars="2150"/>
        <w:rPr>
          <w:rFonts w:cs="Times New Roman"/>
        </w:rPr>
      </w:pP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t xml:space="preserve"> </w:t>
      </w:r>
    </w:p>
    <w:p>
      <w:pPr>
        <w:ind w:right="84"/>
        <w:jc w:val="center"/>
        <w:rPr>
          <w:rFonts w:ascii="方正小标宋简体" w:hAnsi="宋体" w:eastAsia="方正小标宋简体" w:cs="Times New Roman"/>
          <w:sz w:val="36"/>
          <w:szCs w:val="36"/>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听证报告</w:t>
      </w:r>
    </w:p>
    <w:p>
      <w:pPr>
        <w:widowControl/>
        <w:adjustRightInd w:val="0"/>
        <w:spacing w:line="500" w:lineRule="exact"/>
        <w:ind w:firstLine="560" w:firstLineChars="200"/>
        <w:rPr>
          <w:rFonts w:ascii="方正仿宋_GBK" w:eastAsia="方正仿宋_GBK" w:cs="Times New Roman"/>
          <w:sz w:val="28"/>
          <w:szCs w:val="28"/>
        </w:rPr>
      </w:pPr>
      <w:r>
        <w:rPr>
          <w:rFonts w:hint="eastAsia" w:ascii="方正仿宋_GBK" w:eastAsia="方正仿宋_GBK" w:cs="方正仿宋_GBK"/>
          <w:sz w:val="28"/>
          <w:szCs w:val="28"/>
        </w:rPr>
        <w:t>案由：</w:t>
      </w: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Times New Roman"/>
          <w:sz w:val="28"/>
          <w:szCs w:val="28"/>
        </w:rPr>
      </w:pPr>
      <w:r>
        <w:rPr>
          <w:rFonts w:hint="eastAsia" w:ascii="方正仿宋_GBK" w:eastAsia="方正仿宋_GBK" w:cs="方正仿宋_GBK"/>
          <w:sz w:val="28"/>
          <w:szCs w:val="28"/>
        </w:rPr>
        <w:t>听证时间：</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年</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月</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日</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时</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分至</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时</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分</w:t>
      </w:r>
    </w:p>
    <w:p>
      <w:pPr>
        <w:widowControl/>
        <w:adjustRightInd w:val="0"/>
        <w:spacing w:line="500" w:lineRule="exact"/>
        <w:ind w:firstLine="560" w:firstLineChars="200"/>
        <w:rPr>
          <w:rFonts w:ascii="方正仿宋_GBK" w:eastAsia="方正仿宋_GBK" w:cs="方正仿宋_GBK"/>
          <w:sz w:val="28"/>
          <w:szCs w:val="28"/>
          <w:u w:val="single"/>
        </w:rPr>
      </w:pPr>
      <w:r>
        <w:rPr>
          <w:rFonts w:hint="eastAsia" w:ascii="方正仿宋_GBK" w:eastAsia="方正仿宋_GBK" w:cs="方正仿宋_GBK"/>
          <w:sz w:val="28"/>
          <w:szCs w:val="28"/>
        </w:rPr>
        <w:t>听证地点：</w:t>
      </w: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Times New Roman"/>
          <w:sz w:val="28"/>
          <w:szCs w:val="28"/>
        </w:rPr>
      </w:pPr>
      <w:r>
        <w:rPr>
          <w:rFonts w:hint="eastAsia" w:ascii="方正仿宋_GBK" w:eastAsia="方正仿宋_GBK" w:cs="方正仿宋_GBK"/>
          <w:sz w:val="28"/>
          <w:szCs w:val="28"/>
        </w:rPr>
        <w:t>听证主持人：</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记录人：</w:t>
      </w: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Times New Roman"/>
          <w:sz w:val="28"/>
          <w:szCs w:val="28"/>
        </w:rPr>
      </w:pPr>
      <w:r>
        <w:rPr>
          <w:rFonts w:hint="eastAsia" w:ascii="方正仿宋_GBK" w:eastAsia="方正仿宋_GBK" w:cs="方正仿宋_GBK"/>
          <w:sz w:val="28"/>
          <w:szCs w:val="28"/>
        </w:rPr>
        <w:t>听证申请人：</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法定代表人（负责人）：</w:t>
      </w: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Times New Roman"/>
          <w:sz w:val="28"/>
          <w:szCs w:val="28"/>
        </w:rPr>
      </w:pPr>
      <w:r>
        <w:rPr>
          <w:rFonts w:hint="eastAsia" w:ascii="方正仿宋_GBK" w:eastAsia="方正仿宋_GBK" w:cs="方正仿宋_GBK"/>
          <w:sz w:val="28"/>
          <w:szCs w:val="28"/>
        </w:rPr>
        <w:t>委托代理人：</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u w:val="single"/>
        </w:rPr>
        <w:t>、</w:t>
      </w: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Times New Roman"/>
          <w:sz w:val="28"/>
          <w:szCs w:val="28"/>
        </w:rPr>
      </w:pPr>
      <w:r>
        <w:rPr>
          <w:rFonts w:hint="eastAsia" w:ascii="方正仿宋_GBK" w:eastAsia="方正仿宋_GBK" w:cs="方正仿宋_GBK"/>
          <w:sz w:val="28"/>
          <w:szCs w:val="28"/>
        </w:rPr>
        <w:t>案件调查人：</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u w:val="single"/>
        </w:rPr>
        <w:t>、</w:t>
      </w:r>
      <w:r>
        <w:rPr>
          <w:rFonts w:ascii="方正仿宋_GBK" w:eastAsia="方正仿宋_GBK" w:cs="方正仿宋_GBK"/>
          <w:sz w:val="28"/>
          <w:szCs w:val="28"/>
          <w:u w:val="single"/>
        </w:rPr>
        <w:t xml:space="preserve">                  </w:t>
      </w:r>
      <w:r>
        <w:rPr>
          <w:rFonts w:hint="eastAsia" w:ascii="方正仿宋_GBK" w:eastAsia="方正仿宋_GBK" w:cs="方正仿宋_GBK"/>
          <w:sz w:val="28"/>
          <w:szCs w:val="28"/>
        </w:rPr>
        <w:t>工作单位：</w:t>
      </w: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方正仿宋_GBK"/>
          <w:sz w:val="28"/>
          <w:szCs w:val="28"/>
          <w:u w:val="single"/>
        </w:rPr>
      </w:pPr>
      <w:r>
        <w:rPr>
          <w:rFonts w:hint="eastAsia" w:ascii="方正仿宋_GBK" w:eastAsia="方正仿宋_GBK" w:cs="方正仿宋_GBK"/>
          <w:sz w:val="28"/>
          <w:szCs w:val="28"/>
        </w:rPr>
        <w:t>当事人申辩质证的主要内容：</w:t>
      </w: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方正仿宋_GBK"/>
          <w:sz w:val="28"/>
          <w:szCs w:val="28"/>
          <w:u w:val="single"/>
        </w:rPr>
      </w:pPr>
      <w:r>
        <w:rPr>
          <w:rFonts w:hint="eastAsia" w:ascii="方正仿宋_GBK" w:eastAsia="方正仿宋_GBK" w:cs="方正仿宋_GBK"/>
          <w:sz w:val="28"/>
          <w:szCs w:val="28"/>
        </w:rPr>
        <w:t>争论焦点问题：</w:t>
      </w: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adjustRightInd w:val="0"/>
        <w:spacing w:line="500" w:lineRule="exact"/>
        <w:ind w:firstLine="560" w:firstLineChars="200"/>
        <w:rPr>
          <w:rFonts w:ascii="方正仿宋_GBK" w:eastAsia="方正仿宋_GBK" w:cs="方正仿宋_GBK"/>
          <w:sz w:val="28"/>
          <w:szCs w:val="28"/>
          <w:u w:val="single"/>
        </w:rPr>
      </w:pPr>
      <w:r>
        <w:rPr>
          <w:rFonts w:hint="eastAsia" w:ascii="方正仿宋_GBK" w:eastAsia="方正仿宋_GBK" w:cs="方正仿宋_GBK"/>
          <w:sz w:val="28"/>
          <w:szCs w:val="28"/>
        </w:rPr>
        <w:t>主持人意见和建议：</w:t>
      </w: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adjustRightInd w:val="0"/>
        <w:spacing w:line="500" w:lineRule="exact"/>
        <w:rPr>
          <w:rFonts w:ascii="方正仿宋_GBK" w:eastAsia="方正仿宋_GBK" w:cs="方正仿宋_GBK"/>
          <w:sz w:val="28"/>
          <w:szCs w:val="28"/>
          <w:u w:val="single"/>
        </w:rPr>
      </w:pPr>
      <w:r>
        <w:rPr>
          <w:rFonts w:ascii="方正仿宋_GBK" w:eastAsia="方正仿宋_GBK" w:cs="方正仿宋_GBK"/>
          <w:sz w:val="28"/>
          <w:szCs w:val="28"/>
          <w:u w:val="single"/>
        </w:rPr>
        <w:t xml:space="preserve">                                                               </w:t>
      </w:r>
    </w:p>
    <w:p>
      <w:pPr>
        <w:widowControl/>
        <w:spacing w:line="500" w:lineRule="exact"/>
        <w:rPr>
          <w:rFonts w:ascii="方正仿宋_GBK" w:eastAsia="方正仿宋_GBK" w:cs="Times New Roman"/>
          <w:sz w:val="28"/>
          <w:szCs w:val="28"/>
        </w:rPr>
      </w:pPr>
    </w:p>
    <w:p>
      <w:pPr>
        <w:widowControl/>
        <w:spacing w:line="500" w:lineRule="exact"/>
        <w:rPr>
          <w:rFonts w:ascii="方正仿宋_GBK" w:eastAsia="方正仿宋_GBK" w:cs="方正仿宋_GBK"/>
          <w:sz w:val="28"/>
          <w:szCs w:val="28"/>
        </w:rPr>
      </w:pPr>
      <w:r>
        <w:rPr>
          <w:rFonts w:ascii="方正仿宋_GBK" w:eastAsia="方正仿宋_GBK" w:cs="方正仿宋_GBK"/>
          <w:sz w:val="28"/>
          <w:szCs w:val="28"/>
        </w:rPr>
        <w:t xml:space="preserve"> </w:t>
      </w:r>
    </w:p>
    <w:p>
      <w:pPr>
        <w:widowControl/>
        <w:spacing w:line="500" w:lineRule="exact"/>
        <w:rPr>
          <w:rFonts w:ascii="方正仿宋_GBK" w:eastAsia="方正仿宋_GBK" w:cs="Times New Roman"/>
          <w:sz w:val="28"/>
          <w:szCs w:val="28"/>
        </w:rPr>
      </w:pPr>
      <w:r>
        <w:rPr>
          <w:rFonts w:ascii="方正仿宋_GBK" w:eastAsia="方正仿宋_GBK" w:cs="方正仿宋_GBK"/>
          <w:sz w:val="28"/>
          <w:szCs w:val="28"/>
        </w:rPr>
        <w:t xml:space="preserve">                                  </w:t>
      </w:r>
      <w:r>
        <w:rPr>
          <w:rFonts w:hint="eastAsia" w:ascii="方正仿宋_GBK" w:eastAsia="方正仿宋_GBK" w:cs="方正仿宋_GBK"/>
          <w:sz w:val="28"/>
          <w:szCs w:val="28"/>
        </w:rPr>
        <w:t>听证主持人签名：</w:t>
      </w:r>
      <w:r>
        <w:rPr>
          <w:rFonts w:ascii="方正仿宋_GBK" w:eastAsia="方正仿宋_GBK" w:cs="方正仿宋_GBK"/>
          <w:sz w:val="28"/>
          <w:szCs w:val="28"/>
          <w:u w:val="single"/>
        </w:rPr>
        <w:t xml:space="preserve">                 </w:t>
      </w:r>
    </w:p>
    <w:p>
      <w:pPr>
        <w:widowControl/>
        <w:spacing w:line="500" w:lineRule="exact"/>
        <w:rPr>
          <w:rFonts w:ascii="方正仿宋_GBK" w:eastAsia="方正仿宋_GBK" w:cs="Times New Roman"/>
          <w:sz w:val="28"/>
          <w:szCs w:val="28"/>
        </w:rPr>
      </w:pPr>
      <w:r>
        <w:rPr>
          <w:rFonts w:ascii="方正仿宋_GBK" w:eastAsia="方正仿宋_GBK" w:cs="方正仿宋_GBK"/>
          <w:sz w:val="28"/>
          <w:szCs w:val="28"/>
        </w:rPr>
        <w:t xml:space="preserve">                                  </w:t>
      </w:r>
      <w:r>
        <w:rPr>
          <w:rFonts w:hint="eastAsia" w:ascii="方正仿宋_GBK" w:eastAsia="方正仿宋_GBK" w:cs="方正仿宋_GBK"/>
          <w:sz w:val="28"/>
          <w:szCs w:val="28"/>
        </w:rPr>
        <w:t>听证员：</w:t>
      </w:r>
      <w:r>
        <w:rPr>
          <w:rFonts w:ascii="方正仿宋_GBK" w:eastAsia="方正仿宋_GBK" w:cs="方正仿宋_GBK"/>
          <w:sz w:val="28"/>
          <w:szCs w:val="28"/>
          <w:u w:val="single"/>
        </w:rPr>
        <w:t xml:space="preserve">                         </w:t>
      </w:r>
    </w:p>
    <w:p>
      <w:pPr>
        <w:widowControl/>
        <w:spacing w:line="500" w:lineRule="exact"/>
        <w:rPr>
          <w:rFonts w:ascii="方正仿宋_GBK" w:eastAsia="方正仿宋_GBK" w:cs="方正仿宋_GBK"/>
          <w:sz w:val="28"/>
          <w:szCs w:val="28"/>
        </w:rPr>
      </w:pPr>
      <w:r>
        <w:rPr>
          <w:rFonts w:ascii="方正仿宋_GBK" w:eastAsia="方正仿宋_GBK" w:cs="方正仿宋_GBK"/>
          <w:sz w:val="28"/>
          <w:szCs w:val="28"/>
        </w:rPr>
        <w:t xml:space="preserve">                                             </w:t>
      </w:r>
      <w:r>
        <w:rPr>
          <w:rFonts w:hint="eastAsia" w:ascii="方正仿宋_GBK" w:eastAsia="方正仿宋_GBK" w:cs="方正仿宋_GBK"/>
          <w:sz w:val="28"/>
          <w:szCs w:val="28"/>
        </w:rPr>
        <w:t>年</w:t>
      </w:r>
      <w:r>
        <w:rPr>
          <w:rFonts w:ascii="方正仿宋_GBK" w:eastAsia="方正仿宋_GBK" w:cs="方正仿宋_GBK"/>
          <w:sz w:val="28"/>
          <w:szCs w:val="28"/>
        </w:rPr>
        <w:t xml:space="preserve">   </w:t>
      </w:r>
      <w:r>
        <w:rPr>
          <w:rFonts w:hint="eastAsia" w:ascii="方正仿宋_GBK" w:eastAsia="方正仿宋_GBK" w:cs="方正仿宋_GBK"/>
          <w:sz w:val="28"/>
          <w:szCs w:val="28"/>
        </w:rPr>
        <w:t>月</w:t>
      </w:r>
      <w:r>
        <w:rPr>
          <w:rFonts w:ascii="方正仿宋_GBK" w:eastAsia="方正仿宋_GBK" w:cs="方正仿宋_GBK"/>
          <w:sz w:val="28"/>
          <w:szCs w:val="28"/>
        </w:rPr>
        <w:t xml:space="preserve">   </w:t>
      </w:r>
      <w:r>
        <w:rPr>
          <w:rFonts w:hint="eastAsia" w:ascii="方正仿宋_GBK" w:eastAsia="方正仿宋_GBK" w:cs="方正仿宋_GBK"/>
          <w:sz w:val="28"/>
          <w:szCs w:val="28"/>
        </w:rPr>
        <w:t>日</w:t>
      </w:r>
      <w:r>
        <w:rPr>
          <w:rFonts w:ascii="方正仿宋_GBK" w:eastAsia="方正仿宋_GBK" w:cs="方正仿宋_GBK"/>
          <w:sz w:val="28"/>
          <w:szCs w:val="28"/>
        </w:rPr>
        <w:t xml:space="preserve"> </w:t>
      </w:r>
    </w:p>
    <w:p>
      <w:pPr>
        <w:widowControl/>
        <w:spacing w:line="400" w:lineRule="exact"/>
        <w:rPr>
          <w:rFonts w:ascii="方正仿宋_GBK" w:eastAsia="方正仿宋_GBK" w:cs="方正仿宋_GBK"/>
          <w:sz w:val="28"/>
          <w:szCs w:val="28"/>
        </w:rPr>
      </w:pPr>
      <w:r>
        <w:rPr>
          <w:rFonts w:ascii="方正仿宋_GBK" w:eastAsia="方正仿宋_GBK" w:cs="方正仿宋_GBK"/>
          <w:sz w:val="28"/>
          <w:szCs w:val="28"/>
        </w:rPr>
        <w:t xml:space="preserve"> </w:t>
      </w:r>
    </w:p>
    <w:p>
      <w:pPr>
        <w:ind w:right="84"/>
        <w:jc w:val="center"/>
        <w:rPr>
          <w:rFonts w:ascii="方正小标宋_GBK" w:hAnsi="宋体" w:eastAsia="方正小标宋_GBK" w:cs="Times New Roman"/>
          <w:sz w:val="32"/>
          <w:szCs w:val="32"/>
        </w:rPr>
      </w:pPr>
      <w:r>
        <w:rPr>
          <w:rFonts w:ascii="楷体_GB2312" w:eastAsia="楷体_GB2312" w:cs="Times New Roman"/>
          <w:sz w:val="36"/>
          <w:szCs w:val="36"/>
        </w:rPr>
        <w:br w:type="page"/>
      </w:r>
      <w:r>
        <w:rPr>
          <w:rFonts w:hint="eastAsia" w:ascii="方正小标宋简体" w:hAnsi="宋体" w:eastAsia="方正小标宋简体" w:cs="方正小标宋简体"/>
          <w:sz w:val="36"/>
          <w:szCs w:val="36"/>
        </w:rPr>
        <w:t>案件处理意见集体讨论记录</w:t>
      </w:r>
    </w:p>
    <w:p>
      <w:pPr>
        <w:spacing w:line="400" w:lineRule="exact"/>
        <w:ind w:firstLine="560" w:firstLineChars="200"/>
        <w:rPr>
          <w:rFonts w:ascii="方正仿宋_GBK" w:hAnsi="宋体" w:eastAsia="方正仿宋_GBK" w:cs="Times New Roman"/>
          <w:sz w:val="28"/>
          <w:szCs w:val="28"/>
        </w:rPr>
      </w:pPr>
    </w:p>
    <w:p>
      <w:pPr>
        <w:spacing w:line="4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案件名称：</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案号：</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时</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时</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分至</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时</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分</w:t>
      </w:r>
    </w:p>
    <w:p>
      <w:pPr>
        <w:spacing w:line="5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地</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点：</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主</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持</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人：</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职务：</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记录人：</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职务：</w:t>
      </w:r>
    </w:p>
    <w:p>
      <w:pPr>
        <w:spacing w:line="5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参加人员：</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列席人员：</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案件承办人汇报案件情况：</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参加讨论人员意见和理由：</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u w:val="single"/>
        </w:rPr>
      </w:pPr>
      <w:r>
        <w:rPr>
          <w:rFonts w:hint="eastAsia" w:ascii="方正仿宋_GBK" w:hAnsi="宋体" w:eastAsia="方正仿宋_GBK" w:cs="方正仿宋_GBK"/>
          <w:sz w:val="28"/>
          <w:szCs w:val="28"/>
        </w:rPr>
        <w:t>结论性意见：</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方正仿宋_GBK"/>
          <w:sz w:val="28"/>
          <w:szCs w:val="28"/>
        </w:rPr>
      </w:pPr>
      <w:r>
        <w:rPr>
          <w:rFonts w:hint="eastAsia" w:ascii="方正仿宋_GBK" w:hAnsi="宋体" w:eastAsia="方正仿宋_GBK" w:cs="方正仿宋_GBK"/>
          <w:sz w:val="28"/>
          <w:szCs w:val="28"/>
        </w:rPr>
        <w:t>参加人员签名：</w:t>
      </w:r>
      <w:r>
        <w:rPr>
          <w:rFonts w:ascii="方正仿宋_GBK" w:hAnsi="宋体" w:eastAsia="方正仿宋_GBK" w:cs="方正仿宋_GBK"/>
          <w:sz w:val="28"/>
          <w:szCs w:val="28"/>
        </w:rPr>
        <w:t xml:space="preserve">         </w:t>
      </w:r>
    </w:p>
    <w:p>
      <w:pPr>
        <w:spacing w:line="500" w:lineRule="exact"/>
        <w:ind w:firstLine="6860" w:firstLineChars="2450"/>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jc w:val="center"/>
        <w:rPr>
          <w:rFonts w:ascii="方正小标宋简体" w:hAnsi="宋体" w:eastAsia="方正小标宋简体" w:cs="Times New Roman"/>
          <w:sz w:val="36"/>
          <w:szCs w:val="36"/>
        </w:rPr>
      </w:pPr>
    </w:p>
    <w:p>
      <w:pPr>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统计执法检查结论</w:t>
      </w:r>
    </w:p>
    <w:p>
      <w:pPr>
        <w:ind w:right="84"/>
        <w:jc w:val="cente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ind w:right="84"/>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编号：</w:t>
      </w:r>
    </w:p>
    <w:p>
      <w:pPr>
        <w:ind w:right="84"/>
        <w:rPr>
          <w:rFonts w:ascii="方正仿宋_GBK" w:hAnsi="宋体" w:eastAsia="方正仿宋_GBK" w:cs="Times New Roman"/>
          <w:sz w:val="28"/>
          <w:szCs w:val="28"/>
        </w:rPr>
      </w:pPr>
      <w:r>
        <mc:AlternateContent>
          <mc:Choice Requires="wps">
            <w:drawing>
              <wp:anchor distT="0" distB="0" distL="114300" distR="114300" simplePos="0" relativeHeight="251534336" behindDoc="1" locked="0" layoutInCell="1" allowOverlap="1">
                <wp:simplePos x="0" y="0"/>
                <wp:positionH relativeFrom="column">
                  <wp:posOffset>0</wp:posOffset>
                </wp:positionH>
                <wp:positionV relativeFrom="paragraph">
                  <wp:posOffset>247015</wp:posOffset>
                </wp:positionV>
                <wp:extent cx="5615940" cy="0"/>
                <wp:effectExtent l="0" t="0" r="0" b="0"/>
                <wp:wrapNone/>
                <wp:docPr id="10" name="直线 47"/>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7" o:spid="_x0000_s1026" o:spt="20" style="position:absolute;left:0pt;margin-left:0pt;margin-top:19.45pt;height:0pt;width:442.2pt;z-index:-251782144;mso-width-relative:page;mso-height-relative:page;" filled="f" stroked="t" coordsize="21600,21600" o:gfxdata="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WMHk9QAAAAGAQAADwAAAAAAAAABACAAAAAiAAAAZHJz&#10;L2Rvd25yZXYueG1sUEsBAhQAFAAAAAgAh07iQDmRMljPAQAAjwMAAA4AAAAAAAAAAQAgAAAAIwEA&#10;AGRycy9lMm9Eb2MueG1sUEsFBgAAAAAGAAYAWQEAAGQFAAAAAA==&#10;">
                <v:fill on="f" focussize="0,0"/>
                <v:stroke color="#000000" joinstyle="round"/>
                <v:imagedata o:title=""/>
                <o:lock v:ext="edit" aspectratio="f"/>
              </v:line>
            </w:pict>
          </mc:Fallback>
        </mc:AlternateContent>
      </w:r>
    </w:p>
    <w:p>
      <w:pPr>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我局于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日对你单位进行了统计执法检查。检查的基本情况如下：</w:t>
      </w:r>
    </w:p>
    <w:p>
      <w:pPr>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结论或建议：</w:t>
      </w:r>
    </w:p>
    <w:p>
      <w:pPr>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wordWrap w:val="0"/>
        <w:jc w:val="right"/>
        <w:rPr>
          <w:rFonts w:ascii="方正仿宋_GBK" w:hAnsi="宋体" w:eastAsia="方正仿宋_GBK" w:cs="方正仿宋_GBK"/>
          <w:sz w:val="28"/>
          <w:szCs w:val="28"/>
        </w:rPr>
      </w:pPr>
      <w:r>
        <w:rPr>
          <w:rFonts w:hint="eastAsia" w:ascii="方正仿宋_GBK" w:hAnsi="宋体" w:eastAsia="方正仿宋_GBK" w:cs="方正仿宋_GBK"/>
          <w:sz w:val="28"/>
          <w:szCs w:val="28"/>
        </w:rPr>
        <w:t>（统计部门公章）</w:t>
      </w:r>
      <w:r>
        <w:rPr>
          <w:rFonts w:ascii="方正仿宋_GBK" w:hAnsi="宋体" w:eastAsia="方正仿宋_GBK" w:cs="方正仿宋_GBK"/>
          <w:sz w:val="28"/>
          <w:szCs w:val="28"/>
        </w:rPr>
        <w:t xml:space="preserve">    </w:t>
      </w:r>
    </w:p>
    <w:p>
      <w:pPr>
        <w:wordWrap w:val="0"/>
        <w:jc w:val="right"/>
        <w:rPr>
          <w:rFonts w:ascii="方正仿宋_GBK" w:hAnsi="宋体" w:eastAsia="方正仿宋_GBK" w:cs="方正仿宋_GBK"/>
          <w:sz w:val="28"/>
          <w:szCs w:val="28"/>
        </w:rPr>
      </w:pP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p>
    <w:p>
      <w:pPr>
        <w:widowControl/>
        <w:spacing w:line="20" w:lineRule="exact"/>
        <w:rPr>
          <w:rFonts w:ascii="方正仿宋_GBK" w:hAnsi="宋体" w:eastAsia="方正仿宋_GBK" w:cs="Times New Roman"/>
          <w:sz w:val="24"/>
          <w:szCs w:val="24"/>
        </w:rPr>
      </w:pPr>
      <w:r>
        <w:rPr>
          <w:rFonts w:ascii="方正仿宋_GBK" w:hAnsi="宋体" w:eastAsia="方正仿宋_GBK" w:cs="Times New Roman"/>
          <w:sz w:val="28"/>
          <w:szCs w:val="28"/>
        </w:rPr>
        <w:br w:type="page"/>
      </w:r>
    </w:p>
    <w:p>
      <w:pPr>
        <w:ind w:right="85"/>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统计违法案件调查终结报告</w:t>
      </w:r>
    </w:p>
    <w:p>
      <w:pPr>
        <w:widowControl/>
        <w:spacing w:line="400" w:lineRule="exact"/>
        <w:jc w:val="center"/>
        <w:rPr>
          <w:rFonts w:ascii="方正仿宋_GBK" w:hAnsi="宋体" w:eastAsia="方正仿宋_GBK" w:cs="方正仿宋_GBK"/>
          <w:sz w:val="24"/>
          <w:szCs w:val="24"/>
        </w:rPr>
      </w:pPr>
      <w:r>
        <w:rPr>
          <w:rFonts w:ascii="方正仿宋_GBK" w:hAnsi="宋体" w:eastAsia="方正仿宋_GBK" w:cs="方正仿宋_GBK"/>
          <w:sz w:val="24"/>
          <w:szCs w:val="24"/>
        </w:rPr>
        <w:t xml:space="preserve"> </w:t>
      </w:r>
    </w:p>
    <w:p>
      <w:pPr>
        <w:widowControl/>
        <w:spacing w:line="560" w:lineRule="exact"/>
        <w:ind w:firstLine="560" w:firstLineChars="200"/>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案件调查的来源、调查经过（概括交代案件由来，包括案件来源、登记时间、立案时间和批准立案的机关等；调查经过，包括办案人员的组成、调查方式、调查时间等）。</w:t>
      </w:r>
    </w:p>
    <w:p>
      <w:pPr>
        <w:widowControl/>
        <w:spacing w:line="560" w:lineRule="exact"/>
        <w:ind w:firstLine="560" w:firstLineChars="200"/>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当事人的基本情况。</w:t>
      </w:r>
    </w:p>
    <w:p>
      <w:pPr>
        <w:widowControl/>
        <w:spacing w:line="560" w:lineRule="exact"/>
        <w:ind w:firstLine="560" w:firstLineChars="200"/>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当事人违法事实和相关证据记录（当事人实施违法行为的具体事实包括其从事违法行为的时间、地点、目的、手段、情节、违法所得、危害后果等，要客观真实，所描述的事实必须得到相关证据的支持）。</w:t>
      </w:r>
    </w:p>
    <w:p>
      <w:pPr>
        <w:widowControl/>
        <w:spacing w:line="560" w:lineRule="exact"/>
        <w:ind w:firstLine="560" w:firstLineChars="200"/>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违反法律规定的行为和行政处罚的法律依据及行政处罚自由裁量规则依据（对当事人的违法行为进行定性，引用法律条文要具体到条、款、项、目以及结合当地的自由裁量规则进行裁量的内容）。</w:t>
      </w:r>
    </w:p>
    <w:p>
      <w:pPr>
        <w:spacing w:line="560" w:lineRule="exact"/>
        <w:ind w:firstLine="560" w:firstLineChars="200"/>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案件调查机构的处理建议（办案机构提出的对案件当事人的具体处罚意见，包括明确的行政处罚的种类和幅度）。</w:t>
      </w:r>
    </w:p>
    <w:p>
      <w:pPr>
        <w:spacing w:line="560" w:lineRule="exact"/>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60" w:lineRule="exact"/>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60" w:lineRule="exact"/>
        <w:ind w:right="560"/>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办案人员（签名）：</w:t>
      </w:r>
    </w:p>
    <w:p>
      <w:pPr>
        <w:spacing w:line="560" w:lineRule="exact"/>
        <w:ind w:right="980" w:firstLine="5320" w:firstLineChars="1900"/>
        <w:rPr>
          <w:rFonts w:ascii="方正仿宋_GBK" w:hAnsi="宋体" w:eastAsia="方正仿宋_GBK" w:cs="方正仿宋_GBK"/>
          <w:sz w:val="28"/>
          <w:szCs w:val="28"/>
        </w:rPr>
      </w:pP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p>
    <w:p>
      <w:pPr>
        <w:widowControl/>
        <w:spacing w:line="20" w:lineRule="exact"/>
        <w:jc w:val="left"/>
        <w:rPr>
          <w:rFonts w:ascii="方正仿宋_GBK" w:hAnsi="宋体" w:eastAsia="方正仿宋_GBK" w:cs="Times New Roman"/>
        </w:rPr>
      </w:pPr>
      <w:r>
        <w:rPr>
          <w:rFonts w:ascii="方正仿宋_GBK" w:hAnsi="宋体" w:eastAsia="方正仿宋_GBK" w:cs="Times New Roman"/>
        </w:rPr>
        <w:br w:type="page"/>
      </w:r>
    </w:p>
    <w:p>
      <w:pPr>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统计违法案件处理决定签发单</w:t>
      </w:r>
    </w:p>
    <w:p>
      <w:pPr>
        <w:ind w:right="84"/>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编号：〔</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w:t>
      </w:r>
    </w:p>
    <w:tbl>
      <w:tblPr>
        <w:tblStyle w:val="12"/>
        <w:tblW w:w="9060"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718"/>
        <w:gridCol w:w="1056"/>
        <w:gridCol w:w="7286"/>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1774" w:type="dxa"/>
            <w:gridSpan w:val="2"/>
            <w:tcBorders>
              <w:top w:val="single" w:color="auto" w:sz="8" w:space="0"/>
            </w:tcBorders>
            <w:vAlign w:val="center"/>
          </w:tcPr>
          <w:p>
            <w:pPr>
              <w:jc w:val="center"/>
              <w:rPr>
                <w:rFonts w:ascii="方正仿宋_GBK" w:eastAsia="方正仿宋_GBK" w:cs="Times New Roman"/>
                <w:b/>
                <w:bCs/>
              </w:rPr>
            </w:pPr>
            <w:r>
              <w:rPr>
                <w:rFonts w:hint="eastAsia" w:ascii="方正仿宋_GBK" w:eastAsia="方正仿宋_GBK" w:cs="方正仿宋_GBK"/>
                <w:b/>
                <w:bCs/>
              </w:rPr>
              <w:t>案件名称</w:t>
            </w:r>
          </w:p>
        </w:tc>
        <w:tc>
          <w:tcPr>
            <w:tcW w:w="7286" w:type="dxa"/>
            <w:tcBorders>
              <w:top w:val="single" w:color="auto" w:sz="8" w:space="0"/>
            </w:tcBorders>
            <w:vAlign w:val="center"/>
          </w:tcPr>
          <w:p>
            <w:pPr>
              <w:jc w:val="center"/>
              <w:rPr>
                <w:rFonts w:ascii="方正仿宋_GBK"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59" w:hRule="atLeast"/>
          <w:jc w:val="center"/>
        </w:trPr>
        <w:tc>
          <w:tcPr>
            <w:tcW w:w="1774" w:type="dxa"/>
            <w:gridSpan w:val="2"/>
            <w:vAlign w:val="center"/>
          </w:tcPr>
          <w:p>
            <w:pPr>
              <w:jc w:val="center"/>
              <w:rPr>
                <w:rFonts w:ascii="方正仿宋_GBK" w:eastAsia="方正仿宋_GBK" w:cs="Times New Roman"/>
                <w:b/>
                <w:bCs/>
              </w:rPr>
            </w:pPr>
            <w:r>
              <w:rPr>
                <w:rFonts w:hint="eastAsia" w:ascii="方正仿宋_GBK" w:eastAsia="方正仿宋_GBK" w:cs="方正仿宋_GBK"/>
                <w:b/>
                <w:bCs/>
              </w:rPr>
              <w:t>违法单位</w:t>
            </w:r>
          </w:p>
        </w:tc>
        <w:tc>
          <w:tcPr>
            <w:tcW w:w="7286" w:type="dxa"/>
            <w:vAlign w:val="center"/>
          </w:tcPr>
          <w:p>
            <w:pPr>
              <w:jc w:val="center"/>
              <w:rPr>
                <w:rFonts w:ascii="方正仿宋_GBK"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718" w:type="dxa"/>
            <w:vAlign w:val="center"/>
          </w:tcPr>
          <w:p>
            <w:pPr>
              <w:jc w:val="center"/>
              <w:rPr>
                <w:rFonts w:ascii="方正仿宋_GBK" w:eastAsia="方正仿宋_GBK" w:cs="Times New Roman"/>
                <w:b/>
                <w:bCs/>
              </w:rPr>
            </w:pPr>
            <w:r>
              <w:rPr>
                <w:rFonts w:hint="eastAsia" w:ascii="方正仿宋_GBK" w:eastAsia="方正仿宋_GBK" w:cs="方正仿宋_GBK"/>
                <w:b/>
                <w:bCs/>
              </w:rPr>
              <w:t>承</w:t>
            </w:r>
          </w:p>
          <w:p>
            <w:pPr>
              <w:jc w:val="center"/>
              <w:rPr>
                <w:rFonts w:ascii="方正仿宋_GBK" w:eastAsia="方正仿宋_GBK" w:cs="Times New Roman"/>
                <w:b/>
                <w:bCs/>
              </w:rPr>
            </w:pPr>
            <w:r>
              <w:rPr>
                <w:rFonts w:hint="eastAsia" w:ascii="方正仿宋_GBK" w:eastAsia="方正仿宋_GBK" w:cs="方正仿宋_GBK"/>
                <w:b/>
                <w:bCs/>
              </w:rPr>
              <w:t>办</w:t>
            </w:r>
          </w:p>
          <w:p>
            <w:pPr>
              <w:jc w:val="center"/>
              <w:rPr>
                <w:rFonts w:ascii="方正仿宋_GBK" w:eastAsia="方正仿宋_GBK" w:cs="Times New Roman"/>
                <w:b/>
                <w:bCs/>
              </w:rPr>
            </w:pPr>
            <w:r>
              <w:rPr>
                <w:rFonts w:hint="eastAsia" w:ascii="方正仿宋_GBK" w:eastAsia="方正仿宋_GBK" w:cs="方正仿宋_GBK"/>
                <w:b/>
                <w:bCs/>
              </w:rPr>
              <w:t>人</w:t>
            </w:r>
          </w:p>
        </w:tc>
        <w:tc>
          <w:tcPr>
            <w:tcW w:w="8342" w:type="dxa"/>
            <w:gridSpan w:val="2"/>
            <w:vAlign w:val="center"/>
          </w:tcPr>
          <w:p>
            <w:pPr>
              <w:jc w:val="center"/>
              <w:rPr>
                <w:rFonts w:ascii="方正仿宋_GBK"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239" w:hRule="atLeast"/>
          <w:jc w:val="center"/>
        </w:trPr>
        <w:tc>
          <w:tcPr>
            <w:tcW w:w="718" w:type="dxa"/>
            <w:vAlign w:val="center"/>
          </w:tcPr>
          <w:p>
            <w:pPr>
              <w:jc w:val="center"/>
              <w:rPr>
                <w:rFonts w:ascii="方正仿宋_GBK" w:eastAsia="方正仿宋_GBK" w:cs="Times New Roman"/>
                <w:b/>
                <w:bCs/>
              </w:rPr>
            </w:pPr>
            <w:r>
              <w:rPr>
                <w:rFonts w:hint="eastAsia" w:ascii="方正仿宋_GBK" w:eastAsia="方正仿宋_GBK" w:cs="方正仿宋_GBK"/>
                <w:b/>
                <w:bCs/>
              </w:rPr>
              <w:t>主</w:t>
            </w:r>
          </w:p>
          <w:p>
            <w:pPr>
              <w:jc w:val="center"/>
              <w:rPr>
                <w:rFonts w:ascii="方正仿宋_GBK" w:eastAsia="方正仿宋_GBK" w:cs="Times New Roman"/>
                <w:b/>
                <w:bCs/>
              </w:rPr>
            </w:pPr>
            <w:r>
              <w:rPr>
                <w:rFonts w:hint="eastAsia" w:ascii="方正仿宋_GBK" w:eastAsia="方正仿宋_GBK" w:cs="方正仿宋_GBK"/>
                <w:b/>
                <w:bCs/>
              </w:rPr>
              <w:t>要</w:t>
            </w:r>
          </w:p>
          <w:p>
            <w:pPr>
              <w:jc w:val="center"/>
              <w:rPr>
                <w:rFonts w:ascii="方正仿宋_GBK" w:eastAsia="方正仿宋_GBK" w:cs="Times New Roman"/>
                <w:b/>
                <w:bCs/>
              </w:rPr>
            </w:pPr>
            <w:r>
              <w:rPr>
                <w:rFonts w:hint="eastAsia" w:ascii="方正仿宋_GBK" w:eastAsia="方正仿宋_GBK" w:cs="方正仿宋_GBK"/>
                <w:b/>
                <w:bCs/>
              </w:rPr>
              <w:t>违</w:t>
            </w:r>
          </w:p>
          <w:p>
            <w:pPr>
              <w:jc w:val="center"/>
              <w:rPr>
                <w:rFonts w:ascii="方正仿宋_GBK" w:eastAsia="方正仿宋_GBK" w:cs="Times New Roman"/>
                <w:b/>
                <w:bCs/>
              </w:rPr>
            </w:pPr>
            <w:r>
              <w:rPr>
                <w:rFonts w:hint="eastAsia" w:ascii="方正仿宋_GBK" w:eastAsia="方正仿宋_GBK" w:cs="方正仿宋_GBK"/>
                <w:b/>
                <w:bCs/>
              </w:rPr>
              <w:t>法</w:t>
            </w:r>
          </w:p>
          <w:p>
            <w:pPr>
              <w:jc w:val="center"/>
              <w:rPr>
                <w:rFonts w:ascii="方正仿宋_GBK" w:eastAsia="方正仿宋_GBK" w:cs="Times New Roman"/>
                <w:b/>
                <w:bCs/>
              </w:rPr>
            </w:pPr>
            <w:r>
              <w:rPr>
                <w:rFonts w:hint="eastAsia" w:ascii="方正仿宋_GBK" w:eastAsia="方正仿宋_GBK" w:cs="方正仿宋_GBK"/>
                <w:b/>
                <w:bCs/>
              </w:rPr>
              <w:t>事</w:t>
            </w:r>
          </w:p>
          <w:p>
            <w:pPr>
              <w:jc w:val="center"/>
              <w:rPr>
                <w:rFonts w:ascii="方正仿宋_GBK" w:eastAsia="方正仿宋_GBK" w:cs="Times New Roman"/>
                <w:b/>
                <w:bCs/>
              </w:rPr>
            </w:pPr>
            <w:r>
              <w:rPr>
                <w:rFonts w:hint="eastAsia" w:ascii="方正仿宋_GBK" w:eastAsia="方正仿宋_GBK" w:cs="方正仿宋_GBK"/>
                <w:b/>
                <w:bCs/>
              </w:rPr>
              <w:t>实</w:t>
            </w:r>
          </w:p>
        </w:tc>
        <w:tc>
          <w:tcPr>
            <w:tcW w:w="8342" w:type="dxa"/>
            <w:gridSpan w:val="2"/>
            <w:vAlign w:val="center"/>
          </w:tcPr>
          <w:p>
            <w:pPr>
              <w:jc w:val="center"/>
              <w:rPr>
                <w:rFonts w:ascii="方正仿宋_GBK"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568" w:hRule="atLeast"/>
          <w:jc w:val="center"/>
        </w:trPr>
        <w:tc>
          <w:tcPr>
            <w:tcW w:w="718" w:type="dxa"/>
            <w:vAlign w:val="center"/>
          </w:tcPr>
          <w:p>
            <w:pPr>
              <w:jc w:val="center"/>
              <w:rPr>
                <w:rFonts w:ascii="方正仿宋_GBK" w:eastAsia="方正仿宋_GBK" w:cs="Times New Roman"/>
                <w:b/>
                <w:bCs/>
              </w:rPr>
            </w:pPr>
            <w:r>
              <w:rPr>
                <w:rFonts w:hint="eastAsia" w:ascii="方正仿宋_GBK" w:eastAsia="方正仿宋_GBK" w:cs="方正仿宋_GBK"/>
                <w:b/>
                <w:bCs/>
              </w:rPr>
              <w:t>处</w:t>
            </w:r>
          </w:p>
          <w:p>
            <w:pPr>
              <w:jc w:val="center"/>
              <w:rPr>
                <w:rFonts w:ascii="方正仿宋_GBK" w:eastAsia="方正仿宋_GBK" w:cs="Times New Roman"/>
                <w:b/>
                <w:bCs/>
              </w:rPr>
            </w:pPr>
            <w:r>
              <w:rPr>
                <w:rFonts w:hint="eastAsia" w:ascii="方正仿宋_GBK" w:eastAsia="方正仿宋_GBK" w:cs="方正仿宋_GBK"/>
                <w:b/>
                <w:bCs/>
              </w:rPr>
              <w:t>罚</w:t>
            </w:r>
          </w:p>
          <w:p>
            <w:pPr>
              <w:jc w:val="center"/>
              <w:rPr>
                <w:rFonts w:ascii="方正仿宋_GBK" w:eastAsia="方正仿宋_GBK" w:cs="Times New Roman"/>
                <w:b/>
                <w:bCs/>
              </w:rPr>
            </w:pPr>
            <w:r>
              <w:rPr>
                <w:rFonts w:hint="eastAsia" w:ascii="方正仿宋_GBK" w:eastAsia="方正仿宋_GBK" w:cs="方正仿宋_GBK"/>
                <w:b/>
                <w:bCs/>
              </w:rPr>
              <w:t>依</w:t>
            </w:r>
          </w:p>
          <w:p>
            <w:pPr>
              <w:jc w:val="center"/>
              <w:rPr>
                <w:rFonts w:ascii="方正仿宋_GBK" w:eastAsia="方正仿宋_GBK" w:cs="Times New Roman"/>
                <w:b/>
                <w:bCs/>
              </w:rPr>
            </w:pPr>
            <w:r>
              <w:rPr>
                <w:rFonts w:hint="eastAsia" w:ascii="方正仿宋_GBK" w:eastAsia="方正仿宋_GBK" w:cs="方正仿宋_GBK"/>
                <w:b/>
                <w:bCs/>
              </w:rPr>
              <w:t>据</w:t>
            </w:r>
          </w:p>
        </w:tc>
        <w:tc>
          <w:tcPr>
            <w:tcW w:w="8342" w:type="dxa"/>
            <w:gridSpan w:val="2"/>
            <w:vAlign w:val="center"/>
          </w:tcPr>
          <w:p>
            <w:pPr>
              <w:jc w:val="center"/>
              <w:rPr>
                <w:rFonts w:ascii="方正仿宋_GBK"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030" w:hRule="atLeast"/>
          <w:jc w:val="center"/>
        </w:trPr>
        <w:tc>
          <w:tcPr>
            <w:tcW w:w="718" w:type="dxa"/>
            <w:vAlign w:val="center"/>
          </w:tcPr>
          <w:p>
            <w:pPr>
              <w:jc w:val="center"/>
              <w:rPr>
                <w:rFonts w:ascii="方正仿宋_GBK" w:eastAsia="方正仿宋_GBK" w:cs="Times New Roman"/>
                <w:b/>
                <w:bCs/>
              </w:rPr>
            </w:pPr>
            <w:r>
              <w:rPr>
                <w:rFonts w:hint="eastAsia" w:ascii="方正仿宋_GBK" w:eastAsia="方正仿宋_GBK" w:cs="方正仿宋_GBK"/>
                <w:b/>
                <w:bCs/>
              </w:rPr>
              <w:t>当事人陈述申辩及听证情况</w:t>
            </w:r>
          </w:p>
        </w:tc>
        <w:tc>
          <w:tcPr>
            <w:tcW w:w="8342" w:type="dxa"/>
            <w:gridSpan w:val="2"/>
            <w:vAlign w:val="center"/>
          </w:tcPr>
          <w:p>
            <w:pPr>
              <w:jc w:val="center"/>
              <w:rPr>
                <w:rFonts w:ascii="方正仿宋_GBK"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559" w:hRule="atLeast"/>
          <w:jc w:val="center"/>
        </w:trPr>
        <w:tc>
          <w:tcPr>
            <w:tcW w:w="718" w:type="dxa"/>
            <w:vAlign w:val="center"/>
          </w:tcPr>
          <w:p>
            <w:pPr>
              <w:jc w:val="center"/>
              <w:rPr>
                <w:rFonts w:ascii="方正仿宋_GBK" w:eastAsia="方正仿宋_GBK" w:cs="Times New Roman"/>
                <w:b/>
                <w:bCs/>
              </w:rPr>
            </w:pPr>
            <w:r>
              <w:rPr>
                <w:rFonts w:hint="eastAsia" w:ascii="方正仿宋_GBK" w:eastAsia="方正仿宋_GBK" w:cs="方正仿宋_GBK"/>
                <w:b/>
                <w:bCs/>
              </w:rPr>
              <w:t>法制机构意见</w:t>
            </w:r>
          </w:p>
        </w:tc>
        <w:tc>
          <w:tcPr>
            <w:tcW w:w="8342" w:type="dxa"/>
            <w:gridSpan w:val="2"/>
            <w:vAlign w:val="center"/>
          </w:tcPr>
          <w:p>
            <w:pPr>
              <w:jc w:val="center"/>
              <w:rPr>
                <w:rFonts w:ascii="方正仿宋_GBK" w:eastAsia="方正仿宋_GBK" w:cs="Times New Roman"/>
                <w:b/>
                <w:bCs/>
              </w:rPr>
            </w:pPr>
          </w:p>
          <w:p>
            <w:pPr>
              <w:jc w:val="center"/>
              <w:rPr>
                <w:rFonts w:ascii="方正仿宋_GBK" w:eastAsia="方正仿宋_GBK" w:cs="Times New Roman"/>
                <w:b/>
                <w:bCs/>
              </w:rPr>
            </w:pPr>
          </w:p>
          <w:p>
            <w:pPr>
              <w:wordWrap w:val="0"/>
              <w:jc w:val="center"/>
              <w:rPr>
                <w:rFonts w:ascii="方正仿宋_GBK" w:eastAsia="方正仿宋_GBK" w:cs="Times New Roman"/>
                <w:b/>
                <w:bCs/>
              </w:rPr>
            </w:pPr>
            <w:r>
              <w:rPr>
                <w:rFonts w:hint="eastAsia" w:ascii="方正仿宋_GBK" w:eastAsia="方正仿宋_GBK" w:cs="方正仿宋_GBK"/>
                <w:b/>
                <w:bCs/>
              </w:rPr>
              <w:t>签字：</w:t>
            </w:r>
          </w:p>
          <w:p>
            <w:pPr>
              <w:wordWrap w:val="0"/>
              <w:jc w:val="center"/>
              <w:rPr>
                <w:rFonts w:ascii="方正仿宋_GBK" w:eastAsia="方正仿宋_GBK" w:cs="Times New Roman"/>
                <w:b/>
                <w:bCs/>
              </w:rPr>
            </w:pPr>
            <w:r>
              <w:rPr>
                <w:rFonts w:hint="eastAsia" w:ascii="方正仿宋_GBK" w:eastAsia="方正仿宋_GBK" w:cs="方正仿宋_GBK"/>
                <w:b/>
                <w:bCs/>
              </w:rPr>
              <w:t>年</w:t>
            </w:r>
            <w:r>
              <w:rPr>
                <w:rFonts w:ascii="方正仿宋_GBK" w:eastAsia="方正仿宋_GBK" w:cs="方正仿宋_GBK"/>
                <w:b/>
                <w:bCs/>
              </w:rPr>
              <w:t xml:space="preserve">  </w:t>
            </w:r>
            <w:r>
              <w:rPr>
                <w:rFonts w:hint="eastAsia" w:ascii="方正仿宋_GBK" w:eastAsia="方正仿宋_GBK" w:cs="方正仿宋_GBK"/>
                <w:b/>
                <w:bCs/>
              </w:rPr>
              <w:t>月</w:t>
            </w:r>
            <w:r>
              <w:rPr>
                <w:rFonts w:ascii="方正仿宋_GBK" w:eastAsia="方正仿宋_GBK" w:cs="方正仿宋_GBK"/>
                <w:b/>
                <w:bCs/>
              </w:rPr>
              <w:t xml:space="preserve">  </w:t>
            </w:r>
            <w:r>
              <w:rPr>
                <w:rFonts w:hint="eastAsia" w:ascii="方正仿宋_GBK" w:eastAsia="方正仿宋_GBK" w:cs="方正仿宋_GBK"/>
                <w:b/>
                <w:bCs/>
              </w:rPr>
              <w:t>日</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680" w:hRule="atLeast"/>
          <w:jc w:val="center"/>
        </w:trPr>
        <w:tc>
          <w:tcPr>
            <w:tcW w:w="718" w:type="dxa"/>
            <w:tcBorders>
              <w:bottom w:val="single" w:color="auto" w:sz="8" w:space="0"/>
            </w:tcBorders>
            <w:vAlign w:val="center"/>
          </w:tcPr>
          <w:p>
            <w:pPr>
              <w:jc w:val="center"/>
              <w:rPr>
                <w:rFonts w:ascii="方正仿宋_GBK" w:eastAsia="方正仿宋_GBK" w:cs="Times New Roman"/>
                <w:b/>
                <w:bCs/>
              </w:rPr>
            </w:pPr>
            <w:r>
              <w:rPr>
                <w:rFonts w:hint="eastAsia" w:ascii="方正仿宋_GBK" w:eastAsia="方正仿宋_GBK" w:cs="方正仿宋_GBK"/>
                <w:b/>
                <w:bCs/>
              </w:rPr>
              <w:t>领导批示</w:t>
            </w:r>
          </w:p>
        </w:tc>
        <w:tc>
          <w:tcPr>
            <w:tcW w:w="8342" w:type="dxa"/>
            <w:gridSpan w:val="2"/>
            <w:tcBorders>
              <w:bottom w:val="single" w:color="auto" w:sz="8" w:space="0"/>
            </w:tcBorders>
            <w:vAlign w:val="center"/>
          </w:tcPr>
          <w:p>
            <w:pPr>
              <w:jc w:val="center"/>
              <w:rPr>
                <w:rFonts w:ascii="方正仿宋_GBK" w:eastAsia="方正仿宋_GBK" w:cs="Times New Roman"/>
                <w:b/>
                <w:bCs/>
              </w:rPr>
            </w:pPr>
          </w:p>
          <w:p>
            <w:pPr>
              <w:jc w:val="center"/>
              <w:rPr>
                <w:rFonts w:ascii="方正仿宋_GBK" w:eastAsia="方正仿宋_GBK" w:cs="Times New Roman"/>
                <w:b/>
                <w:bCs/>
              </w:rPr>
            </w:pPr>
          </w:p>
          <w:p>
            <w:pPr>
              <w:wordWrap w:val="0"/>
              <w:jc w:val="center"/>
              <w:rPr>
                <w:rFonts w:ascii="方正仿宋_GBK" w:eastAsia="方正仿宋_GBK" w:cs="Times New Roman"/>
                <w:b/>
                <w:bCs/>
              </w:rPr>
            </w:pPr>
            <w:r>
              <w:rPr>
                <w:rFonts w:hint="eastAsia" w:ascii="方正仿宋_GBK" w:eastAsia="方正仿宋_GBK" w:cs="方正仿宋_GBK"/>
                <w:b/>
                <w:bCs/>
              </w:rPr>
              <w:t>签字：</w:t>
            </w:r>
          </w:p>
          <w:p>
            <w:pPr>
              <w:wordWrap w:val="0"/>
              <w:jc w:val="center"/>
              <w:rPr>
                <w:rFonts w:ascii="方正仿宋_GBK" w:eastAsia="方正仿宋_GBK" w:cs="Times New Roman"/>
                <w:b/>
                <w:bCs/>
              </w:rPr>
            </w:pPr>
            <w:r>
              <w:rPr>
                <w:rFonts w:hint="eastAsia" w:ascii="方正仿宋_GBK" w:eastAsia="方正仿宋_GBK" w:cs="方正仿宋_GBK"/>
                <w:b/>
                <w:bCs/>
              </w:rPr>
              <w:t>年</w:t>
            </w:r>
            <w:r>
              <w:rPr>
                <w:rFonts w:ascii="方正仿宋_GBK" w:eastAsia="方正仿宋_GBK" w:cs="方正仿宋_GBK"/>
                <w:b/>
                <w:bCs/>
              </w:rPr>
              <w:t xml:space="preserve">  </w:t>
            </w:r>
            <w:r>
              <w:rPr>
                <w:rFonts w:hint="eastAsia" w:ascii="方正仿宋_GBK" w:eastAsia="方正仿宋_GBK" w:cs="方正仿宋_GBK"/>
                <w:b/>
                <w:bCs/>
              </w:rPr>
              <w:t>月</w:t>
            </w:r>
            <w:r>
              <w:rPr>
                <w:rFonts w:ascii="方正仿宋_GBK" w:eastAsia="方正仿宋_GBK" w:cs="方正仿宋_GBK"/>
                <w:b/>
                <w:bCs/>
              </w:rPr>
              <w:t xml:space="preserve">  </w:t>
            </w:r>
            <w:r>
              <w:rPr>
                <w:rFonts w:hint="eastAsia" w:ascii="方正仿宋_GBK" w:eastAsia="方正仿宋_GBK" w:cs="方正仿宋_GBK"/>
                <w:b/>
                <w:bCs/>
              </w:rPr>
              <w:t>日</w:t>
            </w:r>
          </w:p>
        </w:tc>
      </w:tr>
    </w:tbl>
    <w:p>
      <w:pPr>
        <w:spacing w:line="20" w:lineRule="exact"/>
        <w:rPr>
          <w:rFonts w:ascii="方正仿宋_GBK" w:eastAsia="方正仿宋_GBK" w:cs="Times New Roman"/>
        </w:rPr>
      </w:pPr>
      <w:r>
        <w:rPr>
          <w:rFonts w:ascii="方正仿宋_GBK" w:eastAsia="方正仿宋_GBK" w:cs="方正仿宋_GBK"/>
        </w:rPr>
        <w:t xml:space="preserve"> </w:t>
      </w:r>
    </w:p>
    <w:p>
      <w:pPr>
        <w:widowControl/>
        <w:spacing w:line="20" w:lineRule="exact"/>
        <w:jc w:val="left"/>
        <w:rPr>
          <w:rFonts w:ascii="楷体_GB2312" w:eastAsia="楷体_GB2312" w:cs="Times New Roman"/>
          <w:sz w:val="36"/>
          <w:szCs w:val="36"/>
        </w:rPr>
      </w:pPr>
    </w:p>
    <w:p>
      <w:pPr>
        <w:jc w:val="center"/>
        <w:rPr>
          <w:rFonts w:ascii="方正小标宋简体" w:hAnsi="宋体" w:eastAsia="方正小标宋简体" w:cs="Times New Roman"/>
          <w:sz w:val="36"/>
          <w:szCs w:val="36"/>
        </w:rPr>
      </w:pPr>
    </w:p>
    <w:p>
      <w:pPr>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统计行政处罚决定书</w:t>
      </w:r>
    </w:p>
    <w:p>
      <w:pPr>
        <w:ind w:right="84"/>
        <w:jc w:val="center"/>
        <w:rPr>
          <w:rFonts w:ascii="方正仿宋_GBK" w:hAnsi="宋体" w:eastAsia="方正仿宋_GBK" w:cs="Times New Roman"/>
          <w:sz w:val="28"/>
          <w:szCs w:val="28"/>
        </w:rPr>
      </w:pPr>
      <w:r>
        <w:rPr>
          <w:rFonts w:hint="eastAsia" w:ascii="方正仿宋_GBK" w:hAnsi="宋体" w:eastAsia="方正仿宋_GBK" w:cs="方正仿宋_GBK"/>
          <w:sz w:val="28"/>
          <w:szCs w:val="28"/>
        </w:rPr>
        <w:t>统罚字［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w:t>
      </w:r>
    </w:p>
    <w:p>
      <w:pPr>
        <w:spacing w:line="400" w:lineRule="exact"/>
        <w:ind w:right="84"/>
        <w:jc w:val="center"/>
        <w:rPr>
          <w:rFonts w:ascii="方正仿宋_GBK" w:hAnsi="宋体" w:eastAsia="方正仿宋_GBK" w:cs="Times New Roman"/>
          <w:sz w:val="28"/>
          <w:szCs w:val="28"/>
        </w:rPr>
      </w:pPr>
      <w:r>
        <mc:AlternateContent>
          <mc:Choice Requires="wps">
            <w:drawing>
              <wp:anchor distT="0" distB="0" distL="114300" distR="114300" simplePos="0" relativeHeight="251535360" behindDoc="0" locked="0" layoutInCell="1" allowOverlap="1">
                <wp:simplePos x="0" y="0"/>
                <wp:positionH relativeFrom="column">
                  <wp:posOffset>0</wp:posOffset>
                </wp:positionH>
                <wp:positionV relativeFrom="paragraph">
                  <wp:posOffset>99060</wp:posOffset>
                </wp:positionV>
                <wp:extent cx="5615940" cy="0"/>
                <wp:effectExtent l="0" t="0" r="0" b="0"/>
                <wp:wrapNone/>
                <wp:docPr id="11" name="直线 50"/>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0" o:spid="_x0000_s1026" o:spt="20" style="position:absolute;left:0pt;margin-left:0pt;margin-top:7.8pt;height:0pt;width:442.2pt;z-index:251535360;mso-width-relative:page;mso-height-relative:page;" filled="f" stroked="t" coordsize="21600,21600" o:gfxdata="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9xeFzUAAAABgEAAA8AAAAAAAAAAQAgAAAAIgAAAGRycy9k&#10;b3ducmV2LnhtbFBLAQIUABQAAAAIAIdO4kA+mSdyzQEAAI8DAAAOAAAAAAAAAAEAIAAAACMBAABk&#10;cnMvZTJvRG9jLnhtbFBLBQYAAAAABgAGAFkBAABiBQAAAAA=&#10;">
                <v:fill on="f" focussize="0,0"/>
                <v:stroke color="#000000" joinstyle="round"/>
                <v:imagedata o:title=""/>
                <o:lock v:ext="edit" aspectratio="f"/>
              </v:line>
            </w:pict>
          </mc:Fallback>
        </mc:AlternateContent>
      </w:r>
    </w:p>
    <w:p>
      <w:pPr>
        <w:spacing w:line="500" w:lineRule="exact"/>
        <w:ind w:right="84"/>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（加盖正本／副本印）</w:t>
      </w:r>
    </w:p>
    <w:p>
      <w:pPr>
        <w:spacing w:line="500" w:lineRule="exact"/>
        <w:ind w:right="84"/>
        <w:rPr>
          <w:rFonts w:ascii="方正仿宋_GBK" w:hAnsi="宋体" w:eastAsia="方正仿宋_GBK" w:cs="Times New Roman"/>
          <w:sz w:val="28"/>
          <w:szCs w:val="28"/>
        </w:rPr>
      </w:pPr>
      <w:r>
        <w:rPr>
          <w:rFonts w:hint="eastAsia" w:ascii="方正仿宋_GBK" w:hAnsi="宋体" w:eastAsia="方正仿宋_GBK" w:cs="方正仿宋_GBK"/>
          <w:sz w:val="28"/>
          <w:szCs w:val="28"/>
        </w:rPr>
        <w:t>当事人：（当事人单位名称、地址、法定代表人等）</w:t>
      </w:r>
    </w:p>
    <w:p>
      <w:pPr>
        <w:spacing w:line="500" w:lineRule="exact"/>
        <w:ind w:right="84"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本局依法于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日对当事人（当事人单位名称）涉嫌（案由）一案进行了立案调查。现已查明：</w:t>
      </w:r>
    </w:p>
    <w:p>
      <w:pPr>
        <w:spacing w:line="500" w:lineRule="exact"/>
        <w:ind w:right="84"/>
        <w:rPr>
          <w:rFonts w:ascii="方正仿宋_GBK" w:hAnsi="宋体" w:eastAsia="方正仿宋_GBK" w:cs="Times New Roman"/>
          <w:sz w:val="28"/>
          <w:szCs w:val="28"/>
        </w:rPr>
      </w:pPr>
      <w:r>
        <w:rPr>
          <w:rFonts w:hint="eastAsia" w:ascii="方正仿宋_GBK" w:hAnsi="宋体" w:eastAsia="方正仿宋_GBK" w:cs="方正仿宋_GBK"/>
          <w:sz w:val="28"/>
          <w:szCs w:val="28"/>
        </w:rPr>
        <w:t>（当事人的违法事实）。</w:t>
      </w:r>
    </w:p>
    <w:p>
      <w:pPr>
        <w:spacing w:line="500" w:lineRule="exact"/>
        <w:ind w:right="84"/>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以上事实有（证据）为证。</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本局已于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日进行了处罚事先告知。</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本局认为，（当事人单位名称）的行为违反了（统计法律法规名称条款）的规定，依据（实施处罚的统计法律法规依据条款）的规定，对（当事人单位名称）作出以下行政处罚：</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给予警告并罚款</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元（大写</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元）。罚款于本处罚决定书送达之日起十五日内缴至（罚款代收网点名称）。地址：</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户名：</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，帐号：</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。逾期不缴纳罚款的，每日按罚款数额的</w:t>
      </w:r>
      <w:r>
        <w:rPr>
          <w:rFonts w:ascii="方正仿宋_GBK" w:hAnsi="宋体" w:eastAsia="方正仿宋_GBK" w:cs="方正仿宋_GBK"/>
          <w:sz w:val="28"/>
          <w:szCs w:val="28"/>
        </w:rPr>
        <w:t>3</w:t>
      </w:r>
      <w:r>
        <w:rPr>
          <w:rFonts w:hint="eastAsia" w:ascii="方正仿宋_GBK" w:hAnsi="宋体" w:eastAsia="方正仿宋_GBK" w:cs="方正仿宋_GBK"/>
          <w:sz w:val="28"/>
          <w:szCs w:val="28"/>
        </w:rPr>
        <w:t>％加处罚款。</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如不服本决定，可自本决定书送达之日起六十日内向</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申请行</w:t>
      </w:r>
      <w:r>
        <w:rPr>
          <w:rFonts w:hint="eastAsia" w:ascii="方正仿宋_GBK" w:hAnsi="宋体" w:eastAsia="方正仿宋_GBK" w:cs="方正仿宋_GBK"/>
          <w:spacing w:val="-4"/>
          <w:sz w:val="28"/>
          <w:szCs w:val="28"/>
        </w:rPr>
        <w:t>政复议，也可以自本决定书送达之日起三个月内向</w:t>
      </w:r>
      <w:r>
        <w:rPr>
          <w:rFonts w:ascii="方正仿宋_GBK" w:hAnsi="宋体" w:eastAsia="方正仿宋_GBK" w:cs="方正仿宋_GBK"/>
          <w:spacing w:val="-4"/>
          <w:sz w:val="28"/>
          <w:szCs w:val="28"/>
        </w:rPr>
        <w:t xml:space="preserve">      </w:t>
      </w:r>
      <w:r>
        <w:rPr>
          <w:rFonts w:hint="eastAsia" w:ascii="方正仿宋_GBK" w:hAnsi="宋体" w:eastAsia="方正仿宋_GBK" w:cs="方正仿宋_GBK"/>
          <w:spacing w:val="-4"/>
          <w:sz w:val="28"/>
          <w:szCs w:val="28"/>
        </w:rPr>
        <w:t>人民法院起诉。复议和诉讼期间，不停止本处罚决定的执行。逾期不申请行政复议也不向人民法院起诉又不履行行政处罚决定的，本局将依法申请人民法院强制执行。</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（统计部门公章）</w:t>
      </w:r>
    </w:p>
    <w:p>
      <w:pPr>
        <w:spacing w:line="400" w:lineRule="exact"/>
        <w:ind w:right="84"/>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spacing w:line="20" w:lineRule="exact"/>
        <w:rPr>
          <w:rFonts w:ascii="方正仿宋_GBK" w:hAnsi="Times New Roman" w:eastAsia="方正仿宋_GBK" w:cs="Times New Roman"/>
          <w:color w:val="050100"/>
        </w:rPr>
      </w:pPr>
      <w:r>
        <w:rPr>
          <w:rFonts w:ascii="方正仿宋_GBK" w:hAnsi="宋体" w:eastAsia="方正仿宋_GBK" w:cs="Times New Roman"/>
          <w:sz w:val="28"/>
          <w:szCs w:val="28"/>
        </w:rPr>
        <w:br w:type="page"/>
      </w:r>
      <w:r>
        <w:rPr>
          <w:rFonts w:ascii="方正仿宋_GBK" w:hAnsi="Times New Roman" w:eastAsia="方正仿宋_GBK" w:cs="方正仿宋_GBK"/>
          <w:color w:val="050100"/>
        </w:rPr>
        <w:t xml:space="preserve"> </w:t>
      </w: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责令改正通知书</w:t>
      </w:r>
    </w:p>
    <w:p>
      <w:pPr>
        <w:ind w:right="84"/>
        <w:jc w:val="center"/>
        <w:rPr>
          <w:rFonts w:ascii="方正仿宋_GBK" w:hAnsi="宋体" w:eastAsia="方正仿宋_GBK" w:cs="Times New Roman"/>
          <w:sz w:val="28"/>
          <w:szCs w:val="28"/>
        </w:rPr>
      </w:pPr>
      <w:r>
        <w:rPr>
          <w:rFonts w:hint="eastAsia" w:ascii="方正仿宋_GBK" w:hAnsi="宋体" w:eastAsia="方正仿宋_GBK" w:cs="方正仿宋_GBK"/>
          <w:sz w:val="28"/>
          <w:szCs w:val="28"/>
        </w:rPr>
        <w:t>统检改字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w:t>
      </w:r>
    </w:p>
    <w:p>
      <w:pPr>
        <w:ind w:right="84"/>
        <w:jc w:val="center"/>
        <w:rPr>
          <w:rFonts w:ascii="方正仿宋_GBK" w:hAnsi="宋体" w:eastAsia="方正仿宋_GBK" w:cs="方正仿宋_GBK"/>
          <w:sz w:val="28"/>
          <w:szCs w:val="28"/>
        </w:rPr>
      </w:pPr>
      <w:r>
        <mc:AlternateContent>
          <mc:Choice Requires="wps">
            <w:drawing>
              <wp:anchor distT="0" distB="0" distL="114300" distR="114300" simplePos="0" relativeHeight="251536384" behindDoc="1" locked="0" layoutInCell="1" allowOverlap="1">
                <wp:simplePos x="0" y="0"/>
                <wp:positionH relativeFrom="column">
                  <wp:align>center</wp:align>
                </wp:positionH>
                <wp:positionV relativeFrom="paragraph">
                  <wp:posOffset>86360</wp:posOffset>
                </wp:positionV>
                <wp:extent cx="5615940" cy="0"/>
                <wp:effectExtent l="0" t="0" r="0" b="0"/>
                <wp:wrapNone/>
                <wp:docPr id="12" name="直线 53"/>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3" o:spid="_x0000_s1026" o:spt="20" style="position:absolute;left:0pt;margin-top:6.8pt;height:0pt;width:442.2pt;mso-position-horizontal:center;z-index:-251780096;mso-width-relative:page;mso-height-relative:page;" filled="f" stroked="t" coordsize="21600,21600" o:gfxdata="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pKZbNQAAAAGAQAADwAAAAAAAAABACAAAAAiAAAAZHJz&#10;L2Rvd25yZXYueG1sUEsBAhQAFAAAAAgAh07iQPShMdzPAQAAjwMAAA4AAAAAAAAAAQAgAAAAIwEA&#10;AGRycy9lMm9Eb2MueG1sUEsFBgAAAAAGAAYAWQEAAGQFAAAAAA==&#10;">
                <v:fill on="f" focussize="0,0"/>
                <v:stroke color="#000000" joinstyle="round"/>
                <v:imagedata o:title=""/>
                <o:lock v:ext="edit" aspectratio="f"/>
              </v:line>
            </w:pict>
          </mc:Fallback>
        </mc:AlternateContent>
      </w:r>
      <w:r>
        <w:rPr>
          <w:rFonts w:ascii="方正仿宋_GBK" w:hAnsi="宋体" w:eastAsia="方正仿宋_GBK" w:cs="方正仿宋_GBK"/>
          <w:sz w:val="28"/>
          <w:szCs w:val="28"/>
        </w:rPr>
        <w:t xml:space="preserve"> </w:t>
      </w:r>
    </w:p>
    <w:p>
      <w:pPr>
        <w:ind w:right="84"/>
        <w:jc w:val="center"/>
        <w:rPr>
          <w:rFonts w:ascii="方正仿宋_GBK" w:hAnsi="宋体" w:eastAsia="方正仿宋_GBK" w:cs="方正仿宋_GBK"/>
          <w:sz w:val="28"/>
          <w:szCs w:val="28"/>
        </w:rPr>
      </w:pP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我局于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日依法对你单位进行了统计执法检查。检查出的问题：</w:t>
      </w:r>
    </w:p>
    <w:p>
      <w:pPr>
        <w:spacing w:line="500" w:lineRule="exact"/>
        <w:ind w:right="84"/>
        <w:jc w:val="cente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jc w:val="cente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jc w:val="cente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以上问题违反了《中华人民共和国统计法》和《</w:t>
      </w:r>
      <w:r>
        <w:rPr>
          <w:rFonts w:hint="eastAsia" w:ascii="方正仿宋_GBK" w:hAnsi="宋体" w:eastAsia="方正仿宋_GBK" w:cs="方正仿宋_GBK"/>
          <w:sz w:val="28"/>
          <w:szCs w:val="28"/>
          <w:lang w:eastAsia="zh-CN"/>
        </w:rPr>
        <w:t>云南</w:t>
      </w:r>
      <w:r>
        <w:rPr>
          <w:rFonts w:hint="eastAsia" w:ascii="方正仿宋_GBK" w:hAnsi="宋体" w:eastAsia="方正仿宋_GBK" w:cs="方正仿宋_GBK"/>
          <w:sz w:val="28"/>
          <w:szCs w:val="28"/>
        </w:rPr>
        <w:t>省统计条例》的有关规定。现责令你单位对以上问题进行整改，整改情况请于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日书面报送我局备案。</w:t>
      </w:r>
    </w:p>
    <w:p>
      <w:pPr>
        <w:spacing w:line="500" w:lineRule="exact"/>
        <w:ind w:right="84"/>
        <w:jc w:val="cente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联系人：</w:t>
      </w:r>
    </w:p>
    <w:p>
      <w:pPr>
        <w:spacing w:line="500" w:lineRule="exact"/>
        <w:ind w:right="84"/>
        <w:jc w:val="left"/>
        <w:rPr>
          <w:rFonts w:ascii="方正仿宋_GBK" w:hAnsi="宋体" w:eastAsia="方正仿宋_GBK" w:cs="Times New Roman"/>
          <w:sz w:val="28"/>
          <w:szCs w:val="28"/>
        </w:rPr>
      </w:pPr>
      <w:r>
        <w:rPr>
          <w:rFonts w:hint="eastAsia" w:ascii="方正仿宋_GBK" w:hAnsi="宋体" w:eastAsia="方正仿宋_GBK" w:cs="方正仿宋_GBK"/>
          <w:sz w:val="28"/>
          <w:szCs w:val="28"/>
        </w:rPr>
        <w:t>联系电话：</w:t>
      </w:r>
    </w:p>
    <w:p>
      <w:pPr>
        <w:spacing w:line="500" w:lineRule="exact"/>
        <w:ind w:right="84"/>
        <w:jc w:val="lef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（统计部门公章）</w:t>
      </w:r>
    </w:p>
    <w:p>
      <w:pPr>
        <w:spacing w:line="500" w:lineRule="exact"/>
        <w:ind w:right="84"/>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spacing w:line="500" w:lineRule="exact"/>
        <w:ind w:right="84"/>
        <w:jc w:val="cente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84"/>
        <w:rPr>
          <w:rFonts w:ascii="方正仿宋_GBK" w:hAnsi="宋体" w:eastAsia="方正仿宋_GBK" w:cs="Times New Roman"/>
          <w:sz w:val="28"/>
          <w:szCs w:val="28"/>
        </w:rPr>
      </w:pPr>
      <w:r>
        <w:rPr>
          <w:rFonts w:hint="eastAsia" w:ascii="方正仿宋_GBK" w:hAnsi="宋体" w:eastAsia="方正仿宋_GBK" w:cs="方正仿宋_GBK"/>
          <w:sz w:val="28"/>
          <w:szCs w:val="28"/>
        </w:rPr>
        <w:t>（此件一式</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份）</w:t>
      </w:r>
    </w:p>
    <w:p>
      <w:pPr>
        <w:spacing w:line="20" w:lineRule="exact"/>
        <w:rPr>
          <w:rFonts w:ascii="方正仿宋_GBK" w:hAnsi="宋体" w:eastAsia="方正仿宋_GBK" w:cs="方正仿宋_GBK"/>
        </w:rPr>
      </w:pPr>
      <w:r>
        <w:rPr>
          <w:rFonts w:ascii="方正仿宋_GBK" w:hAnsi="Times New Roman" w:eastAsia="方正仿宋_GBK" w:cs="Times New Roman"/>
          <w:color w:val="050100"/>
        </w:rPr>
        <w:br w:type="page"/>
      </w:r>
      <w:r>
        <w:rPr>
          <w:rFonts w:ascii="方正仿宋_GBK" w:hAnsi="宋体" w:eastAsia="方正仿宋_GBK" w:cs="方正仿宋_GBK"/>
        </w:rPr>
        <w:t xml:space="preserve"> </w:t>
      </w: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统计违法案件移送函</w:t>
      </w:r>
    </w:p>
    <w:p>
      <w:pPr>
        <w:spacing w:line="360" w:lineRule="auto"/>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1960" w:firstLineChars="7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adjustRightInd w:val="0"/>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我局于年月日对</w:t>
      </w:r>
      <w:r>
        <w:rPr>
          <w:rFonts w:ascii="方正仿宋_GBK" w:hAnsi="宋体" w:eastAsia="方正仿宋_GBK" w:cs="Times New Roman"/>
          <w:sz w:val="28"/>
          <w:szCs w:val="28"/>
          <w:u w:val="single"/>
        </w:rPr>
        <w:tab/>
      </w:r>
      <w:r>
        <w:rPr>
          <w:rFonts w:ascii="方正仿宋_GBK" w:hAnsi="宋体" w:eastAsia="方正仿宋_GBK" w:cs="方正仿宋_GBK"/>
          <w:sz w:val="28"/>
          <w:szCs w:val="28"/>
          <w:u w:val="single"/>
        </w:rPr>
        <w:t xml:space="preserve">        </w:t>
      </w:r>
      <w:r>
        <w:rPr>
          <w:rFonts w:hint="eastAsia" w:ascii="方正仿宋_GBK" w:hAnsi="宋体" w:eastAsia="方正仿宋_GBK" w:cs="方正仿宋_GBK"/>
          <w:sz w:val="28"/>
          <w:szCs w:val="28"/>
        </w:rPr>
        <w:t>一案立案调查，在调查中发现，</w:t>
      </w:r>
      <w:r>
        <w:rPr>
          <w:rFonts w:ascii="方正仿宋_GBK" w:hAnsi="宋体" w:eastAsia="方正仿宋_GBK" w:cs="方正仿宋_GBK"/>
          <w:sz w:val="28"/>
          <w:szCs w:val="28"/>
        </w:rPr>
        <w:t>(</w:t>
      </w:r>
      <w:r>
        <w:rPr>
          <w:rFonts w:hint="eastAsia" w:ascii="方正仿宋_GBK" w:hAnsi="宋体" w:eastAsia="方正仿宋_GBK" w:cs="方正仿宋_GBK"/>
          <w:sz w:val="28"/>
          <w:szCs w:val="28"/>
        </w:rPr>
        <w:t>应当移送的理由</w:t>
      </w:r>
      <w:r>
        <w:rPr>
          <w:rFonts w:ascii="方正仿宋_GBK" w:hAnsi="宋体" w:eastAsia="方正仿宋_GBK" w:cs="方正仿宋_GBK"/>
          <w:sz w:val="28"/>
          <w:szCs w:val="28"/>
        </w:rPr>
        <w:t>)           ,</w:t>
      </w:r>
      <w:r>
        <w:rPr>
          <w:rFonts w:hint="eastAsia" w:ascii="方正仿宋_GBK" w:hAnsi="宋体" w:eastAsia="方正仿宋_GBK" w:cs="方正仿宋_GBK"/>
          <w:sz w:val="28"/>
          <w:szCs w:val="28"/>
        </w:rPr>
        <w:t>此案超出本机关管辖范围。</w:t>
      </w:r>
    </w:p>
    <w:p>
      <w:pPr>
        <w:adjustRightInd w:val="0"/>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依照</w:t>
      </w:r>
      <w:r>
        <w:rPr>
          <w:rFonts w:ascii="方正仿宋_GBK" w:hAnsi="宋体" w:eastAsia="方正仿宋_GBK" w:cs="Times New Roman"/>
          <w:sz w:val="28"/>
          <w:szCs w:val="28"/>
          <w:u w:val="single"/>
        </w:rPr>
        <w:tab/>
      </w:r>
      <w:r>
        <w:rPr>
          <w:rFonts w:ascii="方正仿宋_GBK" w:hAnsi="宋体" w:eastAsia="方正仿宋_GBK" w:cs="方正仿宋_GBK"/>
          <w:sz w:val="28"/>
          <w:szCs w:val="28"/>
          <w:u w:val="single"/>
        </w:rPr>
        <w:t xml:space="preserve">          </w:t>
      </w:r>
      <w:r>
        <w:rPr>
          <w:rFonts w:hint="eastAsia" w:ascii="方正仿宋_GBK" w:hAnsi="宋体" w:eastAsia="方正仿宋_GBK" w:cs="方正仿宋_GBK"/>
          <w:sz w:val="28"/>
          <w:szCs w:val="28"/>
        </w:rPr>
        <w:t>规定，现将该案移送你单位处理。</w:t>
      </w:r>
    </w:p>
    <w:p>
      <w:pPr>
        <w:adjustRightInd w:val="0"/>
        <w:spacing w:line="500" w:lineRule="exact"/>
        <w:ind w:firstLine="560" w:firstLineChars="200"/>
        <w:rPr>
          <w:rFonts w:ascii="方正仿宋_GBK" w:hAnsi="宋体" w:eastAsia="方正仿宋_GBK" w:cs="方正仿宋_GBK"/>
          <w:sz w:val="28"/>
          <w:szCs w:val="28"/>
        </w:rPr>
      </w:pPr>
      <w:r>
        <w:rPr>
          <w:rFonts w:hint="eastAsia" w:ascii="方正仿宋_GBK" w:hAnsi="宋体" w:eastAsia="方正仿宋_GBK" w:cs="方正仿宋_GBK"/>
          <w:sz w:val="28"/>
          <w:szCs w:val="28"/>
        </w:rPr>
        <w:t>附</w:t>
      </w:r>
      <w:r>
        <w:rPr>
          <w:rFonts w:ascii="方正仿宋_GBK" w:hAnsi="宋体" w:eastAsia="方正仿宋_GBK" w:cs="方正仿宋_GBK"/>
          <w:sz w:val="28"/>
          <w:szCs w:val="28"/>
        </w:rPr>
        <w:t>:</w:t>
      </w:r>
    </w:p>
    <w:p>
      <w:pPr>
        <w:adjustRightInd w:val="0"/>
        <w:spacing w:line="500" w:lineRule="exact"/>
        <w:ind w:firstLine="560" w:firstLineChars="200"/>
        <w:rPr>
          <w:rFonts w:ascii="方正仿宋_GBK" w:hAnsi="宋体" w:eastAsia="方正仿宋_GBK" w:cs="方正仿宋_GBK"/>
          <w:sz w:val="28"/>
          <w:szCs w:val="28"/>
        </w:rPr>
      </w:pPr>
      <w:r>
        <w:rPr>
          <w:rFonts w:hint="eastAsia" w:ascii="方正仿宋_GBK" w:hAnsi="宋体" w:eastAsia="方正仿宋_GBK" w:cs="方正仿宋_GBK"/>
          <w:sz w:val="28"/>
          <w:szCs w:val="28"/>
        </w:rPr>
        <w:t>案件有关材料</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件</w:t>
      </w:r>
      <w:r>
        <w:rPr>
          <w:rFonts w:ascii="方正仿宋_GBK" w:hAnsi="宋体" w:eastAsia="方正仿宋_GBK" w:cs="方正仿宋_GBK"/>
          <w:sz w:val="28"/>
          <w:szCs w:val="28"/>
        </w:rPr>
        <w:t>:</w:t>
      </w:r>
    </w:p>
    <w:p>
      <w:pPr>
        <w:spacing w:line="500" w:lineRule="exact"/>
        <w:ind w:firstLine="560" w:firstLineChars="200"/>
        <w:rPr>
          <w:rFonts w:ascii="方正仿宋_GBK" w:hAnsi="宋体" w:eastAsia="方正仿宋_GBK" w:cs="Times New Roman"/>
          <w:sz w:val="28"/>
          <w:szCs w:val="28"/>
        </w:rPr>
      </w:pPr>
      <w:r>
        <w:rPr>
          <w:rFonts w:ascii="方正仿宋_GBK" w:hAnsi="宋体" w:eastAsia="方正仿宋_GBK" w:cs="方正仿宋_GBK"/>
          <w:sz w:val="28"/>
          <w:szCs w:val="28"/>
        </w:rPr>
        <w:t xml:space="preserve">(1) </w:t>
      </w:r>
      <w:r>
        <w:rPr>
          <w:rFonts w:hint="eastAsia" w:ascii="方正仿宋_GBK" w:hAnsi="宋体" w:eastAsia="方正仿宋_GBK" w:cs="方正仿宋_GBK"/>
          <w:sz w:val="28"/>
          <w:szCs w:val="28"/>
        </w:rPr>
        <w:t>……</w:t>
      </w:r>
    </w:p>
    <w:p>
      <w:pPr>
        <w:spacing w:line="500" w:lineRule="exact"/>
        <w:ind w:firstLine="560" w:firstLineChars="200"/>
        <w:rPr>
          <w:rFonts w:ascii="方正仿宋_GBK" w:hAnsi="宋体" w:eastAsia="方正仿宋_GBK" w:cs="Times New Roman"/>
          <w:sz w:val="28"/>
          <w:szCs w:val="28"/>
        </w:rPr>
      </w:pPr>
      <w:r>
        <w:rPr>
          <w:rFonts w:ascii="方正仿宋_GBK" w:hAnsi="宋体" w:eastAsia="方正仿宋_GBK" w:cs="方正仿宋_GBK"/>
          <w:sz w:val="28"/>
          <w:szCs w:val="28"/>
        </w:rPr>
        <w:t xml:space="preserve">(2) </w:t>
      </w:r>
      <w:r>
        <w:rPr>
          <w:rFonts w:hint="eastAsia" w:ascii="方正仿宋_GBK" w:hAnsi="宋体" w:eastAsia="方正仿宋_GBK" w:cs="方正仿宋_GBK"/>
          <w:sz w:val="28"/>
          <w:szCs w:val="28"/>
        </w:rPr>
        <w:t>……</w:t>
      </w:r>
    </w:p>
    <w:p>
      <w:pPr>
        <w:spacing w:line="500" w:lineRule="exac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联系人：</w:t>
      </w:r>
    </w:p>
    <w:p>
      <w:pPr>
        <w:spacing w:line="500" w:lineRule="exact"/>
        <w:ind w:firstLine="560" w:firstLineChars="200"/>
        <w:rPr>
          <w:rFonts w:ascii="方正仿宋_GBK" w:hAnsi="宋体" w:eastAsia="方正仿宋_GBK" w:cs="方正仿宋_GBK"/>
          <w:sz w:val="28"/>
          <w:szCs w:val="28"/>
        </w:rPr>
      </w:pPr>
      <w:r>
        <w:rPr>
          <w:rFonts w:hint="eastAsia" w:ascii="方正仿宋_GBK" w:hAnsi="宋体" w:eastAsia="方正仿宋_GBK" w:cs="方正仿宋_GBK"/>
          <w:sz w:val="28"/>
          <w:szCs w:val="28"/>
        </w:rPr>
        <w:t>电</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话</w:t>
      </w:r>
      <w:r>
        <w:rPr>
          <w:rFonts w:ascii="方正仿宋_GBK" w:hAnsi="宋体" w:eastAsia="方正仿宋_GBK" w:cs="方正仿宋_GBK"/>
          <w:sz w:val="28"/>
          <w:szCs w:val="28"/>
        </w:rPr>
        <w:t>:</w:t>
      </w:r>
    </w:p>
    <w:p>
      <w:pPr>
        <w:spacing w:line="500" w:lineRule="exac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jc w:val="righ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jc w:val="righ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统计部门公章</w:t>
      </w:r>
      <w:r>
        <w:rPr>
          <w:rFonts w:ascii="方正仿宋_GBK" w:hAnsi="宋体" w:eastAsia="方正仿宋_GBK" w:cs="方正仿宋_GBK"/>
          <w:sz w:val="28"/>
          <w:szCs w:val="28"/>
        </w:rPr>
        <w:t xml:space="preserve">)    </w:t>
      </w:r>
    </w:p>
    <w:p>
      <w:pPr>
        <w:spacing w:line="500" w:lineRule="exac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p>
    <w:p>
      <w:pPr>
        <w:spacing w:line="500" w:lineRule="exac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360" w:lineRule="auto"/>
        <w:ind w:firstLine="42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360" w:lineRule="auto"/>
        <w:ind w:firstLine="420"/>
        <w:rPr>
          <w:rFonts w:ascii="方正仿宋_GBK" w:hAnsi="宋体" w:eastAsia="方正仿宋_GBK" w:cs="Times New Roman"/>
        </w:rPr>
      </w:pPr>
      <w:r>
        <w:rPr>
          <w:rFonts w:ascii="方正仿宋_GBK" w:hAnsi="宋体" w:eastAsia="方正仿宋_GBK" w:cs="方正仿宋_GBK"/>
        </w:rPr>
        <w:t xml:space="preserve"> </w:t>
      </w:r>
    </w:p>
    <w:p>
      <w:pPr>
        <w:spacing w:line="360" w:lineRule="auto"/>
        <w:ind w:firstLine="420"/>
        <w:rPr>
          <w:rFonts w:ascii="方正仿宋_GBK" w:hAnsi="宋体" w:eastAsia="方正仿宋_GBK" w:cs="方正仿宋_GBK"/>
        </w:rPr>
      </w:pPr>
      <w:r>
        <w:rPr>
          <w:rFonts w:ascii="方正仿宋_GBK" w:hAnsi="宋体" w:eastAsia="方正仿宋_GBK" w:cs="方正仿宋_GBK"/>
        </w:rPr>
        <w:t xml:space="preserve"> </w:t>
      </w:r>
    </w:p>
    <w:p>
      <w:pPr>
        <w:ind w:right="84"/>
        <w:jc w:val="center"/>
        <w:rPr>
          <w:rFonts w:ascii="方正小标宋简体" w:hAnsi="宋体" w:eastAsia="方正小标宋简体" w:cs="Times New Roman"/>
          <w:sz w:val="36"/>
          <w:szCs w:val="36"/>
        </w:rPr>
      </w:pPr>
      <w:r>
        <w:rPr>
          <w:rFonts w:ascii="方正小标宋简体" w:hAnsi="宋体" w:eastAsia="方正小标宋简体" w:cs="Times New Roman"/>
          <w:sz w:val="36"/>
          <w:szCs w:val="36"/>
        </w:rPr>
        <w:br w:type="page"/>
      </w:r>
      <w:r>
        <w:rPr>
          <w:rFonts w:hint="eastAsia" w:ascii="方正小标宋简体" w:hAnsi="宋体" w:eastAsia="方正小标宋简体" w:cs="方正小标宋简体"/>
          <w:sz w:val="36"/>
          <w:szCs w:val="36"/>
        </w:rPr>
        <w:t>统计行政处罚强制执行申请书</w:t>
      </w:r>
    </w:p>
    <w:p>
      <w:pPr>
        <w:spacing w:line="500" w:lineRule="exact"/>
        <w:ind w:right="84"/>
        <w:jc w:val="center"/>
        <w:rPr>
          <w:rFonts w:ascii="方正仿宋_GBK" w:hAnsi="宋体" w:eastAsia="方正仿宋_GBK" w:cs="方正仿宋_GBK"/>
          <w:sz w:val="32"/>
          <w:szCs w:val="32"/>
        </w:rPr>
      </w:pPr>
      <w:r>
        <w:rPr>
          <w:rFonts w:ascii="方正仿宋_GBK" w:hAnsi="宋体" w:eastAsia="方正仿宋_GBK" w:cs="方正仿宋_GBK"/>
          <w:sz w:val="32"/>
          <w:szCs w:val="32"/>
        </w:rPr>
        <w:t xml:space="preserve"> </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申请人：（做出统计行政处罚的统计行政机关名称、地址、法定代表人等）</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被申请人：（被处罚当事人名称、地址、法定代表人等）</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请求事项：强制执行（统计处罚决定或复议决定文书名称）。</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事实和理由：</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（写明事情的起因、经过及所作的行政处罚，以及执行结果等）。</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鉴于上述情况，根据《行政诉讼法》第六十六条的规定，特申请贵院依法强制执行。</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此致</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firstLine="560" w:firstLineChars="200"/>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ascii="方正仿宋_GBK" w:hAnsi="宋体" w:eastAsia="方正仿宋_GBK" w:cs="方正仿宋_GBK"/>
          <w:sz w:val="28"/>
          <w:szCs w:val="28"/>
          <w:u w:val="single"/>
        </w:rPr>
        <w:t xml:space="preserve">        </w:t>
      </w:r>
      <w:r>
        <w:rPr>
          <w:rFonts w:hint="eastAsia" w:ascii="方正仿宋_GBK" w:hAnsi="宋体" w:eastAsia="方正仿宋_GBK" w:cs="方正仿宋_GBK"/>
          <w:sz w:val="28"/>
          <w:szCs w:val="28"/>
        </w:rPr>
        <w:t>人民法院</w:t>
      </w:r>
    </w:p>
    <w:p>
      <w:pPr>
        <w:spacing w:line="50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500" w:lineRule="exact"/>
        <w:ind w:right="140" w:firstLine="560" w:firstLineChars="200"/>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（统计部门公章）</w:t>
      </w:r>
    </w:p>
    <w:p>
      <w:pPr>
        <w:spacing w:line="500" w:lineRule="exact"/>
        <w:ind w:right="560" w:firstLine="560" w:firstLineChars="200"/>
        <w:jc w:val="cente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附件：</w:t>
      </w:r>
    </w:p>
    <w:p>
      <w:pPr>
        <w:spacing w:line="50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（统计处罚决定或复议决定文书）</w:t>
      </w:r>
    </w:p>
    <w:p>
      <w:pPr>
        <w:ind w:right="84"/>
        <w:jc w:val="center"/>
        <w:rPr>
          <w:rFonts w:ascii="方正仿宋_GBK" w:hAnsi="宋体" w:eastAsia="方正仿宋_GBK" w:cs="Times New Roman"/>
          <w:sz w:val="32"/>
          <w:szCs w:val="32"/>
        </w:rPr>
      </w:pPr>
      <w:r>
        <w:rPr>
          <w:rFonts w:ascii="方正仿宋_GBK" w:hAnsi="宋体" w:eastAsia="方正仿宋_GBK" w:cs="Times New Roman"/>
        </w:rPr>
        <w:br w:type="page"/>
      </w:r>
      <w:r>
        <w:rPr>
          <w:rFonts w:hint="eastAsia" w:ascii="方正小标宋简体" w:hAnsi="宋体" w:eastAsia="方正小标宋简体" w:cs="方正小标宋简体"/>
          <w:sz w:val="36"/>
          <w:szCs w:val="36"/>
        </w:rPr>
        <w:t>统计行政处罚复议申请书</w:t>
      </w:r>
    </w:p>
    <w:tbl>
      <w:tblPr>
        <w:tblStyle w:val="12"/>
        <w:tblW w:w="9060" w:type="dxa"/>
        <w:tblInd w:w="2" w:type="dxa"/>
        <w:tblLayout w:type="fixed"/>
        <w:tblCellMar>
          <w:top w:w="0" w:type="dxa"/>
          <w:left w:w="108" w:type="dxa"/>
          <w:bottom w:w="0" w:type="dxa"/>
          <w:right w:w="108" w:type="dxa"/>
        </w:tblCellMar>
      </w:tblPr>
      <w:tblGrid>
        <w:gridCol w:w="928"/>
        <w:gridCol w:w="8132"/>
      </w:tblGrid>
      <w:tr>
        <w:tblPrEx>
          <w:tblCellMar>
            <w:top w:w="0" w:type="dxa"/>
            <w:left w:w="108" w:type="dxa"/>
            <w:bottom w:w="0" w:type="dxa"/>
            <w:right w:w="108" w:type="dxa"/>
          </w:tblCellMar>
        </w:tblPrEx>
        <w:trPr>
          <w:trHeight w:val="873" w:hRule="atLeast"/>
        </w:trPr>
        <w:tc>
          <w:tcPr>
            <w:tcW w:w="928" w:type="dxa"/>
            <w:vMerge w:val="restart"/>
            <w:tcBorders>
              <w:top w:val="single" w:color="auto" w:sz="4" w:space="0"/>
              <w:right w:val="single" w:color="auto" w:sz="4" w:space="0"/>
            </w:tcBorders>
            <w:vAlign w:val="center"/>
          </w:tcPr>
          <w:p>
            <w:pPr>
              <w:ind w:left="-120" w:leftChars="-57" w:right="-103"/>
              <w:jc w:val="center"/>
              <w:rPr>
                <w:rFonts w:ascii="方正仿宋_GBK" w:hAnsi="宋体" w:eastAsia="方正仿宋_GBK" w:cs="Times New Roman"/>
                <w:b/>
                <w:bCs/>
              </w:rPr>
            </w:pPr>
            <w:r>
              <w:rPr>
                <w:rFonts w:hint="eastAsia" w:ascii="方正仿宋_GBK" w:hAnsi="宋体" w:eastAsia="方正仿宋_GBK" w:cs="方正仿宋_GBK"/>
                <w:b/>
                <w:bCs/>
              </w:rPr>
              <w:t>复</w:t>
            </w:r>
          </w:p>
          <w:p>
            <w:pPr>
              <w:ind w:left="-120" w:leftChars="-57" w:right="-103"/>
              <w:jc w:val="center"/>
              <w:rPr>
                <w:rFonts w:ascii="方正仿宋_GBK" w:hAnsi="宋体" w:eastAsia="方正仿宋_GBK" w:cs="Times New Roman"/>
                <w:b/>
                <w:bCs/>
              </w:rPr>
            </w:pPr>
            <w:r>
              <w:rPr>
                <w:rFonts w:hint="eastAsia" w:ascii="方正仿宋_GBK" w:hAnsi="宋体" w:eastAsia="方正仿宋_GBK" w:cs="方正仿宋_GBK"/>
                <w:b/>
                <w:bCs/>
              </w:rPr>
              <w:t>议</w:t>
            </w:r>
          </w:p>
          <w:p>
            <w:pPr>
              <w:ind w:left="-120" w:leftChars="-57" w:right="-103"/>
              <w:jc w:val="center"/>
              <w:rPr>
                <w:rFonts w:ascii="方正仿宋_GBK" w:hAnsi="宋体" w:eastAsia="方正仿宋_GBK" w:cs="Times New Roman"/>
                <w:b/>
                <w:bCs/>
              </w:rPr>
            </w:pPr>
            <w:r>
              <w:rPr>
                <w:rFonts w:hint="eastAsia" w:ascii="方正仿宋_GBK" w:hAnsi="宋体" w:eastAsia="方正仿宋_GBK" w:cs="方正仿宋_GBK"/>
                <w:b/>
                <w:bCs/>
              </w:rPr>
              <w:t>申</w:t>
            </w:r>
          </w:p>
          <w:p>
            <w:pPr>
              <w:ind w:left="-120" w:leftChars="-57" w:right="-103"/>
              <w:jc w:val="center"/>
              <w:rPr>
                <w:rFonts w:ascii="方正仿宋_GBK" w:hAnsi="宋体" w:eastAsia="方正仿宋_GBK" w:cs="Times New Roman"/>
                <w:b/>
                <w:bCs/>
              </w:rPr>
            </w:pPr>
            <w:r>
              <w:rPr>
                <w:rFonts w:hint="eastAsia" w:ascii="方正仿宋_GBK" w:hAnsi="宋体" w:eastAsia="方正仿宋_GBK" w:cs="方正仿宋_GBK"/>
                <w:b/>
                <w:bCs/>
              </w:rPr>
              <w:t>请</w:t>
            </w:r>
          </w:p>
          <w:p>
            <w:pPr>
              <w:ind w:left="-120" w:leftChars="-57" w:right="-103"/>
              <w:jc w:val="center"/>
              <w:rPr>
                <w:rFonts w:ascii="方正仿宋_GBK" w:hAnsi="宋体" w:eastAsia="方正仿宋_GBK" w:cs="Times New Roman"/>
                <w:b/>
                <w:bCs/>
              </w:rPr>
            </w:pPr>
            <w:r>
              <w:rPr>
                <w:rFonts w:hint="eastAsia" w:ascii="方正仿宋_GBK" w:hAnsi="宋体" w:eastAsia="方正仿宋_GBK" w:cs="方正仿宋_GBK"/>
                <w:b/>
                <w:bCs/>
              </w:rPr>
              <w:t>人</w:t>
            </w:r>
          </w:p>
        </w:tc>
        <w:tc>
          <w:tcPr>
            <w:tcW w:w="8132" w:type="dxa"/>
            <w:tcBorders>
              <w:top w:val="single" w:color="auto" w:sz="4" w:space="0"/>
              <w:left w:val="nil"/>
              <w:bottom w:val="single" w:color="auto" w:sz="4" w:space="0"/>
            </w:tcBorders>
            <w:vAlign w:val="center"/>
          </w:tcPr>
          <w:p>
            <w:pPr>
              <w:spacing w:line="360" w:lineRule="auto"/>
              <w:rPr>
                <w:rFonts w:ascii="方正仿宋_GBK" w:hAnsi="宋体" w:eastAsia="方正仿宋_GBK" w:cs="Times New Roman"/>
                <w:b/>
                <w:bCs/>
              </w:rPr>
            </w:pPr>
            <w:r>
              <w:rPr>
                <w:rFonts w:hint="eastAsia" w:ascii="方正仿宋_GBK" w:hAnsi="宋体" w:eastAsia="方正仿宋_GBK" w:cs="方正仿宋_GBK"/>
                <w:b/>
                <w:bCs/>
              </w:rPr>
              <w:t>单位名称：</w:t>
            </w:r>
            <w:r>
              <w:rPr>
                <w:rFonts w:ascii="方正仿宋_GBK" w:hAnsi="宋体" w:eastAsia="方正仿宋_GBK" w:cs="方正仿宋_GBK"/>
                <w:b/>
                <w:bCs/>
              </w:rPr>
              <w:t xml:space="preserve">                  </w:t>
            </w:r>
            <w:r>
              <w:rPr>
                <w:rFonts w:hint="eastAsia" w:ascii="方正仿宋_GBK" w:hAnsi="宋体" w:eastAsia="方正仿宋_GBK" w:cs="方正仿宋_GBK"/>
                <w:b/>
                <w:bCs/>
              </w:rPr>
              <w:t>联系电话：</w:t>
            </w:r>
          </w:p>
          <w:p>
            <w:pPr>
              <w:spacing w:line="360" w:lineRule="auto"/>
              <w:rPr>
                <w:rFonts w:ascii="方正仿宋_GBK" w:hAnsi="宋体" w:eastAsia="方正仿宋_GBK" w:cs="Times New Roman"/>
                <w:b/>
                <w:bCs/>
              </w:rPr>
            </w:pPr>
            <w:r>
              <w:rPr>
                <w:rFonts w:hint="eastAsia" w:ascii="方正仿宋_GBK" w:hAnsi="宋体" w:eastAsia="方正仿宋_GBK" w:cs="方正仿宋_GBK"/>
                <w:b/>
                <w:bCs/>
              </w:rPr>
              <w:t>单位地址：</w:t>
            </w:r>
            <w:r>
              <w:rPr>
                <w:rFonts w:ascii="方正仿宋_GBK" w:hAnsi="宋体" w:eastAsia="方正仿宋_GBK" w:cs="方正仿宋_GBK"/>
                <w:b/>
                <w:bCs/>
              </w:rPr>
              <w:t xml:space="preserve">                  </w:t>
            </w:r>
            <w:r>
              <w:rPr>
                <w:rFonts w:hint="eastAsia" w:ascii="方正仿宋_GBK" w:hAnsi="宋体" w:eastAsia="方正仿宋_GBK" w:cs="方正仿宋_GBK"/>
                <w:b/>
                <w:bCs/>
              </w:rPr>
              <w:t>法人代表：</w:t>
            </w:r>
          </w:p>
        </w:tc>
      </w:tr>
      <w:tr>
        <w:tblPrEx>
          <w:tblCellMar>
            <w:top w:w="0" w:type="dxa"/>
            <w:left w:w="108" w:type="dxa"/>
            <w:bottom w:w="0" w:type="dxa"/>
            <w:right w:w="108" w:type="dxa"/>
          </w:tblCellMar>
        </w:tblPrEx>
        <w:trPr>
          <w:trHeight w:val="1079" w:hRule="atLeast"/>
        </w:trPr>
        <w:tc>
          <w:tcPr>
            <w:tcW w:w="928" w:type="dxa"/>
            <w:vMerge w:val="continue"/>
            <w:tcBorders>
              <w:top w:val="single" w:color="auto" w:sz="4" w:space="0"/>
              <w:bottom w:val="single" w:color="auto" w:sz="4" w:space="0"/>
              <w:right w:val="single" w:color="auto" w:sz="4" w:space="0"/>
            </w:tcBorders>
            <w:vAlign w:val="center"/>
          </w:tcPr>
          <w:p>
            <w:pPr>
              <w:widowControl/>
              <w:jc w:val="left"/>
              <w:rPr>
                <w:rFonts w:ascii="方正仿宋_GBK" w:hAnsi="宋体" w:eastAsia="方正仿宋_GBK" w:cs="Times New Roman"/>
                <w:b/>
                <w:bCs/>
              </w:rPr>
            </w:pPr>
          </w:p>
        </w:tc>
        <w:tc>
          <w:tcPr>
            <w:tcW w:w="8132" w:type="dxa"/>
            <w:tcBorders>
              <w:top w:val="single" w:color="auto" w:sz="4" w:space="0"/>
              <w:left w:val="nil"/>
              <w:bottom w:val="single" w:color="auto" w:sz="4" w:space="0"/>
            </w:tcBorders>
            <w:vAlign w:val="center"/>
          </w:tcPr>
          <w:p>
            <w:pPr>
              <w:spacing w:line="360" w:lineRule="auto"/>
              <w:rPr>
                <w:rFonts w:ascii="方正仿宋_GBK" w:hAnsi="宋体" w:eastAsia="方正仿宋_GBK" w:cs="方正仿宋_GBK"/>
                <w:b/>
                <w:bCs/>
              </w:rPr>
            </w:pPr>
            <w:r>
              <w:rPr>
                <w:rFonts w:hint="eastAsia" w:ascii="方正仿宋_GBK" w:hAnsi="宋体" w:eastAsia="方正仿宋_GBK" w:cs="方正仿宋_GBK"/>
                <w:b/>
                <w:bCs/>
              </w:rPr>
              <w:t>姓名：</w:t>
            </w:r>
            <w:r>
              <w:rPr>
                <w:rFonts w:ascii="方正仿宋_GBK" w:hAnsi="宋体" w:eastAsia="方正仿宋_GBK" w:cs="方正仿宋_GBK"/>
                <w:b/>
                <w:bCs/>
              </w:rPr>
              <w:t xml:space="preserve">      </w:t>
            </w:r>
            <w:r>
              <w:rPr>
                <w:rFonts w:hint="eastAsia" w:ascii="方正仿宋_GBK" w:hAnsi="宋体" w:eastAsia="方正仿宋_GBK" w:cs="方正仿宋_GBK"/>
                <w:b/>
                <w:bCs/>
              </w:rPr>
              <w:t>性别：</w:t>
            </w:r>
            <w:r>
              <w:rPr>
                <w:rFonts w:ascii="方正仿宋_GBK" w:hAnsi="宋体" w:eastAsia="方正仿宋_GBK" w:cs="方正仿宋_GBK"/>
                <w:b/>
                <w:bCs/>
              </w:rPr>
              <w:t xml:space="preserve">    </w:t>
            </w:r>
            <w:r>
              <w:rPr>
                <w:rFonts w:hint="eastAsia" w:ascii="方正仿宋_GBK" w:hAnsi="宋体" w:eastAsia="方正仿宋_GBK" w:cs="方正仿宋_GBK"/>
                <w:b/>
                <w:bCs/>
              </w:rPr>
              <w:t>年龄：</w:t>
            </w:r>
            <w:r>
              <w:rPr>
                <w:rFonts w:ascii="方正仿宋_GBK" w:hAnsi="宋体" w:eastAsia="方正仿宋_GBK" w:cs="方正仿宋_GBK"/>
                <w:b/>
                <w:bCs/>
              </w:rPr>
              <w:t xml:space="preserve">    </w:t>
            </w:r>
            <w:r>
              <w:rPr>
                <w:rFonts w:hint="eastAsia" w:ascii="方正仿宋_GBK" w:hAnsi="宋体" w:eastAsia="方正仿宋_GBK" w:cs="方正仿宋_GBK"/>
                <w:b/>
                <w:bCs/>
              </w:rPr>
              <w:t>职务：</w:t>
            </w:r>
            <w:r>
              <w:rPr>
                <w:rFonts w:ascii="方正仿宋_GBK" w:hAnsi="宋体" w:eastAsia="方正仿宋_GBK" w:cs="方正仿宋_GBK"/>
                <w:b/>
                <w:bCs/>
              </w:rPr>
              <w:t xml:space="preserve">         </w:t>
            </w:r>
          </w:p>
          <w:p>
            <w:pPr>
              <w:spacing w:line="360" w:lineRule="auto"/>
              <w:rPr>
                <w:rFonts w:ascii="方正仿宋_GBK" w:hAnsi="宋体" w:eastAsia="方正仿宋_GBK" w:cs="Times New Roman"/>
                <w:b/>
                <w:bCs/>
              </w:rPr>
            </w:pPr>
            <w:r>
              <w:rPr>
                <w:rFonts w:hint="eastAsia" w:ascii="方正仿宋_GBK" w:hAnsi="宋体" w:eastAsia="方正仿宋_GBK" w:cs="方正仿宋_GBK"/>
                <w:b/>
                <w:bCs/>
              </w:rPr>
              <w:t>政治面目：</w:t>
            </w:r>
          </w:p>
          <w:p>
            <w:pPr>
              <w:spacing w:line="360" w:lineRule="auto"/>
              <w:rPr>
                <w:rFonts w:ascii="方正仿宋_GBK" w:hAnsi="宋体" w:eastAsia="方正仿宋_GBK" w:cs="Times New Roman"/>
                <w:b/>
                <w:bCs/>
              </w:rPr>
            </w:pPr>
            <w:r>
              <w:rPr>
                <w:rFonts w:hint="eastAsia" w:ascii="方正仿宋_GBK" w:hAnsi="宋体" w:eastAsia="方正仿宋_GBK" w:cs="方正仿宋_GBK"/>
                <w:b/>
                <w:bCs/>
              </w:rPr>
              <w:t>工作单位：</w:t>
            </w:r>
          </w:p>
        </w:tc>
      </w:tr>
    </w:tbl>
    <w:p>
      <w:pPr>
        <w:ind w:right="560"/>
        <w:rPr>
          <w:rFonts w:ascii="方正仿宋_GBK" w:hAnsi="宋体" w:eastAsia="方正仿宋_GBK" w:cs="Times New Roman"/>
        </w:rPr>
      </w:pPr>
      <w:r>
        <w:rPr>
          <w:rFonts w:ascii="方正仿宋_GBK" w:hAnsi="宋体" w:eastAsia="方正仿宋_GBK" w:cs="方正仿宋_GBK"/>
        </w:rPr>
        <w:t xml:space="preserve"> </w:t>
      </w:r>
    </w:p>
    <w:p>
      <w:pPr>
        <w:spacing w:line="360" w:lineRule="auto"/>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因对</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作出的</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统罚字（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号《统计行政处罚决定书》不服，现提请复议。申请复议的要求和理由如下：</w:t>
      </w:r>
    </w:p>
    <w:p>
      <w:pPr>
        <w:spacing w:line="52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tbl>
      <w:tblPr>
        <w:tblStyle w:val="12"/>
        <w:tblW w:w="9060" w:type="dxa"/>
        <w:tblInd w:w="2" w:type="dxa"/>
        <w:tblLayout w:type="fixed"/>
        <w:tblCellMar>
          <w:top w:w="0" w:type="dxa"/>
          <w:left w:w="108" w:type="dxa"/>
          <w:bottom w:w="0" w:type="dxa"/>
          <w:right w:w="108" w:type="dxa"/>
        </w:tblCellMar>
      </w:tblPr>
      <w:tblGrid>
        <w:gridCol w:w="9060"/>
      </w:tblGrid>
      <w:tr>
        <w:tblPrEx>
          <w:tblCellMar>
            <w:top w:w="0" w:type="dxa"/>
            <w:left w:w="108" w:type="dxa"/>
            <w:bottom w:w="0" w:type="dxa"/>
            <w:right w:w="108" w:type="dxa"/>
          </w:tblCellMar>
        </w:tblPrEx>
        <w:trPr>
          <w:trHeight w:val="396" w:hRule="atLeast"/>
        </w:trPr>
        <w:tc>
          <w:tcPr>
            <w:tcW w:w="9060" w:type="dxa"/>
            <w:tcBorders>
              <w:top w:val="single" w:color="auto" w:sz="4" w:space="0"/>
              <w:bottom w:val="single" w:color="auto" w:sz="4" w:space="0"/>
            </w:tcBorders>
          </w:tcPr>
          <w:p>
            <w:pPr>
              <w:spacing w:line="520" w:lineRule="exact"/>
              <w:jc w:val="center"/>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468" w:hRule="atLeast"/>
        </w:trPr>
        <w:tc>
          <w:tcPr>
            <w:tcW w:w="9060" w:type="dxa"/>
            <w:tcBorders>
              <w:top w:val="single" w:color="auto" w:sz="4" w:space="0"/>
              <w:bottom w:val="single" w:color="auto" w:sz="4" w:space="0"/>
            </w:tcBorders>
          </w:tcPr>
          <w:p>
            <w:pPr>
              <w:spacing w:line="520" w:lineRule="exact"/>
              <w:jc w:val="center"/>
              <w:rPr>
                <w:rFonts w:ascii="方正仿宋_GBK" w:hAnsi="宋体" w:eastAsia="方正仿宋_GBK" w:cs="Times New Roman"/>
                <w:sz w:val="28"/>
                <w:szCs w:val="28"/>
              </w:rPr>
            </w:pPr>
          </w:p>
        </w:tc>
      </w:tr>
      <w:tr>
        <w:tblPrEx>
          <w:tblCellMar>
            <w:top w:w="0" w:type="dxa"/>
            <w:left w:w="108" w:type="dxa"/>
            <w:bottom w:w="0" w:type="dxa"/>
            <w:right w:w="108" w:type="dxa"/>
          </w:tblCellMar>
        </w:tblPrEx>
        <w:trPr>
          <w:trHeight w:val="100" w:hRule="atLeast"/>
        </w:trPr>
        <w:tc>
          <w:tcPr>
            <w:tcW w:w="9060" w:type="dxa"/>
            <w:tcBorders>
              <w:bottom w:val="single" w:color="auto" w:sz="4" w:space="0"/>
            </w:tcBorders>
          </w:tcPr>
          <w:p>
            <w:pPr>
              <w:spacing w:line="520" w:lineRule="exact"/>
              <w:rPr>
                <w:rFonts w:ascii="方正仿宋_GBK" w:hAnsi="宋体" w:eastAsia="方正仿宋_GBK" w:cs="Times New Roman"/>
                <w:sz w:val="28"/>
                <w:szCs w:val="28"/>
              </w:rPr>
            </w:pPr>
          </w:p>
        </w:tc>
      </w:tr>
    </w:tbl>
    <w:p>
      <w:pPr>
        <w:spacing w:line="520" w:lineRule="exact"/>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tbl>
      <w:tblPr>
        <w:tblStyle w:val="12"/>
        <w:tblW w:w="9060" w:type="dxa"/>
        <w:tblInd w:w="2" w:type="dxa"/>
        <w:tblLayout w:type="fixed"/>
        <w:tblCellMar>
          <w:top w:w="0" w:type="dxa"/>
          <w:left w:w="108" w:type="dxa"/>
          <w:bottom w:w="0" w:type="dxa"/>
          <w:right w:w="108" w:type="dxa"/>
        </w:tblCellMar>
      </w:tblPr>
      <w:tblGrid>
        <w:gridCol w:w="3178"/>
        <w:gridCol w:w="5882"/>
      </w:tblGrid>
      <w:tr>
        <w:tblPrEx>
          <w:tblCellMar>
            <w:top w:w="0" w:type="dxa"/>
            <w:left w:w="108" w:type="dxa"/>
            <w:bottom w:w="0" w:type="dxa"/>
            <w:right w:w="108" w:type="dxa"/>
          </w:tblCellMar>
        </w:tblPrEx>
        <w:trPr>
          <w:trHeight w:val="528" w:hRule="atLeast"/>
        </w:trPr>
        <w:tc>
          <w:tcPr>
            <w:tcW w:w="9060" w:type="dxa"/>
            <w:gridSpan w:val="2"/>
            <w:tcBorders>
              <w:top w:val="single" w:color="auto" w:sz="4" w:space="0"/>
              <w:bottom w:val="single" w:color="auto" w:sz="4" w:space="0"/>
            </w:tcBorders>
          </w:tcPr>
          <w:p>
            <w:pPr>
              <w:spacing w:line="520" w:lineRule="exact"/>
              <w:rPr>
                <w:rFonts w:ascii="方正仿宋_GBK" w:hAnsi="宋体" w:eastAsia="方正仿宋_GBK" w:cs="Times New Roman"/>
                <w:b/>
                <w:bCs/>
              </w:rPr>
            </w:pPr>
          </w:p>
        </w:tc>
      </w:tr>
      <w:tr>
        <w:tblPrEx>
          <w:tblCellMar>
            <w:top w:w="0" w:type="dxa"/>
            <w:left w:w="108" w:type="dxa"/>
            <w:bottom w:w="0" w:type="dxa"/>
            <w:right w:w="108" w:type="dxa"/>
          </w:tblCellMar>
        </w:tblPrEx>
        <w:trPr>
          <w:trHeight w:val="336" w:hRule="atLeast"/>
        </w:trPr>
        <w:tc>
          <w:tcPr>
            <w:tcW w:w="9060" w:type="dxa"/>
            <w:gridSpan w:val="2"/>
            <w:tcBorders>
              <w:top w:val="single" w:color="auto" w:sz="4" w:space="0"/>
              <w:bottom w:val="single" w:color="auto" w:sz="4" w:space="0"/>
            </w:tcBorders>
          </w:tcPr>
          <w:p>
            <w:pPr>
              <w:spacing w:line="520" w:lineRule="exact"/>
              <w:rPr>
                <w:rFonts w:ascii="方正仿宋_GBK" w:hAnsi="宋体" w:eastAsia="方正仿宋_GBK" w:cs="Times New Roman"/>
                <w:b/>
                <w:bCs/>
              </w:rPr>
            </w:pPr>
          </w:p>
        </w:tc>
      </w:tr>
      <w:tr>
        <w:tblPrEx>
          <w:tblCellMar>
            <w:top w:w="0" w:type="dxa"/>
            <w:left w:w="108" w:type="dxa"/>
            <w:bottom w:w="0" w:type="dxa"/>
            <w:right w:w="108" w:type="dxa"/>
          </w:tblCellMar>
        </w:tblPrEx>
        <w:trPr>
          <w:trHeight w:val="252" w:hRule="atLeast"/>
        </w:trPr>
        <w:tc>
          <w:tcPr>
            <w:tcW w:w="3178" w:type="dxa"/>
            <w:tcBorders>
              <w:top w:val="single" w:color="auto" w:sz="4" w:space="0"/>
            </w:tcBorders>
          </w:tcPr>
          <w:p>
            <w:pPr>
              <w:ind w:right="560"/>
              <w:rPr>
                <w:rFonts w:ascii="方正仿宋_GBK" w:hAnsi="宋体" w:eastAsia="方正仿宋_GBK" w:cs="Times New Roman"/>
                <w:b/>
                <w:bCs/>
              </w:rPr>
            </w:pPr>
          </w:p>
          <w:p>
            <w:pPr>
              <w:ind w:right="560"/>
              <w:rPr>
                <w:rFonts w:ascii="方正仿宋_GBK" w:hAnsi="宋体" w:eastAsia="方正仿宋_GBK" w:cs="Times New Roman"/>
                <w:b/>
                <w:bCs/>
                <w:u w:val="single"/>
              </w:rPr>
            </w:pPr>
          </w:p>
          <w:p>
            <w:pPr>
              <w:ind w:right="560"/>
              <w:rPr>
                <w:rFonts w:ascii="方正仿宋_GBK" w:hAnsi="宋体" w:eastAsia="方正仿宋_GBK" w:cs="Times New Roman"/>
                <w:b/>
                <w:bCs/>
              </w:rPr>
            </w:pPr>
          </w:p>
          <w:p>
            <w:pPr>
              <w:ind w:right="560"/>
              <w:rPr>
                <w:rFonts w:ascii="方正仿宋_GBK" w:hAnsi="宋体" w:eastAsia="方正仿宋_GBK" w:cs="Times New Roman"/>
                <w:b/>
                <w:bCs/>
              </w:rPr>
            </w:pPr>
          </w:p>
          <w:p>
            <w:pPr>
              <w:ind w:right="560" w:firstLine="620" w:firstLineChars="294"/>
              <w:rPr>
                <w:rFonts w:ascii="方正仿宋_GBK" w:hAnsi="宋体" w:eastAsia="方正仿宋_GBK" w:cs="Times New Roman"/>
                <w:b/>
                <w:bCs/>
              </w:rPr>
            </w:pPr>
            <w:r>
              <w:rPr>
                <w:rFonts w:hint="eastAsia" w:ascii="方正仿宋_GBK" w:hAnsi="宋体" w:eastAsia="方正仿宋_GBK" w:cs="方正仿宋_GBK"/>
                <w:b/>
                <w:bCs/>
              </w:rPr>
              <w:t>此</w:t>
            </w:r>
            <w:r>
              <w:rPr>
                <w:rFonts w:ascii="方正仿宋_GBK" w:hAnsi="宋体" w:eastAsia="方正仿宋_GBK" w:cs="方正仿宋_GBK"/>
                <w:b/>
                <w:bCs/>
              </w:rPr>
              <w:t xml:space="preserve">     </w:t>
            </w:r>
            <w:r>
              <w:rPr>
                <w:rFonts w:hint="eastAsia" w:ascii="方正仿宋_GBK" w:hAnsi="宋体" w:eastAsia="方正仿宋_GBK" w:cs="方正仿宋_GBK"/>
                <w:b/>
                <w:bCs/>
              </w:rPr>
              <w:t>致</w:t>
            </w:r>
          </w:p>
          <w:p>
            <w:pPr>
              <w:ind w:right="560"/>
              <w:rPr>
                <w:rFonts w:ascii="方正仿宋_GBK" w:hAnsi="宋体" w:eastAsia="方正仿宋_GBK" w:cs="Times New Roman"/>
                <w:b/>
                <w:bCs/>
              </w:rPr>
            </w:pPr>
          </w:p>
        </w:tc>
        <w:tc>
          <w:tcPr>
            <w:tcW w:w="5882" w:type="dxa"/>
            <w:vAlign w:val="center"/>
          </w:tcPr>
          <w:p>
            <w:pPr>
              <w:widowControl/>
              <w:jc w:val="left"/>
              <w:rPr>
                <w:rFonts w:ascii="Times New Roman" w:hAnsi="Times New Roman" w:cs="Times New Roman"/>
                <w:b/>
                <w:bCs/>
                <w:kern w:val="0"/>
              </w:rPr>
            </w:pPr>
          </w:p>
        </w:tc>
      </w:tr>
    </w:tbl>
    <w:p>
      <w:pPr>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ind w:right="560" w:firstLine="5320" w:firstLineChars="1900"/>
        <w:rPr>
          <w:rFonts w:ascii="方正仿宋_GBK" w:hAnsi="宋体" w:eastAsia="方正仿宋_GBK" w:cs="Times New Roman"/>
          <w:sz w:val="28"/>
          <w:szCs w:val="28"/>
        </w:rPr>
      </w:pPr>
      <w:r>
        <w:rPr>
          <w:rFonts w:hint="eastAsia" w:ascii="方正仿宋_GBK" w:hAnsi="宋体" w:eastAsia="方正仿宋_GBK" w:cs="方正仿宋_GBK"/>
          <w:sz w:val="28"/>
          <w:szCs w:val="28"/>
        </w:rPr>
        <w:t>复议申请人（签章）：</w:t>
      </w:r>
    </w:p>
    <w:p>
      <w:pPr>
        <w:wordWrap w:val="0"/>
        <w:jc w:val="right"/>
        <w:rPr>
          <w:rFonts w:ascii="方正仿宋_GBK" w:hAnsi="宋体" w:eastAsia="方正仿宋_GBK" w:cs="方正仿宋_GBK"/>
          <w:sz w:val="28"/>
          <w:szCs w:val="28"/>
        </w:rPr>
      </w:pP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r>
        <w:rPr>
          <w:rFonts w:ascii="方正仿宋_GBK" w:hAnsi="宋体" w:eastAsia="方正仿宋_GBK" w:cs="方正仿宋_GBK"/>
          <w:sz w:val="28"/>
          <w:szCs w:val="28"/>
        </w:rPr>
        <w:t xml:space="preserve">  </w:t>
      </w:r>
    </w:p>
    <w:p>
      <w:pPr>
        <w:rPr>
          <w:rFonts w:ascii="方正仿宋_GBK" w:hAnsi="宋体" w:eastAsia="方正仿宋_GBK" w:cs="Times New Roman"/>
          <w:sz w:val="28"/>
          <w:szCs w:val="28"/>
        </w:rPr>
      </w:pPr>
      <w:r>
        <w:rPr>
          <w:rFonts w:hint="eastAsia" w:ascii="方正仿宋_GBK" w:hAnsi="宋体" w:eastAsia="方正仿宋_GBK" w:cs="方正仿宋_GBK"/>
          <w:sz w:val="28"/>
          <w:szCs w:val="28"/>
        </w:rPr>
        <w:t>（此件一式三份）</w:t>
      </w:r>
    </w:p>
    <w:p>
      <w:pPr>
        <w:ind w:right="84"/>
        <w:jc w:val="center"/>
        <w:rPr>
          <w:rFonts w:ascii="方正小标宋简体" w:hAnsi="宋体" w:eastAsia="方正小标宋简体" w:cs="Times New Roman"/>
          <w:sz w:val="36"/>
          <w:szCs w:val="36"/>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统计行政复议决定书</w:t>
      </w:r>
    </w:p>
    <w:p>
      <w:pPr>
        <w:spacing w:line="360" w:lineRule="auto"/>
        <w:jc w:val="center"/>
        <w:rPr>
          <w:rFonts w:ascii="方正仿宋_GBK" w:hAnsi="宋体" w:eastAsia="方正仿宋_GBK" w:cs="Times New Roman"/>
        </w:rPr>
      </w:pPr>
      <w:r>
        <w:rPr>
          <w:rFonts w:hint="eastAsia" w:ascii="方正仿宋_GBK" w:hAnsi="宋体" w:eastAsia="方正仿宋_GBK" w:cs="方正仿宋_GBK"/>
        </w:rPr>
        <w:t>统复字〔</w:t>
      </w:r>
      <w:r>
        <w:rPr>
          <w:rFonts w:ascii="方正仿宋_GBK" w:hAnsi="宋体" w:eastAsia="方正仿宋_GBK" w:cs="方正仿宋_GBK"/>
        </w:rPr>
        <w:t xml:space="preserve">  </w:t>
      </w:r>
      <w:r>
        <w:rPr>
          <w:rFonts w:hint="eastAsia" w:ascii="方正仿宋_GBK" w:hAnsi="宋体" w:eastAsia="方正仿宋_GBK" w:cs="方正仿宋_GBK"/>
        </w:rPr>
        <w:t>〕</w:t>
      </w:r>
      <w:r>
        <w:rPr>
          <w:rFonts w:ascii="方正仿宋_GBK" w:hAnsi="宋体" w:eastAsia="方正仿宋_GBK" w:cs="方正仿宋_GBK"/>
        </w:rPr>
        <w:t xml:space="preserve">  </w:t>
      </w:r>
      <w:r>
        <w:rPr>
          <w:rFonts w:hint="eastAsia" w:ascii="方正仿宋_GBK" w:hAnsi="宋体" w:eastAsia="方正仿宋_GBK" w:cs="方正仿宋_GBK"/>
        </w:rPr>
        <w:t>号</w:t>
      </w:r>
    </w:p>
    <w:p>
      <w:pPr>
        <w:spacing w:line="360" w:lineRule="auto"/>
        <w:jc w:val="center"/>
        <w:rPr>
          <w:rFonts w:ascii="方正仿宋_GBK" w:hAnsi="宋体" w:eastAsia="方正仿宋_GBK" w:cs="Times New Roman"/>
        </w:rPr>
      </w:pPr>
      <w:r>
        <mc:AlternateContent>
          <mc:Choice Requires="wps">
            <w:drawing>
              <wp:anchor distT="0" distB="0" distL="114300" distR="114300" simplePos="0" relativeHeight="251537408" behindDoc="1" locked="0" layoutInCell="1" allowOverlap="1">
                <wp:simplePos x="0" y="0"/>
                <wp:positionH relativeFrom="column">
                  <wp:posOffset>0</wp:posOffset>
                </wp:positionH>
                <wp:positionV relativeFrom="paragraph">
                  <wp:posOffset>264795</wp:posOffset>
                </wp:positionV>
                <wp:extent cx="5615940" cy="0"/>
                <wp:effectExtent l="0" t="0" r="0" b="0"/>
                <wp:wrapNone/>
                <wp:docPr id="13" name="直线 56"/>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6" o:spid="_x0000_s1026" o:spt="20" style="position:absolute;left:0pt;margin-left:0pt;margin-top:20.85pt;height:0pt;width:442.2pt;z-index:-251779072;mso-width-relative:page;mso-height-relative:page;" filled="f" stroked="t" coordsize="21600,21600" o:gfxdata="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&#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gfT2XVAAAABgEAAA8AAAAAAAAAAQAgAAAAIgAAAGRy&#10;cy9kb3ducmV2LnhtbFBLAQIUABQAAAAIAIdO4kB1TvZ7zwEAAI8DAAAOAAAAAAAAAAEAIAAAACQB&#10;AABkcnMvZTJvRG9jLnhtbFBLBQYAAAAABgAGAFkBAABlBQAAAAA=&#10;">
                <v:fill on="f" focussize="0,0"/>
                <v:stroke color="#000000" joinstyle="round"/>
                <v:imagedata o:title=""/>
                <o:lock v:ext="edit" aspectratio="f"/>
              </v:line>
            </w:pict>
          </mc:Fallback>
        </mc:AlternateContent>
      </w:r>
    </w:p>
    <w:p>
      <w:pPr>
        <w:spacing w:line="440" w:lineRule="exact"/>
        <w:ind w:firstLine="560" w:firstLineChars="200"/>
        <w:jc w:val="right"/>
        <w:rPr>
          <w:rFonts w:ascii="方正仿宋_GBK" w:hAnsi="宋体" w:eastAsia="方正仿宋_GBK" w:cs="Times New Roman"/>
          <w:sz w:val="28"/>
          <w:szCs w:val="28"/>
        </w:rPr>
      </w:pPr>
      <w:r>
        <w:rPr>
          <w:rFonts w:hint="eastAsia" w:ascii="方正仿宋_GBK" w:hAnsi="宋体" w:eastAsia="方正仿宋_GBK" w:cs="方正仿宋_GBK"/>
          <w:sz w:val="28"/>
          <w:szCs w:val="28"/>
        </w:rPr>
        <w:t>（加盖正本／副本印）</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申请人：（单位名称）</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住址：</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邮编：</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联系电话：</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法定代表人：</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委托代理人：姓名</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住址</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被申请人：（做出统计行政处罚的统计行政机关名称）</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申请人不服被申请人</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日做出的统罚字［</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号《统计行政处罚决定书》的处罚决定，于</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日向本局提起行政复议申请，本局依法已予受理，现复议完毕。</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申请复议的请求和主要理由：</w:t>
      </w:r>
    </w:p>
    <w:p>
      <w:pPr>
        <w:spacing w:line="42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被申请人称，（被申请人作出行政处罚的理由、依据。）</w:t>
      </w:r>
    </w:p>
    <w:p>
      <w:pPr>
        <w:spacing w:line="42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经查，（复议机关认定的事实）。</w:t>
      </w:r>
    </w:p>
    <w:p>
      <w:pPr>
        <w:spacing w:line="42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本局认为：（被申请人作出的行政处罚决定认定事实是否清楚，证据是否确凿，适用法律是否正确，程序是否合法，内容是否适当）。根据《中华人民共和国行政复议法》第二十八条规定，本机关决定如下：（复议决定的具体内容）。</w:t>
      </w:r>
    </w:p>
    <w:p>
      <w:pPr>
        <w:spacing w:line="42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20" w:lineRule="exact"/>
        <w:ind w:firstLine="560" w:firstLineChars="200"/>
        <w:rPr>
          <w:rFonts w:ascii="方正仿宋_GBK" w:hAnsi="宋体" w:eastAsia="方正仿宋_GBK" w:cs="Times New Roman"/>
          <w:sz w:val="28"/>
          <w:szCs w:val="28"/>
        </w:rPr>
      </w:pPr>
      <w:r>
        <w:rPr>
          <w:rFonts w:hint="eastAsia" w:ascii="方正仿宋_GBK" w:hAnsi="宋体" w:eastAsia="方正仿宋_GBK" w:cs="方正仿宋_GBK"/>
          <w:sz w:val="28"/>
          <w:szCs w:val="28"/>
        </w:rPr>
        <w:t>如对本决定不服，可以自接到本决定书之日起</w:t>
      </w:r>
      <w:r>
        <w:rPr>
          <w:rFonts w:ascii="方正仿宋_GBK" w:hAnsi="宋体" w:eastAsia="方正仿宋_GBK" w:cs="方正仿宋_GBK"/>
          <w:sz w:val="28"/>
          <w:szCs w:val="28"/>
        </w:rPr>
        <w:t>15</w:t>
      </w:r>
      <w:r>
        <w:rPr>
          <w:rFonts w:hint="eastAsia" w:ascii="方正仿宋_GBK" w:hAnsi="宋体" w:eastAsia="方正仿宋_GBK" w:cs="方正仿宋_GBK"/>
          <w:sz w:val="28"/>
          <w:szCs w:val="28"/>
        </w:rPr>
        <w:t>日内×××人民法院提起行政诉讼。逾期不起诉又不履行复议决定的，将依法申请人民法院强制执行。</w:t>
      </w:r>
    </w:p>
    <w:p>
      <w:pPr>
        <w:spacing w:line="420" w:lineRule="exact"/>
        <w:ind w:firstLine="560" w:firstLineChars="200"/>
        <w:rPr>
          <w:rFonts w:ascii="方正仿宋_GBK" w:hAnsi="宋体" w:eastAsia="方正仿宋_GBK" w:cs="方正仿宋_GBK"/>
          <w:sz w:val="28"/>
          <w:szCs w:val="28"/>
        </w:rPr>
      </w:pPr>
      <w:r>
        <w:rPr>
          <w:rFonts w:ascii="方正仿宋_GBK" w:hAnsi="宋体" w:eastAsia="方正仿宋_GBK" w:cs="方正仿宋_GBK"/>
          <w:sz w:val="28"/>
          <w:szCs w:val="28"/>
        </w:rPr>
        <w:t xml:space="preserve"> </w:t>
      </w:r>
    </w:p>
    <w:p>
      <w:pPr>
        <w:spacing w:line="420" w:lineRule="exact"/>
        <w:ind w:firstLine="560" w:firstLineChars="200"/>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（行政复议机关印章或者行政复议专用章）</w:t>
      </w:r>
    </w:p>
    <w:p>
      <w:pPr>
        <w:rPr>
          <w:rFonts w:ascii="方正仿宋_GBK" w:hAnsi="宋体" w:eastAsia="方正仿宋_GBK" w:cs="Times New Roman"/>
          <w:sz w:val="28"/>
          <w:szCs w:val="28"/>
        </w:rPr>
      </w:pP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年</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月</w:t>
      </w:r>
      <w:r>
        <w:rPr>
          <w:rFonts w:ascii="方正仿宋_GBK" w:hAnsi="宋体" w:eastAsia="方正仿宋_GBK" w:cs="方正仿宋_GBK"/>
          <w:sz w:val="28"/>
          <w:szCs w:val="28"/>
        </w:rPr>
        <w:t xml:space="preserve">  </w:t>
      </w:r>
      <w:r>
        <w:rPr>
          <w:rFonts w:hint="eastAsia" w:ascii="方正仿宋_GBK" w:hAnsi="宋体" w:eastAsia="方正仿宋_GBK" w:cs="方正仿宋_GBK"/>
          <w:sz w:val="28"/>
          <w:szCs w:val="28"/>
        </w:rPr>
        <w:t>日</w:t>
      </w:r>
    </w:p>
    <w:p>
      <w:pPr>
        <w:ind w:right="84"/>
        <w:jc w:val="center"/>
        <w:rPr>
          <w:rFonts w:ascii="方正小标宋简体" w:hAnsi="宋体" w:eastAsia="方正小标宋简体" w:cs="Times New Roman"/>
          <w:sz w:val="36"/>
          <w:szCs w:val="36"/>
        </w:rPr>
      </w:pPr>
    </w:p>
    <w:p>
      <w:pPr>
        <w:ind w:right="84"/>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结</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案</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登</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记</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表</w:t>
      </w:r>
    </w:p>
    <w:p>
      <w:pPr>
        <w:ind w:right="84"/>
        <w:jc w:val="center"/>
        <w:rPr>
          <w:rFonts w:ascii="方正仿宋_GBK" w:hAnsi="宋体" w:eastAsia="方正仿宋_GBK" w:cs="Times New Roman"/>
        </w:rPr>
      </w:pPr>
      <w:r>
        <w:rPr>
          <w:rFonts w:ascii="方正仿宋_GBK" w:hAnsi="宋体" w:eastAsia="方正仿宋_GBK" w:cs="方正仿宋_GBK"/>
        </w:rPr>
        <w:t xml:space="preserve">                                                        </w:t>
      </w:r>
      <w:r>
        <w:rPr>
          <w:rFonts w:hint="eastAsia" w:ascii="方正仿宋_GBK" w:hAnsi="宋体" w:eastAsia="方正仿宋_GBK" w:cs="方正仿宋_GBK"/>
        </w:rPr>
        <w:t>编号：</w:t>
      </w:r>
    </w:p>
    <w:tbl>
      <w:tblPr>
        <w:tblStyle w:val="12"/>
        <w:tblW w:w="9060" w:type="dxa"/>
        <w:tblInd w:w="2" w:type="dxa"/>
        <w:tblLayout w:type="fixed"/>
        <w:tblCellMar>
          <w:top w:w="0" w:type="dxa"/>
          <w:left w:w="108" w:type="dxa"/>
          <w:bottom w:w="0" w:type="dxa"/>
          <w:right w:w="108" w:type="dxa"/>
        </w:tblCellMar>
      </w:tblPr>
      <w:tblGrid>
        <w:gridCol w:w="9060"/>
      </w:tblGrid>
      <w:tr>
        <w:tblPrEx>
          <w:tblCellMar>
            <w:top w:w="0" w:type="dxa"/>
            <w:left w:w="108" w:type="dxa"/>
            <w:bottom w:w="0" w:type="dxa"/>
            <w:right w:w="108" w:type="dxa"/>
          </w:tblCellMar>
        </w:tblPrEx>
        <w:trPr>
          <w:trHeight w:val="100" w:hRule="atLeast"/>
        </w:trPr>
        <w:tc>
          <w:tcPr>
            <w:tcW w:w="9060" w:type="dxa"/>
            <w:tcBorders>
              <w:top w:val="single" w:color="auto" w:sz="4" w:space="0"/>
            </w:tcBorders>
            <w:vAlign w:val="center"/>
          </w:tcPr>
          <w:p>
            <w:pPr>
              <w:jc w:val="left"/>
              <w:rPr>
                <w:rFonts w:ascii="方正仿宋_GBK" w:hAnsi="宋体" w:eastAsia="方正仿宋_GBK" w:cs="Times New Roman"/>
                <w:b/>
                <w:bCs/>
              </w:rPr>
            </w:pPr>
            <w:r>
              <w:rPr>
                <w:rFonts w:hint="eastAsia" w:ascii="方正仿宋_GBK" w:hAnsi="宋体" w:eastAsia="方正仿宋_GBK" w:cs="方正仿宋_GBK"/>
                <w:b/>
                <w:bCs/>
              </w:rPr>
              <w:t>案件名称：</w:t>
            </w:r>
          </w:p>
        </w:tc>
      </w:tr>
    </w:tbl>
    <w:p>
      <w:pPr>
        <w:rPr>
          <w:rFonts w:ascii="方正仿宋_GBK" w:hAnsi="宋体" w:eastAsia="方正仿宋_GBK" w:cs="Times New Roman"/>
        </w:rPr>
      </w:pPr>
      <w:r>
        <w:rPr>
          <w:rFonts w:ascii="方正仿宋_GBK" w:hAnsi="宋体" w:eastAsia="方正仿宋_GBK" w:cs="方正仿宋_GBK"/>
        </w:rPr>
        <w:t xml:space="preserve"> </w:t>
      </w:r>
    </w:p>
    <w:tbl>
      <w:tblPr>
        <w:tblStyle w:val="12"/>
        <w:tblW w:w="9060" w:type="dxa"/>
        <w:tblInd w:w="2" w:type="dxa"/>
        <w:tblLayout w:type="fixed"/>
        <w:tblCellMar>
          <w:top w:w="0" w:type="dxa"/>
          <w:left w:w="108" w:type="dxa"/>
          <w:bottom w:w="0" w:type="dxa"/>
          <w:right w:w="108" w:type="dxa"/>
        </w:tblCellMar>
      </w:tblPr>
      <w:tblGrid>
        <w:gridCol w:w="9060"/>
      </w:tblGrid>
      <w:tr>
        <w:tblPrEx>
          <w:tblCellMar>
            <w:top w:w="0" w:type="dxa"/>
            <w:left w:w="108" w:type="dxa"/>
            <w:bottom w:w="0" w:type="dxa"/>
            <w:right w:w="108" w:type="dxa"/>
          </w:tblCellMar>
        </w:tblPrEx>
        <w:trPr>
          <w:trHeight w:val="100" w:hRule="atLeast"/>
        </w:trPr>
        <w:tc>
          <w:tcPr>
            <w:tcW w:w="9060" w:type="dxa"/>
            <w:tcBorders>
              <w:top w:val="single" w:color="auto" w:sz="4" w:space="0"/>
            </w:tcBorders>
          </w:tcPr>
          <w:p>
            <w:pPr>
              <w:ind w:left="-25" w:leftChars="-12" w:right="84"/>
              <w:jc w:val="left"/>
              <w:rPr>
                <w:rFonts w:ascii="方正仿宋_GBK" w:hAnsi="宋体" w:eastAsia="方正仿宋_GBK" w:cs="Times New Roman"/>
                <w:b/>
                <w:bCs/>
              </w:rPr>
            </w:pPr>
            <w:r>
              <w:rPr>
                <w:rFonts w:hint="eastAsia" w:ascii="方正仿宋_GBK" w:hAnsi="宋体" w:eastAsia="方正仿宋_GBK" w:cs="方正仿宋_GBK"/>
                <w:b/>
                <w:bCs/>
              </w:rPr>
              <w:t>立案时间：</w:t>
            </w:r>
          </w:p>
        </w:tc>
      </w:tr>
    </w:tbl>
    <w:p>
      <w:pPr>
        <w:ind w:right="84"/>
        <w:rPr>
          <w:rFonts w:ascii="方正仿宋_GBK" w:hAnsi="宋体" w:eastAsia="方正仿宋_GBK" w:cs="Times New Roman"/>
        </w:rPr>
      </w:pPr>
      <w:r>
        <w:rPr>
          <w:rFonts w:ascii="方正仿宋_GBK" w:hAnsi="宋体" w:eastAsia="方正仿宋_GBK" w:cs="方正仿宋_GBK"/>
        </w:rPr>
        <w:t xml:space="preserve"> </w:t>
      </w:r>
    </w:p>
    <w:tbl>
      <w:tblPr>
        <w:tblStyle w:val="12"/>
        <w:tblW w:w="9060" w:type="dxa"/>
        <w:tblInd w:w="2" w:type="dxa"/>
        <w:tblLayout w:type="fixed"/>
        <w:tblCellMar>
          <w:top w:w="0" w:type="dxa"/>
          <w:left w:w="108" w:type="dxa"/>
          <w:bottom w:w="0" w:type="dxa"/>
          <w:right w:w="108" w:type="dxa"/>
        </w:tblCellMar>
      </w:tblPr>
      <w:tblGrid>
        <w:gridCol w:w="9060"/>
      </w:tblGrid>
      <w:tr>
        <w:tblPrEx>
          <w:tblCellMar>
            <w:top w:w="0" w:type="dxa"/>
            <w:left w:w="108" w:type="dxa"/>
            <w:bottom w:w="0" w:type="dxa"/>
            <w:right w:w="108" w:type="dxa"/>
          </w:tblCellMar>
        </w:tblPrEx>
        <w:trPr>
          <w:trHeight w:val="100" w:hRule="atLeast"/>
        </w:trPr>
        <w:tc>
          <w:tcPr>
            <w:tcW w:w="9060" w:type="dxa"/>
            <w:tcBorders>
              <w:top w:val="single" w:color="auto" w:sz="4" w:space="0"/>
            </w:tcBorders>
          </w:tcPr>
          <w:p>
            <w:pPr>
              <w:ind w:right="84"/>
              <w:rPr>
                <w:rFonts w:ascii="方正仿宋_GBK" w:hAnsi="宋体" w:eastAsia="方正仿宋_GBK" w:cs="Times New Roman"/>
              </w:rPr>
            </w:pPr>
          </w:p>
        </w:tc>
      </w:tr>
    </w:tbl>
    <w:p>
      <w:pPr>
        <w:ind w:right="84" w:firstLine="105" w:firstLineChars="50"/>
        <w:rPr>
          <w:rFonts w:ascii="方正仿宋_GBK" w:hAnsi="宋体" w:eastAsia="方正仿宋_GBK" w:cs="Times New Roman"/>
          <w:b/>
          <w:bCs/>
        </w:rPr>
      </w:pPr>
      <w:r>
        <w:rPr>
          <w:rFonts w:hint="eastAsia" w:ascii="方正仿宋_GBK" w:hAnsi="宋体" w:eastAsia="方正仿宋_GBK" w:cs="方正仿宋_GBK"/>
          <w:b/>
          <w:bCs/>
        </w:rPr>
        <w:t>办案单位：</w:t>
      </w:r>
    </w:p>
    <w:tbl>
      <w:tblPr>
        <w:tblStyle w:val="12"/>
        <w:tblW w:w="9060" w:type="dxa"/>
        <w:tblInd w:w="2" w:type="dxa"/>
        <w:tblLayout w:type="fixed"/>
        <w:tblCellMar>
          <w:top w:w="0" w:type="dxa"/>
          <w:left w:w="108" w:type="dxa"/>
          <w:bottom w:w="0" w:type="dxa"/>
          <w:right w:w="108" w:type="dxa"/>
        </w:tblCellMar>
      </w:tblPr>
      <w:tblGrid>
        <w:gridCol w:w="610"/>
        <w:gridCol w:w="1836"/>
        <w:gridCol w:w="1245"/>
        <w:gridCol w:w="781"/>
        <w:gridCol w:w="680"/>
        <w:gridCol w:w="752"/>
        <w:gridCol w:w="699"/>
        <w:gridCol w:w="1216"/>
        <w:gridCol w:w="1241"/>
      </w:tblGrid>
      <w:tr>
        <w:tblPrEx>
          <w:tblCellMar>
            <w:top w:w="0" w:type="dxa"/>
            <w:left w:w="108" w:type="dxa"/>
            <w:bottom w:w="0" w:type="dxa"/>
            <w:right w:w="108" w:type="dxa"/>
          </w:tblCellMar>
        </w:tblPrEx>
        <w:trPr>
          <w:trHeight w:val="180" w:hRule="atLeast"/>
        </w:trPr>
        <w:tc>
          <w:tcPr>
            <w:tcW w:w="610" w:type="dxa"/>
            <w:tcBorders>
              <w:top w:val="single" w:color="auto" w:sz="4" w:space="0"/>
              <w:left w:val="nil"/>
              <w:bottom w:val="single" w:color="auto" w:sz="4" w:space="0"/>
              <w:right w:val="single" w:color="auto" w:sz="4" w:space="0"/>
            </w:tcBorders>
          </w:tcPr>
          <w:p>
            <w:pPr>
              <w:rPr>
                <w:rFonts w:ascii="方正仿宋_GBK" w:hAnsi="宋体" w:eastAsia="方正仿宋_GBK" w:cs="Times New Roman"/>
                <w:b/>
                <w:bCs/>
              </w:rPr>
            </w:pPr>
          </w:p>
        </w:tc>
        <w:tc>
          <w:tcPr>
            <w:tcW w:w="183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单位名称</w:t>
            </w:r>
          </w:p>
        </w:tc>
        <w:tc>
          <w:tcPr>
            <w:tcW w:w="6614" w:type="dxa"/>
            <w:gridSpan w:val="7"/>
            <w:tcBorders>
              <w:top w:val="single" w:color="auto" w:sz="4" w:space="0"/>
              <w:left w:val="nil"/>
              <w:bottom w:val="single" w:color="auto" w:sz="4" w:space="0"/>
              <w:right w:val="nil"/>
            </w:tcBorders>
          </w:tcPr>
          <w:p>
            <w:pPr>
              <w:spacing w:line="480" w:lineRule="auto"/>
              <w:rPr>
                <w:rFonts w:ascii="方正仿宋_GBK" w:hAnsi="宋体" w:eastAsia="方正仿宋_GBK" w:cs="Times New Roman"/>
                <w:b/>
                <w:bCs/>
              </w:rPr>
            </w:pPr>
          </w:p>
        </w:tc>
      </w:tr>
      <w:tr>
        <w:tblPrEx>
          <w:tblCellMar>
            <w:top w:w="0" w:type="dxa"/>
            <w:left w:w="108" w:type="dxa"/>
            <w:bottom w:w="0" w:type="dxa"/>
            <w:right w:w="108" w:type="dxa"/>
          </w:tblCellMar>
        </w:tblPrEx>
        <w:trPr>
          <w:trHeight w:val="132" w:hRule="atLeast"/>
        </w:trPr>
        <w:tc>
          <w:tcPr>
            <w:tcW w:w="610" w:type="dxa"/>
            <w:vMerge w:val="restart"/>
            <w:tcBorders>
              <w:top w:val="nil"/>
              <w:left w:val="nil"/>
              <w:bottom w:val="single" w:color="auto" w:sz="4" w:space="0"/>
              <w:right w:val="single" w:color="auto" w:sz="4" w:space="0"/>
            </w:tcBorders>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违</w:t>
            </w:r>
          </w:p>
          <w:p>
            <w:pPr>
              <w:jc w:val="center"/>
              <w:rPr>
                <w:rFonts w:ascii="方正仿宋_GBK" w:hAnsi="宋体" w:eastAsia="方正仿宋_GBK" w:cs="Times New Roman"/>
                <w:b/>
                <w:bCs/>
              </w:rPr>
            </w:pPr>
            <w:r>
              <w:rPr>
                <w:rFonts w:hint="eastAsia" w:ascii="方正仿宋_GBK" w:hAnsi="宋体" w:eastAsia="方正仿宋_GBK" w:cs="方正仿宋_GBK"/>
                <w:b/>
                <w:bCs/>
              </w:rPr>
              <w:t>法</w:t>
            </w:r>
          </w:p>
          <w:p>
            <w:pPr>
              <w:jc w:val="center"/>
              <w:rPr>
                <w:rFonts w:ascii="方正仿宋_GBK" w:hAnsi="宋体" w:eastAsia="方正仿宋_GBK" w:cs="Times New Roman"/>
                <w:b/>
                <w:bCs/>
              </w:rPr>
            </w:pPr>
            <w:r>
              <w:rPr>
                <w:rFonts w:hint="eastAsia" w:ascii="方正仿宋_GBK" w:hAnsi="宋体" w:eastAsia="方正仿宋_GBK" w:cs="方正仿宋_GBK"/>
                <w:b/>
                <w:bCs/>
              </w:rPr>
              <w:t>者</w:t>
            </w:r>
          </w:p>
          <w:p>
            <w:pPr>
              <w:jc w:val="center"/>
              <w:rPr>
                <w:rFonts w:ascii="方正仿宋_GBK" w:hAnsi="宋体" w:eastAsia="方正仿宋_GBK" w:cs="Times New Roman"/>
                <w:b/>
                <w:bCs/>
              </w:rPr>
            </w:pPr>
            <w:r>
              <w:rPr>
                <w:rFonts w:hint="eastAsia" w:ascii="方正仿宋_GBK" w:hAnsi="宋体" w:eastAsia="方正仿宋_GBK" w:cs="方正仿宋_GBK"/>
                <w:b/>
                <w:bCs/>
              </w:rPr>
              <w:t>情</w:t>
            </w:r>
          </w:p>
          <w:p>
            <w:pPr>
              <w:jc w:val="center"/>
              <w:rPr>
                <w:rFonts w:ascii="方正仿宋_GBK" w:hAnsi="宋体" w:eastAsia="方正仿宋_GBK" w:cs="Times New Roman"/>
                <w:b/>
                <w:bCs/>
              </w:rPr>
            </w:pPr>
            <w:r>
              <w:rPr>
                <w:rFonts w:hint="eastAsia" w:ascii="方正仿宋_GBK" w:hAnsi="宋体" w:eastAsia="方正仿宋_GBK" w:cs="方正仿宋_GBK"/>
                <w:b/>
                <w:bCs/>
              </w:rPr>
              <w:t>况</w:t>
            </w:r>
          </w:p>
        </w:tc>
        <w:tc>
          <w:tcPr>
            <w:tcW w:w="183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单位地址</w:t>
            </w:r>
          </w:p>
        </w:tc>
        <w:tc>
          <w:tcPr>
            <w:tcW w:w="6614" w:type="dxa"/>
            <w:gridSpan w:val="7"/>
            <w:tcBorders>
              <w:top w:val="single" w:color="auto" w:sz="4" w:space="0"/>
              <w:left w:val="nil"/>
              <w:bottom w:val="single" w:color="auto" w:sz="4" w:space="0"/>
              <w:right w:val="nil"/>
            </w:tcBorders>
          </w:tcPr>
          <w:p>
            <w:pPr>
              <w:spacing w:line="480" w:lineRule="auto"/>
              <w:ind w:firstLine="3780"/>
              <w:rPr>
                <w:rFonts w:ascii="方正仿宋_GBK" w:hAnsi="宋体" w:eastAsia="方正仿宋_GBK" w:cs="Times New Roman"/>
                <w:b/>
                <w:bCs/>
              </w:rPr>
            </w:pPr>
            <w:r>
              <w:rPr>
                <w:rFonts w:hint="eastAsia" w:ascii="方正仿宋_GBK" w:hAnsi="宋体" w:eastAsia="方正仿宋_GBK" w:cs="方正仿宋_GBK"/>
                <w:b/>
                <w:bCs/>
              </w:rPr>
              <w:t>联系电话：</w:t>
            </w:r>
          </w:p>
        </w:tc>
      </w:tr>
      <w:tr>
        <w:tblPrEx>
          <w:tblCellMar>
            <w:top w:w="0" w:type="dxa"/>
            <w:left w:w="108" w:type="dxa"/>
            <w:bottom w:w="0" w:type="dxa"/>
            <w:right w:w="108" w:type="dxa"/>
          </w:tblCellMar>
        </w:tblPrEx>
        <w:trPr>
          <w:trHeight w:val="192" w:hRule="atLeast"/>
        </w:trPr>
        <w:tc>
          <w:tcPr>
            <w:tcW w:w="610" w:type="dxa"/>
            <w:vMerge w:val="continue"/>
            <w:tcBorders>
              <w:top w:val="nil"/>
              <w:left w:val="nil"/>
              <w:bottom w:val="single" w:color="auto" w:sz="4" w:space="0"/>
              <w:right w:val="single" w:color="auto" w:sz="4" w:space="0"/>
            </w:tcBorders>
            <w:vAlign w:val="center"/>
          </w:tcPr>
          <w:p>
            <w:pPr>
              <w:widowControl/>
              <w:jc w:val="left"/>
              <w:rPr>
                <w:rFonts w:ascii="方正仿宋_GBK" w:hAnsi="宋体" w:eastAsia="方正仿宋_GBK" w:cs="Times New Roman"/>
                <w:b/>
                <w:bCs/>
              </w:rPr>
            </w:pPr>
          </w:p>
        </w:tc>
        <w:tc>
          <w:tcPr>
            <w:tcW w:w="183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法人代表姓名</w:t>
            </w:r>
          </w:p>
        </w:tc>
        <w:tc>
          <w:tcPr>
            <w:tcW w:w="1245"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81"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性别</w:t>
            </w:r>
          </w:p>
        </w:tc>
        <w:tc>
          <w:tcPr>
            <w:tcW w:w="680"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52"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年龄</w:t>
            </w:r>
          </w:p>
        </w:tc>
        <w:tc>
          <w:tcPr>
            <w:tcW w:w="699"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121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政治面目</w:t>
            </w:r>
          </w:p>
        </w:tc>
        <w:tc>
          <w:tcPr>
            <w:tcW w:w="1241" w:type="dxa"/>
            <w:tcBorders>
              <w:top w:val="single" w:color="auto" w:sz="4" w:space="0"/>
              <w:left w:val="nil"/>
              <w:bottom w:val="single" w:color="auto" w:sz="4" w:space="0"/>
              <w:right w:val="nil"/>
            </w:tcBorders>
          </w:tcPr>
          <w:p>
            <w:pPr>
              <w:spacing w:line="480" w:lineRule="auto"/>
              <w:rPr>
                <w:rFonts w:ascii="方正仿宋_GBK" w:hAnsi="宋体" w:eastAsia="方正仿宋_GBK" w:cs="Times New Roman"/>
                <w:b/>
                <w:bCs/>
              </w:rPr>
            </w:pPr>
          </w:p>
        </w:tc>
      </w:tr>
      <w:tr>
        <w:tblPrEx>
          <w:tblCellMar>
            <w:top w:w="0" w:type="dxa"/>
            <w:left w:w="108" w:type="dxa"/>
            <w:bottom w:w="0" w:type="dxa"/>
            <w:right w:w="108" w:type="dxa"/>
          </w:tblCellMar>
        </w:tblPrEx>
        <w:trPr>
          <w:trHeight w:val="204" w:hRule="atLeast"/>
        </w:trPr>
        <w:tc>
          <w:tcPr>
            <w:tcW w:w="610" w:type="dxa"/>
            <w:vMerge w:val="continue"/>
            <w:tcBorders>
              <w:top w:val="nil"/>
              <w:left w:val="nil"/>
              <w:bottom w:val="single" w:color="auto" w:sz="4" w:space="0"/>
              <w:right w:val="single" w:color="auto" w:sz="4" w:space="0"/>
            </w:tcBorders>
            <w:vAlign w:val="center"/>
          </w:tcPr>
          <w:p>
            <w:pPr>
              <w:widowControl/>
              <w:jc w:val="left"/>
              <w:rPr>
                <w:rFonts w:ascii="方正仿宋_GBK" w:hAnsi="宋体" w:eastAsia="方正仿宋_GBK" w:cs="Times New Roman"/>
                <w:b/>
                <w:bCs/>
              </w:rPr>
            </w:pPr>
          </w:p>
        </w:tc>
        <w:tc>
          <w:tcPr>
            <w:tcW w:w="183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统计负责人姓名</w:t>
            </w:r>
          </w:p>
        </w:tc>
        <w:tc>
          <w:tcPr>
            <w:tcW w:w="1245"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81"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性别</w:t>
            </w:r>
          </w:p>
        </w:tc>
        <w:tc>
          <w:tcPr>
            <w:tcW w:w="680"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52"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年龄</w:t>
            </w:r>
          </w:p>
        </w:tc>
        <w:tc>
          <w:tcPr>
            <w:tcW w:w="699"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121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政治面目</w:t>
            </w:r>
          </w:p>
        </w:tc>
        <w:tc>
          <w:tcPr>
            <w:tcW w:w="1241" w:type="dxa"/>
            <w:tcBorders>
              <w:top w:val="single" w:color="auto" w:sz="4" w:space="0"/>
              <w:left w:val="nil"/>
              <w:bottom w:val="single" w:color="auto" w:sz="4" w:space="0"/>
              <w:right w:val="nil"/>
            </w:tcBorders>
          </w:tcPr>
          <w:p>
            <w:pPr>
              <w:spacing w:line="480" w:lineRule="auto"/>
              <w:rPr>
                <w:rFonts w:ascii="方正仿宋_GBK" w:hAnsi="宋体" w:eastAsia="方正仿宋_GBK" w:cs="Times New Roman"/>
                <w:b/>
                <w:bCs/>
              </w:rPr>
            </w:pPr>
          </w:p>
        </w:tc>
      </w:tr>
      <w:tr>
        <w:tblPrEx>
          <w:tblCellMar>
            <w:top w:w="0" w:type="dxa"/>
            <w:left w:w="108" w:type="dxa"/>
            <w:bottom w:w="0" w:type="dxa"/>
            <w:right w:w="108" w:type="dxa"/>
          </w:tblCellMar>
        </w:tblPrEx>
        <w:trPr>
          <w:trHeight w:val="168" w:hRule="atLeast"/>
        </w:trPr>
        <w:tc>
          <w:tcPr>
            <w:tcW w:w="610" w:type="dxa"/>
            <w:vMerge w:val="continue"/>
            <w:tcBorders>
              <w:top w:val="nil"/>
              <w:left w:val="nil"/>
              <w:bottom w:val="single" w:color="auto" w:sz="4" w:space="0"/>
              <w:right w:val="single" w:color="auto" w:sz="4" w:space="0"/>
            </w:tcBorders>
            <w:vAlign w:val="center"/>
          </w:tcPr>
          <w:p>
            <w:pPr>
              <w:widowControl/>
              <w:jc w:val="left"/>
              <w:rPr>
                <w:rFonts w:ascii="方正仿宋_GBK" w:hAnsi="宋体" w:eastAsia="方正仿宋_GBK" w:cs="Times New Roman"/>
                <w:b/>
                <w:bCs/>
              </w:rPr>
            </w:pPr>
          </w:p>
        </w:tc>
        <w:tc>
          <w:tcPr>
            <w:tcW w:w="183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统计人员姓名</w:t>
            </w:r>
          </w:p>
        </w:tc>
        <w:tc>
          <w:tcPr>
            <w:tcW w:w="1245"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81"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性别</w:t>
            </w:r>
          </w:p>
        </w:tc>
        <w:tc>
          <w:tcPr>
            <w:tcW w:w="680"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52"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年龄</w:t>
            </w:r>
          </w:p>
        </w:tc>
        <w:tc>
          <w:tcPr>
            <w:tcW w:w="699"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121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政治面目</w:t>
            </w:r>
          </w:p>
        </w:tc>
        <w:tc>
          <w:tcPr>
            <w:tcW w:w="1241" w:type="dxa"/>
            <w:tcBorders>
              <w:top w:val="single" w:color="auto" w:sz="4" w:space="0"/>
              <w:left w:val="nil"/>
              <w:bottom w:val="single" w:color="auto" w:sz="4" w:space="0"/>
              <w:right w:val="nil"/>
            </w:tcBorders>
          </w:tcPr>
          <w:p>
            <w:pPr>
              <w:spacing w:line="480" w:lineRule="auto"/>
              <w:rPr>
                <w:rFonts w:ascii="方正仿宋_GBK" w:hAnsi="宋体" w:eastAsia="方正仿宋_GBK" w:cs="Times New Roman"/>
                <w:b/>
                <w:bCs/>
              </w:rPr>
            </w:pPr>
          </w:p>
        </w:tc>
      </w:tr>
      <w:tr>
        <w:tblPrEx>
          <w:tblCellMar>
            <w:top w:w="0" w:type="dxa"/>
            <w:left w:w="108" w:type="dxa"/>
            <w:bottom w:w="0" w:type="dxa"/>
            <w:right w:w="108" w:type="dxa"/>
          </w:tblCellMar>
        </w:tblPrEx>
        <w:trPr>
          <w:trHeight w:val="168" w:hRule="atLeast"/>
        </w:trPr>
        <w:tc>
          <w:tcPr>
            <w:tcW w:w="610" w:type="dxa"/>
            <w:vMerge w:val="continue"/>
            <w:tcBorders>
              <w:top w:val="nil"/>
              <w:left w:val="nil"/>
              <w:bottom w:val="single" w:color="auto" w:sz="4" w:space="0"/>
              <w:right w:val="single" w:color="auto" w:sz="4" w:space="0"/>
            </w:tcBorders>
            <w:vAlign w:val="center"/>
          </w:tcPr>
          <w:p>
            <w:pPr>
              <w:widowControl/>
              <w:jc w:val="left"/>
              <w:rPr>
                <w:rFonts w:ascii="方正仿宋_GBK" w:hAnsi="宋体" w:eastAsia="方正仿宋_GBK" w:cs="Times New Roman"/>
                <w:b/>
                <w:bCs/>
              </w:rPr>
            </w:pPr>
          </w:p>
        </w:tc>
        <w:tc>
          <w:tcPr>
            <w:tcW w:w="183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违法个人姓名</w:t>
            </w:r>
          </w:p>
        </w:tc>
        <w:tc>
          <w:tcPr>
            <w:tcW w:w="1245"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81"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性别</w:t>
            </w:r>
          </w:p>
        </w:tc>
        <w:tc>
          <w:tcPr>
            <w:tcW w:w="680"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752"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年龄</w:t>
            </w:r>
          </w:p>
        </w:tc>
        <w:tc>
          <w:tcPr>
            <w:tcW w:w="699"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p>
        </w:tc>
        <w:tc>
          <w:tcPr>
            <w:tcW w:w="1216" w:type="dxa"/>
            <w:tcBorders>
              <w:top w:val="single" w:color="auto" w:sz="4" w:space="0"/>
              <w:left w:val="nil"/>
              <w:bottom w:val="single" w:color="auto" w:sz="4" w:space="0"/>
              <w:right w:val="single" w:color="auto" w:sz="4" w:space="0"/>
            </w:tcBorders>
          </w:tcPr>
          <w:p>
            <w:pPr>
              <w:spacing w:line="480" w:lineRule="auto"/>
              <w:rPr>
                <w:rFonts w:ascii="方正仿宋_GBK" w:hAnsi="宋体" w:eastAsia="方正仿宋_GBK" w:cs="Times New Roman"/>
                <w:b/>
                <w:bCs/>
              </w:rPr>
            </w:pPr>
            <w:r>
              <w:rPr>
                <w:rFonts w:hint="eastAsia" w:ascii="方正仿宋_GBK" w:hAnsi="宋体" w:eastAsia="方正仿宋_GBK" w:cs="方正仿宋_GBK"/>
                <w:b/>
                <w:bCs/>
              </w:rPr>
              <w:t>政治面目</w:t>
            </w:r>
          </w:p>
        </w:tc>
        <w:tc>
          <w:tcPr>
            <w:tcW w:w="1241" w:type="dxa"/>
            <w:tcBorders>
              <w:top w:val="single" w:color="auto" w:sz="4" w:space="0"/>
              <w:left w:val="nil"/>
              <w:bottom w:val="single" w:color="auto" w:sz="4" w:space="0"/>
              <w:right w:val="nil"/>
            </w:tcBorders>
          </w:tcPr>
          <w:p>
            <w:pPr>
              <w:spacing w:line="480" w:lineRule="auto"/>
              <w:rPr>
                <w:rFonts w:ascii="方正仿宋_GBK" w:hAnsi="宋体" w:eastAsia="方正仿宋_GBK" w:cs="Times New Roman"/>
                <w:b/>
                <w:bCs/>
              </w:rPr>
            </w:pPr>
          </w:p>
        </w:tc>
      </w:tr>
      <w:tr>
        <w:tblPrEx>
          <w:tblCellMar>
            <w:top w:w="0" w:type="dxa"/>
            <w:left w:w="108" w:type="dxa"/>
            <w:bottom w:w="0" w:type="dxa"/>
            <w:right w:w="108" w:type="dxa"/>
          </w:tblCellMar>
        </w:tblPrEx>
        <w:trPr>
          <w:trHeight w:val="6121" w:hRule="atLeast"/>
        </w:trPr>
        <w:tc>
          <w:tcPr>
            <w:tcW w:w="610" w:type="dxa"/>
            <w:tcBorders>
              <w:top w:val="single" w:color="auto" w:sz="4" w:space="0"/>
              <w:left w:val="nil"/>
              <w:bottom w:val="single" w:color="auto" w:sz="4" w:space="0"/>
              <w:right w:val="single" w:color="auto" w:sz="4" w:space="0"/>
            </w:tcBorders>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案件的主要事实</w:t>
            </w:r>
          </w:p>
        </w:tc>
        <w:tc>
          <w:tcPr>
            <w:tcW w:w="8450" w:type="dxa"/>
            <w:gridSpan w:val="8"/>
            <w:tcBorders>
              <w:top w:val="single" w:color="auto" w:sz="4" w:space="0"/>
              <w:left w:val="nil"/>
              <w:bottom w:val="single" w:color="auto" w:sz="4" w:space="0"/>
              <w:right w:val="nil"/>
            </w:tcBorders>
          </w:tcPr>
          <w:p>
            <w:pPr>
              <w:rPr>
                <w:rFonts w:ascii="方正仿宋_GBK" w:hAnsi="宋体" w:eastAsia="方正仿宋_GBK" w:cs="Times New Roman"/>
                <w:b/>
                <w:bCs/>
              </w:rPr>
            </w:pPr>
          </w:p>
        </w:tc>
      </w:tr>
    </w:tbl>
    <w:p>
      <w:pPr>
        <w:tabs>
          <w:tab w:val="left" w:pos="610"/>
        </w:tabs>
        <w:spacing w:line="20" w:lineRule="exact"/>
        <w:jc w:val="left"/>
        <w:rPr>
          <w:rFonts w:ascii="方正仿宋_GBK" w:hAnsi="宋体" w:eastAsia="方正仿宋_GBK" w:cs="Times New Roman"/>
          <w:b/>
          <w:bCs/>
        </w:rPr>
      </w:pPr>
      <w:r>
        <w:rPr>
          <w:rFonts w:ascii="方正仿宋_GBK" w:hAnsi="宋体" w:eastAsia="方正仿宋_GBK" w:cs="Times New Roman"/>
          <w:b/>
          <w:bCs/>
        </w:rPr>
        <w:tab/>
      </w:r>
    </w:p>
    <w:tbl>
      <w:tblPr>
        <w:tblStyle w:val="12"/>
        <w:tblW w:w="9060"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1"/>
        <w:gridCol w:w="84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11" w:type="dxa"/>
            <w:tcBorders>
              <w:top w:val="single" w:color="auto" w:sz="8" w:space="0"/>
            </w:tcBorders>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简</w:t>
            </w:r>
          </w:p>
          <w:p>
            <w:pPr>
              <w:jc w:val="center"/>
              <w:rPr>
                <w:rFonts w:ascii="方正仿宋_GBK" w:hAnsi="宋体" w:eastAsia="方正仿宋_GBK" w:cs="Times New Roman"/>
                <w:b/>
                <w:bCs/>
              </w:rPr>
            </w:pPr>
            <w:r>
              <w:rPr>
                <w:rFonts w:hint="eastAsia" w:ascii="方正仿宋_GBK" w:hAnsi="宋体" w:eastAsia="方正仿宋_GBK" w:cs="方正仿宋_GBK"/>
                <w:b/>
                <w:bCs/>
              </w:rPr>
              <w:t>要</w:t>
            </w:r>
          </w:p>
          <w:p>
            <w:pPr>
              <w:jc w:val="center"/>
              <w:rPr>
                <w:rFonts w:ascii="方正仿宋_GBK" w:hAnsi="宋体" w:eastAsia="方正仿宋_GBK" w:cs="Times New Roman"/>
                <w:b/>
                <w:bCs/>
              </w:rPr>
            </w:pPr>
            <w:r>
              <w:rPr>
                <w:rFonts w:hint="eastAsia" w:ascii="方正仿宋_GBK" w:hAnsi="宋体" w:eastAsia="方正仿宋_GBK" w:cs="方正仿宋_GBK"/>
                <w:b/>
                <w:bCs/>
              </w:rPr>
              <w:t>调</w:t>
            </w:r>
          </w:p>
          <w:p>
            <w:pPr>
              <w:jc w:val="center"/>
              <w:rPr>
                <w:rFonts w:ascii="方正仿宋_GBK" w:hAnsi="宋体" w:eastAsia="方正仿宋_GBK" w:cs="Times New Roman"/>
                <w:b/>
                <w:bCs/>
              </w:rPr>
            </w:pPr>
            <w:r>
              <w:rPr>
                <w:rFonts w:hint="eastAsia" w:ascii="方正仿宋_GBK" w:hAnsi="宋体" w:eastAsia="方正仿宋_GBK" w:cs="方正仿宋_GBK"/>
                <w:b/>
                <w:bCs/>
              </w:rPr>
              <w:t>查</w:t>
            </w:r>
          </w:p>
          <w:p>
            <w:pPr>
              <w:jc w:val="center"/>
              <w:rPr>
                <w:rFonts w:ascii="方正仿宋_GBK" w:hAnsi="宋体" w:eastAsia="方正仿宋_GBK" w:cs="Times New Roman"/>
                <w:b/>
                <w:bCs/>
              </w:rPr>
            </w:pPr>
            <w:r>
              <w:rPr>
                <w:rFonts w:hint="eastAsia" w:ascii="方正仿宋_GBK" w:hAnsi="宋体" w:eastAsia="方正仿宋_GBK" w:cs="方正仿宋_GBK"/>
                <w:b/>
                <w:bCs/>
              </w:rPr>
              <w:t>经</w:t>
            </w:r>
          </w:p>
          <w:p>
            <w:pPr>
              <w:jc w:val="center"/>
              <w:rPr>
                <w:rFonts w:ascii="方正仿宋_GBK" w:hAnsi="宋体" w:eastAsia="方正仿宋_GBK" w:cs="Times New Roman"/>
                <w:b/>
                <w:bCs/>
              </w:rPr>
            </w:pPr>
            <w:r>
              <w:rPr>
                <w:rFonts w:hint="eastAsia" w:ascii="方正仿宋_GBK" w:hAnsi="宋体" w:eastAsia="方正仿宋_GBK" w:cs="方正仿宋_GBK"/>
                <w:b/>
                <w:bCs/>
              </w:rPr>
              <w:t>过</w:t>
            </w:r>
          </w:p>
        </w:tc>
        <w:tc>
          <w:tcPr>
            <w:tcW w:w="8449" w:type="dxa"/>
            <w:tcBorders>
              <w:top w:val="single" w:color="auto" w:sz="8" w:space="0"/>
            </w:tcBorders>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11"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违</w:t>
            </w:r>
          </w:p>
          <w:p>
            <w:pPr>
              <w:jc w:val="center"/>
              <w:rPr>
                <w:rFonts w:ascii="方正仿宋_GBK" w:hAnsi="宋体" w:eastAsia="方正仿宋_GBK" w:cs="Times New Roman"/>
                <w:b/>
                <w:bCs/>
              </w:rPr>
            </w:pPr>
            <w:r>
              <w:rPr>
                <w:rFonts w:hint="eastAsia" w:ascii="方正仿宋_GBK" w:hAnsi="宋体" w:eastAsia="方正仿宋_GBK" w:cs="方正仿宋_GBK"/>
                <w:b/>
                <w:bCs/>
              </w:rPr>
              <w:t>法</w:t>
            </w:r>
          </w:p>
          <w:p>
            <w:pPr>
              <w:jc w:val="center"/>
              <w:rPr>
                <w:rFonts w:ascii="方正仿宋_GBK" w:hAnsi="宋体" w:eastAsia="方正仿宋_GBK" w:cs="Times New Roman"/>
                <w:b/>
                <w:bCs/>
              </w:rPr>
            </w:pPr>
            <w:r>
              <w:rPr>
                <w:rFonts w:hint="eastAsia" w:ascii="方正仿宋_GBK" w:hAnsi="宋体" w:eastAsia="方正仿宋_GBK" w:cs="方正仿宋_GBK"/>
                <w:b/>
                <w:bCs/>
              </w:rPr>
              <w:t>者</w:t>
            </w:r>
          </w:p>
          <w:p>
            <w:pPr>
              <w:jc w:val="center"/>
              <w:rPr>
                <w:rFonts w:ascii="方正仿宋_GBK" w:hAnsi="宋体" w:eastAsia="方正仿宋_GBK" w:cs="Times New Roman"/>
                <w:b/>
                <w:bCs/>
              </w:rPr>
            </w:pPr>
            <w:r>
              <w:rPr>
                <w:rFonts w:hint="eastAsia" w:ascii="方正仿宋_GBK" w:hAnsi="宋体" w:eastAsia="方正仿宋_GBK" w:cs="方正仿宋_GBK"/>
                <w:b/>
                <w:bCs/>
              </w:rPr>
              <w:t>申</w:t>
            </w:r>
          </w:p>
          <w:p>
            <w:pPr>
              <w:jc w:val="center"/>
              <w:rPr>
                <w:rFonts w:ascii="方正仿宋_GBK" w:hAnsi="宋体" w:eastAsia="方正仿宋_GBK" w:cs="Times New Roman"/>
                <w:b/>
                <w:bCs/>
              </w:rPr>
            </w:pPr>
            <w:r>
              <w:rPr>
                <w:rFonts w:hint="eastAsia" w:ascii="方正仿宋_GBK" w:hAnsi="宋体" w:eastAsia="方正仿宋_GBK" w:cs="方正仿宋_GBK"/>
                <w:b/>
                <w:bCs/>
              </w:rPr>
              <w:t>辩</w:t>
            </w:r>
          </w:p>
        </w:tc>
        <w:tc>
          <w:tcPr>
            <w:tcW w:w="8449" w:type="dxa"/>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11"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有</w:t>
            </w:r>
          </w:p>
          <w:p>
            <w:pPr>
              <w:jc w:val="center"/>
              <w:rPr>
                <w:rFonts w:ascii="方正仿宋_GBK" w:hAnsi="宋体" w:eastAsia="方正仿宋_GBK" w:cs="Times New Roman"/>
                <w:b/>
                <w:bCs/>
              </w:rPr>
            </w:pPr>
            <w:r>
              <w:rPr>
                <w:rFonts w:hint="eastAsia" w:ascii="方正仿宋_GBK" w:hAnsi="宋体" w:eastAsia="方正仿宋_GBK" w:cs="方正仿宋_GBK"/>
                <w:b/>
                <w:bCs/>
              </w:rPr>
              <w:t>关</w:t>
            </w:r>
          </w:p>
          <w:p>
            <w:pPr>
              <w:jc w:val="center"/>
              <w:rPr>
                <w:rFonts w:ascii="方正仿宋_GBK" w:hAnsi="宋体" w:eastAsia="方正仿宋_GBK" w:cs="Times New Roman"/>
                <w:b/>
                <w:bCs/>
              </w:rPr>
            </w:pPr>
            <w:r>
              <w:rPr>
                <w:rFonts w:hint="eastAsia" w:ascii="方正仿宋_GBK" w:hAnsi="宋体" w:eastAsia="方正仿宋_GBK" w:cs="方正仿宋_GBK"/>
                <w:b/>
                <w:bCs/>
              </w:rPr>
              <w:t>单</w:t>
            </w:r>
          </w:p>
          <w:p>
            <w:pPr>
              <w:jc w:val="center"/>
              <w:rPr>
                <w:rFonts w:ascii="方正仿宋_GBK" w:hAnsi="宋体" w:eastAsia="方正仿宋_GBK" w:cs="Times New Roman"/>
                <w:b/>
                <w:bCs/>
              </w:rPr>
            </w:pPr>
            <w:r>
              <w:rPr>
                <w:rFonts w:hint="eastAsia" w:ascii="方正仿宋_GBK" w:hAnsi="宋体" w:eastAsia="方正仿宋_GBK" w:cs="方正仿宋_GBK"/>
                <w:b/>
                <w:bCs/>
              </w:rPr>
              <w:t>位</w:t>
            </w:r>
          </w:p>
          <w:p>
            <w:pPr>
              <w:jc w:val="center"/>
              <w:rPr>
                <w:rFonts w:ascii="方正仿宋_GBK" w:hAnsi="宋体" w:eastAsia="方正仿宋_GBK" w:cs="Times New Roman"/>
                <w:b/>
                <w:bCs/>
              </w:rPr>
            </w:pPr>
            <w:r>
              <w:rPr>
                <w:rFonts w:hint="eastAsia" w:ascii="方正仿宋_GBK" w:hAnsi="宋体" w:eastAsia="方正仿宋_GBK" w:cs="方正仿宋_GBK"/>
                <w:b/>
                <w:bCs/>
              </w:rPr>
              <w:t>意</w:t>
            </w:r>
          </w:p>
          <w:p>
            <w:pPr>
              <w:jc w:val="center"/>
              <w:rPr>
                <w:rFonts w:ascii="方正仿宋_GBK" w:hAnsi="宋体" w:eastAsia="方正仿宋_GBK" w:cs="Times New Roman"/>
                <w:b/>
                <w:bCs/>
              </w:rPr>
            </w:pPr>
            <w:r>
              <w:rPr>
                <w:rFonts w:hint="eastAsia" w:ascii="方正仿宋_GBK" w:hAnsi="宋体" w:eastAsia="方正仿宋_GBK" w:cs="方正仿宋_GBK"/>
                <w:b/>
                <w:bCs/>
              </w:rPr>
              <w:t>见</w:t>
            </w:r>
          </w:p>
        </w:tc>
        <w:tc>
          <w:tcPr>
            <w:tcW w:w="8449" w:type="dxa"/>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11"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处</w:t>
            </w:r>
          </w:p>
          <w:p>
            <w:pPr>
              <w:jc w:val="center"/>
              <w:rPr>
                <w:rFonts w:ascii="方正仿宋_GBK" w:hAnsi="宋体" w:eastAsia="方正仿宋_GBK" w:cs="Times New Roman"/>
                <w:b/>
                <w:bCs/>
              </w:rPr>
            </w:pPr>
            <w:r>
              <w:rPr>
                <w:rFonts w:hint="eastAsia" w:ascii="方正仿宋_GBK" w:hAnsi="宋体" w:eastAsia="方正仿宋_GBK" w:cs="方正仿宋_GBK"/>
                <w:b/>
                <w:bCs/>
              </w:rPr>
              <w:t>理</w:t>
            </w:r>
          </w:p>
          <w:p>
            <w:pPr>
              <w:jc w:val="center"/>
              <w:rPr>
                <w:rFonts w:ascii="方正仿宋_GBK" w:hAnsi="宋体" w:eastAsia="方正仿宋_GBK" w:cs="Times New Roman"/>
                <w:b/>
                <w:bCs/>
              </w:rPr>
            </w:pPr>
            <w:r>
              <w:rPr>
                <w:rFonts w:hint="eastAsia" w:ascii="方正仿宋_GBK" w:hAnsi="宋体" w:eastAsia="方正仿宋_GBK" w:cs="方正仿宋_GBK"/>
                <w:b/>
                <w:bCs/>
              </w:rPr>
              <w:t>意</w:t>
            </w:r>
          </w:p>
          <w:p>
            <w:pPr>
              <w:jc w:val="center"/>
              <w:rPr>
                <w:rFonts w:ascii="方正仿宋_GBK" w:hAnsi="宋体" w:eastAsia="方正仿宋_GBK" w:cs="Times New Roman"/>
                <w:b/>
                <w:bCs/>
              </w:rPr>
            </w:pPr>
            <w:r>
              <w:rPr>
                <w:rFonts w:hint="eastAsia" w:ascii="方正仿宋_GBK" w:hAnsi="宋体" w:eastAsia="方正仿宋_GBK" w:cs="方正仿宋_GBK"/>
                <w:b/>
                <w:bCs/>
              </w:rPr>
              <w:t>见</w:t>
            </w:r>
          </w:p>
        </w:tc>
        <w:tc>
          <w:tcPr>
            <w:tcW w:w="8449" w:type="dxa"/>
            <w:vAlign w:val="center"/>
          </w:tcPr>
          <w:p>
            <w:pPr>
              <w:ind w:right="84"/>
              <w:jc w:val="center"/>
              <w:rPr>
                <w:rFonts w:ascii="方正仿宋_GBK" w:hAnsi="宋体" w:eastAsia="方正仿宋_GBK" w:cs="Times New Roman"/>
                <w:b/>
                <w:bCs/>
              </w:rPr>
            </w:pPr>
            <w:r>
              <w:rPr>
                <w:rFonts w:hint="eastAsia" w:ascii="方正仿宋_GBK" w:hAnsi="宋体" w:eastAsia="方正仿宋_GBK" w:cs="方正仿宋_GBK"/>
                <w:b/>
                <w:bCs/>
              </w:rPr>
              <w:t>发出：《统计违法处理意见通知书》沧</w:t>
            </w:r>
            <w:r>
              <w:rPr>
                <w:rFonts w:ascii="方正仿宋_GBK" w:hAnsi="宋体" w:eastAsia="方正仿宋_GBK" w:cs="方正仿宋_GBK"/>
                <w:b/>
                <w:bCs/>
              </w:rPr>
              <w:t xml:space="preserve">    </w:t>
            </w:r>
            <w:r>
              <w:rPr>
                <w:rFonts w:hint="eastAsia" w:ascii="方正仿宋_GBK" w:hAnsi="宋体" w:eastAsia="方正仿宋_GBK" w:cs="方正仿宋_GBK"/>
                <w:b/>
                <w:bCs/>
              </w:rPr>
              <w:t>统处字（</w:t>
            </w:r>
            <w:r>
              <w:rPr>
                <w:rFonts w:ascii="方正仿宋_GBK" w:hAnsi="宋体" w:eastAsia="方正仿宋_GBK" w:cs="方正仿宋_GBK"/>
                <w:b/>
                <w:bCs/>
              </w:rPr>
              <w:t xml:space="preserve">    </w:t>
            </w:r>
            <w:r>
              <w:rPr>
                <w:rFonts w:hint="eastAsia" w:ascii="方正仿宋_GBK" w:hAnsi="宋体" w:eastAsia="方正仿宋_GBK" w:cs="方正仿宋_GBK"/>
                <w:b/>
                <w:bCs/>
              </w:rPr>
              <w:t>）号</w:t>
            </w:r>
          </w:p>
          <w:p>
            <w:pPr>
              <w:ind w:right="84"/>
              <w:jc w:val="center"/>
              <w:rPr>
                <w:rFonts w:ascii="方正仿宋_GBK" w:hAnsi="宋体" w:eastAsia="方正仿宋_GBK" w:cs="Times New Roman"/>
                <w:b/>
                <w:bCs/>
              </w:rPr>
            </w:pPr>
            <w:r>
              <w:rPr>
                <w:rFonts w:hint="eastAsia" w:ascii="方正仿宋_GBK" w:hAnsi="宋体" w:eastAsia="方正仿宋_GBK" w:cs="方正仿宋_GBK"/>
                <w:b/>
                <w:bCs/>
              </w:rPr>
              <w:t>《统计行政处罚决定书》沧</w:t>
            </w:r>
            <w:r>
              <w:rPr>
                <w:rFonts w:ascii="方正仿宋_GBK" w:hAnsi="宋体" w:eastAsia="方正仿宋_GBK" w:cs="方正仿宋_GBK"/>
                <w:b/>
                <w:bCs/>
              </w:rPr>
              <w:t xml:space="preserve">    </w:t>
            </w:r>
            <w:r>
              <w:rPr>
                <w:rFonts w:hint="eastAsia" w:ascii="方正仿宋_GBK" w:hAnsi="宋体" w:eastAsia="方正仿宋_GBK" w:cs="方正仿宋_GBK"/>
                <w:b/>
                <w:bCs/>
              </w:rPr>
              <w:t>统罚字（</w:t>
            </w:r>
            <w:r>
              <w:rPr>
                <w:rFonts w:ascii="方正仿宋_GBK" w:hAnsi="宋体" w:eastAsia="方正仿宋_GBK" w:cs="方正仿宋_GBK"/>
                <w:b/>
                <w:bCs/>
              </w:rPr>
              <w:t xml:space="preserve">    </w:t>
            </w:r>
            <w:r>
              <w:rPr>
                <w:rFonts w:hint="eastAsia" w:ascii="方正仿宋_GBK" w:hAnsi="宋体" w:eastAsia="方正仿宋_GBK" w:cs="方正仿宋_GBK"/>
                <w:b/>
                <w:bCs/>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11"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落</w:t>
            </w:r>
          </w:p>
          <w:p>
            <w:pPr>
              <w:jc w:val="center"/>
              <w:rPr>
                <w:rFonts w:ascii="方正仿宋_GBK" w:hAnsi="宋体" w:eastAsia="方正仿宋_GBK" w:cs="Times New Roman"/>
                <w:b/>
                <w:bCs/>
              </w:rPr>
            </w:pPr>
            <w:r>
              <w:rPr>
                <w:rFonts w:hint="eastAsia" w:ascii="方正仿宋_GBK" w:hAnsi="宋体" w:eastAsia="方正仿宋_GBK" w:cs="方正仿宋_GBK"/>
                <w:b/>
                <w:bCs/>
              </w:rPr>
              <w:t>实</w:t>
            </w:r>
          </w:p>
          <w:p>
            <w:pPr>
              <w:jc w:val="center"/>
              <w:rPr>
                <w:rFonts w:ascii="方正仿宋_GBK" w:hAnsi="宋体" w:eastAsia="方正仿宋_GBK" w:cs="Times New Roman"/>
                <w:b/>
                <w:bCs/>
              </w:rPr>
            </w:pPr>
            <w:r>
              <w:rPr>
                <w:rFonts w:hint="eastAsia" w:ascii="方正仿宋_GBK" w:hAnsi="宋体" w:eastAsia="方正仿宋_GBK" w:cs="方正仿宋_GBK"/>
                <w:b/>
                <w:bCs/>
              </w:rPr>
              <w:t>情</w:t>
            </w:r>
          </w:p>
          <w:p>
            <w:pPr>
              <w:jc w:val="center"/>
              <w:rPr>
                <w:rFonts w:ascii="方正仿宋_GBK" w:hAnsi="宋体" w:eastAsia="方正仿宋_GBK" w:cs="Times New Roman"/>
                <w:b/>
                <w:bCs/>
              </w:rPr>
            </w:pPr>
            <w:r>
              <w:rPr>
                <w:rFonts w:hint="eastAsia" w:ascii="方正仿宋_GBK" w:hAnsi="宋体" w:eastAsia="方正仿宋_GBK" w:cs="方正仿宋_GBK"/>
                <w:b/>
                <w:bCs/>
              </w:rPr>
              <w:t>况</w:t>
            </w:r>
          </w:p>
        </w:tc>
        <w:tc>
          <w:tcPr>
            <w:tcW w:w="8449" w:type="dxa"/>
          </w:tcPr>
          <w:p>
            <w:pPr>
              <w:ind w:right="84"/>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11" w:type="dxa"/>
            <w:tcBorders>
              <w:bottom w:val="single" w:color="auto" w:sz="8" w:space="0"/>
            </w:tcBorders>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领</w:t>
            </w:r>
          </w:p>
          <w:p>
            <w:pPr>
              <w:jc w:val="center"/>
              <w:rPr>
                <w:rFonts w:ascii="方正仿宋_GBK" w:hAnsi="宋体" w:eastAsia="方正仿宋_GBK" w:cs="Times New Roman"/>
                <w:b/>
                <w:bCs/>
              </w:rPr>
            </w:pPr>
            <w:r>
              <w:rPr>
                <w:rFonts w:hint="eastAsia" w:ascii="方正仿宋_GBK" w:hAnsi="宋体" w:eastAsia="方正仿宋_GBK" w:cs="方正仿宋_GBK"/>
                <w:b/>
                <w:bCs/>
              </w:rPr>
              <w:t>导</w:t>
            </w:r>
          </w:p>
          <w:p>
            <w:pPr>
              <w:jc w:val="center"/>
              <w:rPr>
                <w:rFonts w:ascii="方正仿宋_GBK" w:hAnsi="宋体" w:eastAsia="方正仿宋_GBK" w:cs="Times New Roman"/>
                <w:b/>
                <w:bCs/>
              </w:rPr>
            </w:pPr>
            <w:r>
              <w:rPr>
                <w:rFonts w:hint="eastAsia" w:ascii="方正仿宋_GBK" w:hAnsi="宋体" w:eastAsia="方正仿宋_GBK" w:cs="方正仿宋_GBK"/>
                <w:b/>
                <w:bCs/>
              </w:rPr>
              <w:t>批</w:t>
            </w:r>
          </w:p>
          <w:p>
            <w:pPr>
              <w:jc w:val="center"/>
              <w:rPr>
                <w:rFonts w:ascii="方正仿宋_GBK" w:hAnsi="宋体" w:eastAsia="方正仿宋_GBK" w:cs="Times New Roman"/>
                <w:b/>
                <w:bCs/>
              </w:rPr>
            </w:pPr>
            <w:r>
              <w:rPr>
                <w:rFonts w:hint="eastAsia" w:ascii="方正仿宋_GBK" w:hAnsi="宋体" w:eastAsia="方正仿宋_GBK" w:cs="方正仿宋_GBK"/>
                <w:b/>
                <w:bCs/>
              </w:rPr>
              <w:t>示</w:t>
            </w:r>
          </w:p>
        </w:tc>
        <w:tc>
          <w:tcPr>
            <w:tcW w:w="8449" w:type="dxa"/>
            <w:tcBorders>
              <w:bottom w:val="single" w:color="auto" w:sz="8" w:space="0"/>
            </w:tcBorders>
          </w:tcPr>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rPr>
                <w:rFonts w:ascii="方正仿宋_GBK" w:hAnsi="宋体" w:eastAsia="方正仿宋_GBK" w:cs="Times New Roman"/>
                <w:b/>
                <w:bCs/>
              </w:rPr>
            </w:pPr>
          </w:p>
          <w:p>
            <w:pPr>
              <w:ind w:right="84" w:firstLine="5692" w:firstLineChars="2700"/>
              <w:rPr>
                <w:rFonts w:ascii="方正仿宋_GBK" w:hAnsi="宋体" w:eastAsia="方正仿宋_GBK" w:cs="Times New Roman"/>
                <w:b/>
                <w:bCs/>
              </w:rPr>
            </w:pPr>
            <w:r>
              <w:rPr>
                <w:rFonts w:hint="eastAsia" w:ascii="方正仿宋_GBK" w:hAnsi="宋体" w:eastAsia="方正仿宋_GBK" w:cs="方正仿宋_GBK"/>
                <w:b/>
                <w:bCs/>
              </w:rPr>
              <w:t>签字：</w:t>
            </w:r>
          </w:p>
          <w:p>
            <w:pPr>
              <w:ind w:right="84" w:firstLine="5903" w:firstLineChars="2800"/>
              <w:rPr>
                <w:rFonts w:ascii="方正仿宋_GBK" w:hAnsi="宋体" w:eastAsia="方正仿宋_GBK" w:cs="Times New Roman"/>
                <w:b/>
                <w:bCs/>
              </w:rPr>
            </w:pP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p>
        </w:tc>
      </w:tr>
    </w:tbl>
    <w:p>
      <w:pPr>
        <w:spacing w:beforeLines="50"/>
        <w:ind w:right="85"/>
        <w:rPr>
          <w:rFonts w:ascii="方正仿宋_GBK" w:hAnsi="宋体" w:eastAsia="方正仿宋_GBK" w:cs="Times New Roman"/>
          <w:b/>
          <w:bCs/>
        </w:rPr>
      </w:pPr>
      <w:r>
        <w:rPr>
          <w:rFonts w:hint="eastAsia" w:ascii="方正仿宋_GBK" w:hAnsi="宋体" w:eastAsia="方正仿宋_GBK" w:cs="方正仿宋_GBK"/>
          <w:b/>
          <w:bCs/>
        </w:rPr>
        <w:t>（此件一式两份）</w:t>
      </w:r>
    </w:p>
    <w:p>
      <w:pPr>
        <w:jc w:val="center"/>
        <w:rPr>
          <w:rFonts w:ascii="方正小标宋简体" w:hAnsi="宋体" w:eastAsia="方正小标宋简体" w:cs="Times New Roman"/>
          <w:sz w:val="36"/>
          <w:szCs w:val="36"/>
        </w:rPr>
      </w:pPr>
    </w:p>
    <w:p>
      <w:pPr>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送</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达</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回</w:t>
      </w:r>
      <w:r>
        <w:rPr>
          <w:rFonts w:ascii="方正小标宋简体" w:hAnsi="宋体" w:eastAsia="方正小标宋简体" w:cs="方正小标宋简体"/>
          <w:sz w:val="36"/>
          <w:szCs w:val="36"/>
        </w:rPr>
        <w:t xml:space="preserve">  </w:t>
      </w:r>
      <w:r>
        <w:rPr>
          <w:rFonts w:hint="eastAsia" w:ascii="方正小标宋简体" w:hAnsi="宋体" w:eastAsia="方正小标宋简体" w:cs="方正小标宋简体"/>
          <w:sz w:val="36"/>
          <w:szCs w:val="36"/>
        </w:rPr>
        <w:t>执</w:t>
      </w:r>
    </w:p>
    <w:p>
      <w:pPr>
        <w:spacing w:line="240" w:lineRule="exact"/>
        <w:jc w:val="center"/>
        <w:rPr>
          <w:rFonts w:ascii="方正小标宋_GBK" w:hAnsi="宋体" w:eastAsia="方正小标宋_GBK" w:cs="方正小标宋_GBK"/>
          <w:sz w:val="28"/>
          <w:szCs w:val="28"/>
        </w:rPr>
      </w:pPr>
      <w:r>
        <w:rPr>
          <w:rFonts w:ascii="方正小标宋_GBK" w:hAnsi="宋体" w:eastAsia="方正小标宋_GBK" w:cs="方正小标宋_GBK"/>
          <w:sz w:val="28"/>
          <w:szCs w:val="28"/>
        </w:rPr>
        <w:t xml:space="preserve"> </w:t>
      </w:r>
    </w:p>
    <w:tbl>
      <w:tblPr>
        <w:tblStyle w:val="12"/>
        <w:tblW w:w="8946"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51" w:type="dxa"/>
          <w:bottom w:w="0" w:type="dxa"/>
          <w:right w:w="51" w:type="dxa"/>
        </w:tblCellMar>
      </w:tblPr>
      <w:tblGrid>
        <w:gridCol w:w="2346"/>
        <w:gridCol w:w="6600"/>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1184" w:hRule="atLeast"/>
          <w:jc w:val="center"/>
        </w:trPr>
        <w:tc>
          <w:tcPr>
            <w:tcW w:w="2346" w:type="dxa"/>
            <w:tcBorders>
              <w:top w:val="single" w:color="auto" w:sz="8" w:space="0"/>
            </w:tcBorders>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送达文书名称</w:t>
            </w:r>
          </w:p>
        </w:tc>
        <w:tc>
          <w:tcPr>
            <w:tcW w:w="6600" w:type="dxa"/>
            <w:tcBorders>
              <w:top w:val="single" w:color="auto" w:sz="8" w:space="0"/>
            </w:tcBorders>
            <w:vAlign w:val="center"/>
          </w:tcPr>
          <w:p>
            <w:pPr>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1184" w:hRule="atLeast"/>
          <w:jc w:val="center"/>
        </w:trPr>
        <w:tc>
          <w:tcPr>
            <w:tcW w:w="2346"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受送达人</w:t>
            </w:r>
          </w:p>
        </w:tc>
        <w:tc>
          <w:tcPr>
            <w:tcW w:w="6600" w:type="dxa"/>
            <w:vAlign w:val="center"/>
          </w:tcPr>
          <w:p>
            <w:pPr>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2963" w:hRule="atLeast"/>
          <w:jc w:val="center"/>
        </w:trPr>
        <w:tc>
          <w:tcPr>
            <w:tcW w:w="2346"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受送达人</w:t>
            </w:r>
          </w:p>
          <w:p>
            <w:pPr>
              <w:jc w:val="center"/>
              <w:rPr>
                <w:rFonts w:ascii="方正仿宋_GBK" w:hAnsi="宋体" w:eastAsia="方正仿宋_GBK" w:cs="Times New Roman"/>
                <w:b/>
                <w:bCs/>
              </w:rPr>
            </w:pPr>
            <w:r>
              <w:rPr>
                <w:rFonts w:hint="eastAsia" w:ascii="方正仿宋_GBK" w:hAnsi="宋体" w:eastAsia="方正仿宋_GBK" w:cs="方正仿宋_GBK"/>
                <w:b/>
                <w:bCs/>
              </w:rPr>
              <w:t>签名盖章</w:t>
            </w:r>
          </w:p>
        </w:tc>
        <w:tc>
          <w:tcPr>
            <w:tcW w:w="6600" w:type="dxa"/>
            <w:vAlign w:val="center"/>
          </w:tcPr>
          <w:p>
            <w:pPr>
              <w:rPr>
                <w:rFonts w:ascii="方正仿宋_GBK" w:hAnsi="宋体" w:eastAsia="方正仿宋_GBK" w:cs="Times New Roman"/>
                <w:b/>
                <w:bCs/>
              </w:rPr>
            </w:pPr>
          </w:p>
          <w:p>
            <w:pPr>
              <w:wordWrap w:val="0"/>
              <w:ind w:right="420" w:firstLine="4090" w:firstLineChars="1940"/>
              <w:rPr>
                <w:rFonts w:ascii="方正仿宋_GBK" w:hAnsi="宋体" w:eastAsia="方正仿宋_GBK" w:cs="方正仿宋_GBK"/>
                <w:b/>
                <w:bCs/>
              </w:rPr>
            </w:pPr>
            <w:r>
              <w:rPr>
                <w:rFonts w:hint="eastAsia" w:ascii="方正仿宋_GBK" w:hAnsi="宋体" w:eastAsia="方正仿宋_GBK" w:cs="方正仿宋_GBK"/>
                <w:b/>
                <w:bCs/>
              </w:rPr>
              <w:t>签名：</w:t>
            </w:r>
            <w:r>
              <w:rPr>
                <w:rFonts w:ascii="方正仿宋_GBK" w:hAnsi="宋体" w:eastAsia="方正仿宋_GBK" w:cs="方正仿宋_GBK"/>
                <w:b/>
                <w:bCs/>
              </w:rPr>
              <w:t xml:space="preserve">       </w:t>
            </w:r>
          </w:p>
          <w:p>
            <w:pPr>
              <w:wordWrap w:val="0"/>
              <w:ind w:right="420" w:firstLine="4081" w:firstLineChars="1936"/>
              <w:rPr>
                <w:rFonts w:ascii="方正仿宋_GBK" w:hAnsi="宋体" w:eastAsia="方正仿宋_GBK" w:cs="方正仿宋_GBK"/>
                <w:b/>
                <w:bCs/>
              </w:rPr>
            </w:pPr>
            <w:r>
              <w:rPr>
                <w:rFonts w:hint="eastAsia" w:ascii="方正仿宋_GBK" w:hAnsi="宋体" w:eastAsia="方正仿宋_GBK" w:cs="方正仿宋_GBK"/>
                <w:b/>
                <w:bCs/>
              </w:rPr>
              <w:t>职务：</w:t>
            </w:r>
            <w:r>
              <w:rPr>
                <w:rFonts w:ascii="方正仿宋_GBK" w:hAnsi="宋体" w:eastAsia="方正仿宋_GBK" w:cs="方正仿宋_GBK"/>
                <w:b/>
                <w:bCs/>
              </w:rPr>
              <w:t xml:space="preserve">       </w:t>
            </w:r>
          </w:p>
          <w:p>
            <w:pPr>
              <w:wordWrap w:val="0"/>
              <w:jc w:val="right"/>
              <w:rPr>
                <w:rFonts w:ascii="方正仿宋_GBK" w:hAnsi="宋体" w:eastAsia="方正仿宋_GBK" w:cs="方正仿宋_GBK"/>
                <w:b/>
                <w:bCs/>
              </w:rPr>
            </w:pP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r>
              <w:rPr>
                <w:rFonts w:ascii="方正仿宋_GBK" w:hAnsi="宋体" w:eastAsia="方正仿宋_GBK" w:cs="方正仿宋_GBK"/>
                <w:b/>
                <w:bCs/>
              </w:rPr>
              <w:t xml:space="preserve"> </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2963" w:hRule="atLeast"/>
          <w:jc w:val="center"/>
        </w:trPr>
        <w:tc>
          <w:tcPr>
            <w:tcW w:w="2346"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代收人及</w:t>
            </w:r>
          </w:p>
          <w:p>
            <w:pPr>
              <w:jc w:val="center"/>
              <w:rPr>
                <w:rFonts w:ascii="方正仿宋_GBK" w:hAnsi="宋体" w:eastAsia="方正仿宋_GBK" w:cs="Times New Roman"/>
                <w:b/>
                <w:bCs/>
              </w:rPr>
            </w:pPr>
            <w:r>
              <w:rPr>
                <w:rFonts w:hint="eastAsia" w:ascii="方正仿宋_GBK" w:hAnsi="宋体" w:eastAsia="方正仿宋_GBK" w:cs="方正仿宋_GBK"/>
                <w:b/>
                <w:bCs/>
              </w:rPr>
              <w:t>代收原因</w:t>
            </w:r>
          </w:p>
        </w:tc>
        <w:tc>
          <w:tcPr>
            <w:tcW w:w="6600" w:type="dxa"/>
            <w:vAlign w:val="center"/>
          </w:tcPr>
          <w:p>
            <w:pPr>
              <w:wordWrap w:val="0"/>
              <w:jc w:val="right"/>
              <w:rPr>
                <w:rFonts w:ascii="方正仿宋_GBK" w:hAnsi="宋体" w:eastAsia="方正仿宋_GBK" w:cs="Times New Roman"/>
                <w:b/>
                <w:bCs/>
              </w:rPr>
            </w:pPr>
          </w:p>
          <w:p>
            <w:pPr>
              <w:ind w:right="560"/>
              <w:jc w:val="center"/>
              <w:rPr>
                <w:rFonts w:ascii="方正仿宋_GBK" w:hAnsi="宋体" w:eastAsia="方正仿宋_GBK" w:cs="方正仿宋_GBK"/>
                <w:b/>
                <w:bCs/>
              </w:rPr>
            </w:pPr>
            <w:r>
              <w:rPr>
                <w:rFonts w:ascii="方正仿宋_GBK" w:hAnsi="宋体" w:eastAsia="方正仿宋_GBK" w:cs="方正仿宋_GBK"/>
                <w:b/>
                <w:bCs/>
              </w:rPr>
              <w:t xml:space="preserve">                          </w:t>
            </w:r>
            <w:r>
              <w:rPr>
                <w:rFonts w:hint="eastAsia" w:ascii="方正仿宋_GBK" w:hAnsi="宋体" w:eastAsia="方正仿宋_GBK" w:cs="方正仿宋_GBK"/>
                <w:b/>
                <w:bCs/>
              </w:rPr>
              <w:t>签名：</w:t>
            </w:r>
            <w:r>
              <w:rPr>
                <w:rFonts w:ascii="方正仿宋_GBK" w:hAnsi="宋体" w:eastAsia="方正仿宋_GBK" w:cs="方正仿宋_GBK"/>
                <w:b/>
                <w:bCs/>
              </w:rPr>
              <w:t xml:space="preserve">       </w:t>
            </w:r>
          </w:p>
          <w:p>
            <w:pPr>
              <w:wordWrap w:val="0"/>
              <w:ind w:right="420" w:firstLine="4081" w:firstLineChars="1936"/>
              <w:rPr>
                <w:rFonts w:ascii="方正仿宋_GBK" w:hAnsi="宋体" w:eastAsia="方正仿宋_GBK" w:cs="方正仿宋_GBK"/>
                <w:b/>
                <w:bCs/>
              </w:rPr>
            </w:pPr>
            <w:r>
              <w:rPr>
                <w:rFonts w:hint="eastAsia" w:ascii="方正仿宋_GBK" w:hAnsi="宋体" w:eastAsia="方正仿宋_GBK" w:cs="方正仿宋_GBK"/>
                <w:b/>
                <w:bCs/>
              </w:rPr>
              <w:t>职务：</w:t>
            </w:r>
            <w:r>
              <w:rPr>
                <w:rFonts w:ascii="方正仿宋_GBK" w:hAnsi="宋体" w:eastAsia="方正仿宋_GBK" w:cs="方正仿宋_GBK"/>
                <w:b/>
                <w:bCs/>
              </w:rPr>
              <w:t xml:space="preserve">       </w:t>
            </w:r>
          </w:p>
          <w:p>
            <w:pPr>
              <w:wordWrap w:val="0"/>
              <w:jc w:val="right"/>
              <w:rPr>
                <w:rFonts w:ascii="方正仿宋_GBK" w:hAnsi="宋体" w:eastAsia="方正仿宋_GBK" w:cs="方正仿宋_GBK"/>
                <w:b/>
                <w:bCs/>
              </w:rPr>
            </w:pPr>
            <w:r>
              <w:rPr>
                <w:rFonts w:hint="eastAsia" w:ascii="方正仿宋_GBK" w:hAnsi="宋体" w:eastAsia="方正仿宋_GBK" w:cs="方正仿宋_GBK"/>
                <w:b/>
                <w:bCs/>
              </w:rPr>
              <w:t>年</w:t>
            </w:r>
            <w:r>
              <w:rPr>
                <w:rFonts w:ascii="方正仿宋_GBK" w:hAnsi="宋体" w:eastAsia="方正仿宋_GBK" w:cs="方正仿宋_GBK"/>
                <w:b/>
                <w:bCs/>
              </w:rPr>
              <w:t xml:space="preserve">  </w:t>
            </w:r>
            <w:r>
              <w:rPr>
                <w:rFonts w:hint="eastAsia" w:ascii="方正仿宋_GBK" w:hAnsi="宋体" w:eastAsia="方正仿宋_GBK" w:cs="方正仿宋_GBK"/>
                <w:b/>
                <w:bCs/>
              </w:rPr>
              <w:t>月</w:t>
            </w:r>
            <w:r>
              <w:rPr>
                <w:rFonts w:ascii="方正仿宋_GBK" w:hAnsi="宋体" w:eastAsia="方正仿宋_GBK" w:cs="方正仿宋_GBK"/>
                <w:b/>
                <w:bCs/>
              </w:rPr>
              <w:t xml:space="preserve">  </w:t>
            </w:r>
            <w:r>
              <w:rPr>
                <w:rFonts w:hint="eastAsia" w:ascii="方正仿宋_GBK" w:hAnsi="宋体" w:eastAsia="方正仿宋_GBK" w:cs="方正仿宋_GBK"/>
                <w:b/>
                <w:bCs/>
              </w:rPr>
              <w:t>日</w:t>
            </w:r>
            <w:r>
              <w:rPr>
                <w:rFonts w:ascii="方正仿宋_GBK" w:hAnsi="宋体" w:eastAsia="方正仿宋_GBK" w:cs="方正仿宋_GBK"/>
                <w:b/>
                <w:bCs/>
              </w:rPr>
              <w:t xml:space="preserve"> </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1184" w:hRule="atLeast"/>
          <w:jc w:val="center"/>
        </w:trPr>
        <w:tc>
          <w:tcPr>
            <w:tcW w:w="2346"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送达人</w:t>
            </w:r>
          </w:p>
        </w:tc>
        <w:tc>
          <w:tcPr>
            <w:tcW w:w="6600" w:type="dxa"/>
            <w:vAlign w:val="center"/>
          </w:tcPr>
          <w:p>
            <w:pPr>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1184" w:hRule="atLeast"/>
          <w:jc w:val="center"/>
        </w:trPr>
        <w:tc>
          <w:tcPr>
            <w:tcW w:w="2346" w:type="dxa"/>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送达地点</w:t>
            </w:r>
          </w:p>
        </w:tc>
        <w:tc>
          <w:tcPr>
            <w:tcW w:w="6600" w:type="dxa"/>
            <w:vAlign w:val="center"/>
          </w:tcPr>
          <w:p>
            <w:pPr>
              <w:rPr>
                <w:rFonts w:ascii="方正仿宋_GBK" w:hAnsi="宋体" w:eastAsia="方正仿宋_GBK" w:cs="Times New Roman"/>
                <w:b/>
                <w:bCs/>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51" w:type="dxa"/>
            <w:bottom w:w="0" w:type="dxa"/>
            <w:right w:w="51" w:type="dxa"/>
          </w:tblCellMar>
        </w:tblPrEx>
        <w:trPr>
          <w:trHeight w:val="1184" w:hRule="atLeast"/>
          <w:jc w:val="center"/>
        </w:trPr>
        <w:tc>
          <w:tcPr>
            <w:tcW w:w="2346" w:type="dxa"/>
            <w:tcBorders>
              <w:bottom w:val="single" w:color="auto" w:sz="8" w:space="0"/>
            </w:tcBorders>
            <w:vAlign w:val="center"/>
          </w:tcPr>
          <w:p>
            <w:pPr>
              <w:jc w:val="center"/>
              <w:rPr>
                <w:rFonts w:ascii="方正仿宋_GBK" w:hAnsi="宋体" w:eastAsia="方正仿宋_GBK" w:cs="Times New Roman"/>
                <w:b/>
                <w:bCs/>
              </w:rPr>
            </w:pPr>
            <w:r>
              <w:rPr>
                <w:rFonts w:hint="eastAsia" w:ascii="方正仿宋_GBK" w:hAnsi="宋体" w:eastAsia="方正仿宋_GBK" w:cs="方正仿宋_GBK"/>
                <w:b/>
                <w:bCs/>
              </w:rPr>
              <w:t>送达情况备注</w:t>
            </w:r>
          </w:p>
        </w:tc>
        <w:tc>
          <w:tcPr>
            <w:tcW w:w="6600" w:type="dxa"/>
            <w:tcBorders>
              <w:bottom w:val="single" w:color="auto" w:sz="8" w:space="0"/>
            </w:tcBorders>
            <w:vAlign w:val="center"/>
          </w:tcPr>
          <w:p>
            <w:pPr>
              <w:rPr>
                <w:rFonts w:ascii="方正仿宋_GBK" w:hAnsi="宋体" w:eastAsia="方正仿宋_GBK" w:cs="Times New Roman"/>
                <w:b/>
                <w:bCs/>
              </w:rPr>
            </w:pPr>
          </w:p>
        </w:tc>
      </w:tr>
    </w:tbl>
    <w:p>
      <w:pPr>
        <w:spacing w:line="20" w:lineRule="exact"/>
        <w:rPr>
          <w:rFonts w:cs="Times New Roman"/>
        </w:rPr>
      </w:pPr>
      <w:r>
        <w:rPr>
          <w:rFonts w:ascii="方正小标宋_GBK" w:hAnsi="宋体" w:eastAsia="方正小标宋_GBK" w:cs="Times New Roman"/>
          <w:sz w:val="28"/>
          <w:szCs w:val="28"/>
        </w:rPr>
        <w:br w:type="page"/>
      </w:r>
    </w:p>
    <w:p>
      <w:pPr>
        <w:jc w:val="center"/>
        <w:rPr>
          <w:rFonts w:cs="Times New Roman"/>
        </w:rPr>
      </w:pPr>
      <w:r>
        <w:rPr>
          <w:rFonts w:cs="Times New Roman"/>
        </w:rPr>
        <w:drawing>
          <wp:inline distT="0" distB="0" distL="114300" distR="114300">
            <wp:extent cx="5276850" cy="8039100"/>
            <wp:effectExtent l="0" t="0" r="0" b="0"/>
            <wp:docPr id="266" name="图片 5" descr="wps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5" descr="wps262"/>
                    <pic:cNvPicPr>
                      <a:picLocks noChangeAspect="1"/>
                    </pic:cNvPicPr>
                  </pic:nvPicPr>
                  <pic:blipFill>
                    <a:blip r:embed="rId11"/>
                    <a:stretch>
                      <a:fillRect/>
                    </a:stretch>
                  </pic:blipFill>
                  <pic:spPr>
                    <a:xfrm>
                      <a:off x="0" y="0"/>
                      <a:ext cx="5276850" cy="8039100"/>
                    </a:xfrm>
                    <a:prstGeom prst="rect">
                      <a:avLst/>
                    </a:prstGeom>
                    <a:noFill/>
                    <a:ln>
                      <a:noFill/>
                    </a:ln>
                  </pic:spPr>
                </pic:pic>
              </a:graphicData>
            </a:graphic>
          </wp:inline>
        </w:drawing>
      </w:r>
    </w:p>
    <w:p>
      <w:pPr>
        <w:widowControl/>
        <w:jc w:val="center"/>
        <w:rPr>
          <w:rFonts w:ascii="方正小标宋简体" w:eastAsia="方正小标宋简体" w:cs="Times New Roman"/>
          <w:sz w:val="36"/>
          <w:szCs w:val="36"/>
        </w:rPr>
      </w:pPr>
    </w:p>
    <w:p>
      <w:pPr>
        <w:widowControl/>
        <w:jc w:val="center"/>
        <w:rPr>
          <w:rFonts w:ascii="方正小标宋简体" w:eastAsia="方正小标宋简体" w:cs="Times New Roman"/>
          <w:sz w:val="36"/>
          <w:szCs w:val="36"/>
        </w:rPr>
      </w:pPr>
      <w:r>
        <w:rPr>
          <w:rFonts w:hint="eastAsia" w:ascii="方正小标宋简体" w:eastAsia="方正小标宋简体" w:cs="方正小标宋简体"/>
          <w:sz w:val="36"/>
          <w:szCs w:val="36"/>
        </w:rPr>
        <w:t>卷</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内</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文</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件</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目</w:t>
      </w:r>
      <w:r>
        <w:rPr>
          <w:rFonts w:ascii="方正小标宋简体" w:eastAsia="方正小标宋简体" w:cs="方正小标宋简体"/>
          <w:sz w:val="36"/>
          <w:szCs w:val="36"/>
        </w:rPr>
        <w:t xml:space="preserve"> </w:t>
      </w:r>
      <w:r>
        <w:rPr>
          <w:rFonts w:hint="eastAsia" w:ascii="方正小标宋简体" w:eastAsia="方正小标宋简体" w:cs="方正小标宋简体"/>
          <w:sz w:val="36"/>
          <w:szCs w:val="36"/>
        </w:rPr>
        <w:t>录</w:t>
      </w:r>
    </w:p>
    <w:tbl>
      <w:tblPr>
        <w:tblStyle w:val="12"/>
        <w:tblW w:w="8946"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1" w:type="dxa"/>
          <w:bottom w:w="0" w:type="dxa"/>
          <w:right w:w="51" w:type="dxa"/>
        </w:tblCellMar>
      </w:tblPr>
      <w:tblGrid>
        <w:gridCol w:w="952"/>
        <w:gridCol w:w="936"/>
        <w:gridCol w:w="1303"/>
        <w:gridCol w:w="2984"/>
        <w:gridCol w:w="995"/>
        <w:gridCol w:w="846"/>
        <w:gridCol w:w="9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662" w:hRule="atLeast"/>
        </w:trPr>
        <w:tc>
          <w:tcPr>
            <w:tcW w:w="952"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顺序号</w:t>
            </w:r>
          </w:p>
        </w:tc>
        <w:tc>
          <w:tcPr>
            <w:tcW w:w="936"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文号</w:t>
            </w:r>
          </w:p>
        </w:tc>
        <w:tc>
          <w:tcPr>
            <w:tcW w:w="1303"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责任者</w:t>
            </w:r>
          </w:p>
        </w:tc>
        <w:tc>
          <w:tcPr>
            <w:tcW w:w="2984"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题名</w:t>
            </w:r>
          </w:p>
        </w:tc>
        <w:tc>
          <w:tcPr>
            <w:tcW w:w="995"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日期</w:t>
            </w:r>
          </w:p>
        </w:tc>
        <w:tc>
          <w:tcPr>
            <w:tcW w:w="846"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页号</w:t>
            </w:r>
          </w:p>
        </w:tc>
        <w:tc>
          <w:tcPr>
            <w:tcW w:w="930" w:type="dxa"/>
            <w:tcBorders>
              <w:top w:val="single" w:color="auto" w:sz="8" w:space="0"/>
            </w:tcBorders>
            <w:vAlign w:val="center"/>
          </w:tcPr>
          <w:p>
            <w:pPr>
              <w:spacing w:line="400" w:lineRule="exact"/>
              <w:jc w:val="center"/>
              <w:rPr>
                <w:rFonts w:ascii="宋体" w:cs="Times New Roman"/>
                <w:sz w:val="24"/>
                <w:szCs w:val="24"/>
              </w:rPr>
            </w:pPr>
            <w:r>
              <w:rPr>
                <w:rFonts w:hint="eastAsia" w:ascii="宋体" w:hAnsi="宋体" w:cs="宋体"/>
                <w:sz w:val="24"/>
                <w:szCs w:val="24"/>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09"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vAlign w:val="center"/>
          </w:tcPr>
          <w:p>
            <w:pPr>
              <w:jc w:val="center"/>
              <w:rPr>
                <w:rFonts w:ascii="宋体" w:cs="Times New Roman"/>
                <w:sz w:val="24"/>
                <w:szCs w:val="24"/>
              </w:rPr>
            </w:pPr>
          </w:p>
        </w:tc>
        <w:tc>
          <w:tcPr>
            <w:tcW w:w="936" w:type="dxa"/>
            <w:vAlign w:val="center"/>
          </w:tcPr>
          <w:p>
            <w:pPr>
              <w:jc w:val="center"/>
              <w:rPr>
                <w:rFonts w:ascii="宋体" w:cs="Times New Roman"/>
                <w:sz w:val="24"/>
                <w:szCs w:val="24"/>
              </w:rPr>
            </w:pPr>
          </w:p>
        </w:tc>
        <w:tc>
          <w:tcPr>
            <w:tcW w:w="1303" w:type="dxa"/>
            <w:vAlign w:val="center"/>
          </w:tcPr>
          <w:p>
            <w:pPr>
              <w:jc w:val="center"/>
              <w:rPr>
                <w:rFonts w:ascii="宋体" w:cs="Times New Roman"/>
                <w:sz w:val="24"/>
                <w:szCs w:val="24"/>
              </w:rPr>
            </w:pPr>
          </w:p>
        </w:tc>
        <w:tc>
          <w:tcPr>
            <w:tcW w:w="2984" w:type="dxa"/>
            <w:vAlign w:val="center"/>
          </w:tcPr>
          <w:p>
            <w:pPr>
              <w:jc w:val="center"/>
              <w:rPr>
                <w:rFonts w:ascii="宋体" w:cs="Times New Roman"/>
                <w:sz w:val="24"/>
                <w:szCs w:val="24"/>
              </w:rPr>
            </w:pPr>
          </w:p>
        </w:tc>
        <w:tc>
          <w:tcPr>
            <w:tcW w:w="995" w:type="dxa"/>
            <w:vAlign w:val="center"/>
          </w:tcPr>
          <w:p>
            <w:pPr>
              <w:jc w:val="center"/>
              <w:rPr>
                <w:rFonts w:ascii="宋体" w:cs="Times New Roman"/>
                <w:sz w:val="24"/>
                <w:szCs w:val="24"/>
              </w:rPr>
            </w:pPr>
          </w:p>
        </w:tc>
        <w:tc>
          <w:tcPr>
            <w:tcW w:w="846" w:type="dxa"/>
            <w:vAlign w:val="center"/>
          </w:tcPr>
          <w:p>
            <w:pPr>
              <w:jc w:val="center"/>
              <w:rPr>
                <w:rFonts w:ascii="宋体" w:cs="Times New Roman"/>
                <w:sz w:val="24"/>
                <w:szCs w:val="24"/>
              </w:rPr>
            </w:pPr>
          </w:p>
        </w:tc>
        <w:tc>
          <w:tcPr>
            <w:tcW w:w="930" w:type="dxa"/>
            <w:vAlign w:val="center"/>
          </w:tcPr>
          <w:p>
            <w:pPr>
              <w:jc w:val="center"/>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1" w:type="dxa"/>
            <w:bottom w:w="0" w:type="dxa"/>
            <w:right w:w="51" w:type="dxa"/>
          </w:tblCellMar>
        </w:tblPrEx>
        <w:trPr>
          <w:trHeight w:val="535" w:hRule="atLeast"/>
        </w:trPr>
        <w:tc>
          <w:tcPr>
            <w:tcW w:w="952" w:type="dxa"/>
            <w:tcBorders>
              <w:bottom w:val="single" w:color="auto" w:sz="8" w:space="0"/>
            </w:tcBorders>
            <w:vAlign w:val="center"/>
          </w:tcPr>
          <w:p>
            <w:pPr>
              <w:jc w:val="center"/>
              <w:rPr>
                <w:rFonts w:ascii="宋体" w:cs="Times New Roman"/>
                <w:sz w:val="24"/>
                <w:szCs w:val="24"/>
              </w:rPr>
            </w:pPr>
          </w:p>
        </w:tc>
        <w:tc>
          <w:tcPr>
            <w:tcW w:w="936" w:type="dxa"/>
            <w:tcBorders>
              <w:bottom w:val="single" w:color="auto" w:sz="8" w:space="0"/>
            </w:tcBorders>
            <w:vAlign w:val="center"/>
          </w:tcPr>
          <w:p>
            <w:pPr>
              <w:jc w:val="center"/>
              <w:rPr>
                <w:rFonts w:ascii="宋体" w:cs="Times New Roman"/>
                <w:sz w:val="24"/>
                <w:szCs w:val="24"/>
              </w:rPr>
            </w:pPr>
          </w:p>
        </w:tc>
        <w:tc>
          <w:tcPr>
            <w:tcW w:w="1303" w:type="dxa"/>
            <w:tcBorders>
              <w:bottom w:val="single" w:color="auto" w:sz="8" w:space="0"/>
            </w:tcBorders>
            <w:vAlign w:val="center"/>
          </w:tcPr>
          <w:p>
            <w:pPr>
              <w:jc w:val="center"/>
              <w:rPr>
                <w:rFonts w:ascii="宋体" w:cs="Times New Roman"/>
                <w:sz w:val="24"/>
                <w:szCs w:val="24"/>
              </w:rPr>
            </w:pPr>
          </w:p>
        </w:tc>
        <w:tc>
          <w:tcPr>
            <w:tcW w:w="2984" w:type="dxa"/>
            <w:tcBorders>
              <w:bottom w:val="single" w:color="auto" w:sz="8" w:space="0"/>
            </w:tcBorders>
            <w:vAlign w:val="center"/>
          </w:tcPr>
          <w:p>
            <w:pPr>
              <w:jc w:val="center"/>
              <w:rPr>
                <w:rFonts w:ascii="宋体" w:cs="Times New Roman"/>
                <w:sz w:val="24"/>
                <w:szCs w:val="24"/>
              </w:rPr>
            </w:pPr>
          </w:p>
        </w:tc>
        <w:tc>
          <w:tcPr>
            <w:tcW w:w="995" w:type="dxa"/>
            <w:tcBorders>
              <w:bottom w:val="single" w:color="auto" w:sz="8" w:space="0"/>
            </w:tcBorders>
            <w:vAlign w:val="center"/>
          </w:tcPr>
          <w:p>
            <w:pPr>
              <w:jc w:val="center"/>
              <w:rPr>
                <w:rFonts w:ascii="宋体" w:cs="Times New Roman"/>
                <w:sz w:val="24"/>
                <w:szCs w:val="24"/>
              </w:rPr>
            </w:pPr>
          </w:p>
        </w:tc>
        <w:tc>
          <w:tcPr>
            <w:tcW w:w="846" w:type="dxa"/>
            <w:tcBorders>
              <w:bottom w:val="single" w:color="auto" w:sz="8" w:space="0"/>
            </w:tcBorders>
            <w:vAlign w:val="center"/>
          </w:tcPr>
          <w:p>
            <w:pPr>
              <w:jc w:val="center"/>
              <w:rPr>
                <w:rFonts w:ascii="宋体" w:cs="Times New Roman"/>
                <w:sz w:val="24"/>
                <w:szCs w:val="24"/>
              </w:rPr>
            </w:pPr>
          </w:p>
        </w:tc>
        <w:tc>
          <w:tcPr>
            <w:tcW w:w="930" w:type="dxa"/>
            <w:tcBorders>
              <w:bottom w:val="single" w:color="auto" w:sz="8" w:space="0"/>
            </w:tcBorders>
            <w:vAlign w:val="center"/>
          </w:tcPr>
          <w:p>
            <w:pPr>
              <w:jc w:val="center"/>
              <w:rPr>
                <w:rFonts w:ascii="宋体" w:cs="Times New Roman"/>
                <w:sz w:val="24"/>
                <w:szCs w:val="24"/>
              </w:rPr>
            </w:pPr>
          </w:p>
        </w:tc>
      </w:tr>
    </w:tbl>
    <w:p>
      <w:pPr>
        <w:jc w:val="center"/>
        <w:rPr>
          <w:rFonts w:cs="Times New Roman"/>
          <w:b/>
          <w:bCs/>
          <w:sz w:val="44"/>
          <w:szCs w:val="44"/>
        </w:rPr>
      </w:pPr>
    </w:p>
    <w:p>
      <w:pPr>
        <w:jc w:val="center"/>
        <w:rPr>
          <w:rFonts w:cs="Times New Roman"/>
          <w:b/>
          <w:bCs/>
          <w:sz w:val="44"/>
          <w:szCs w:val="44"/>
        </w:rPr>
      </w:pPr>
    </w:p>
    <w:p>
      <w:pPr>
        <w:jc w:val="center"/>
        <w:rPr>
          <w:rFonts w:cs="Times New Roman"/>
          <w:b/>
          <w:bCs/>
          <w:sz w:val="44"/>
          <w:szCs w:val="44"/>
        </w:rPr>
      </w:pPr>
      <w:r>
        <w:rPr>
          <w:rFonts w:hint="eastAsia" w:cs="宋体"/>
          <w:b/>
          <w:bCs/>
          <w:sz w:val="44"/>
          <w:szCs w:val="44"/>
          <w:lang w:eastAsia="zh-CN"/>
        </w:rPr>
        <w:t>维西</w:t>
      </w:r>
      <w:r>
        <w:rPr>
          <w:rFonts w:hint="eastAsia" w:cs="宋体"/>
          <w:b/>
          <w:bCs/>
          <w:sz w:val="44"/>
          <w:szCs w:val="44"/>
        </w:rPr>
        <w:t>县统计局专项执法检查流程图</w:t>
      </w:r>
    </w:p>
    <w:p>
      <w:pPr>
        <w:jc w:val="center"/>
        <w:rPr>
          <w:rFonts w:cs="Times New Roman"/>
          <w:b/>
          <w:bCs/>
          <w:sz w:val="44"/>
          <w:szCs w:val="44"/>
        </w:rPr>
      </w:pPr>
      <w:r>
        <mc:AlternateContent>
          <mc:Choice Requires="wps">
            <w:drawing>
              <wp:anchor distT="0" distB="0" distL="114300" distR="114300" simplePos="0" relativeHeight="251584512" behindDoc="0" locked="0" layoutInCell="1" allowOverlap="1">
                <wp:simplePos x="0" y="0"/>
                <wp:positionH relativeFrom="column">
                  <wp:posOffset>2185670</wp:posOffset>
                </wp:positionH>
                <wp:positionV relativeFrom="paragraph">
                  <wp:posOffset>7618095</wp:posOffset>
                </wp:positionV>
                <wp:extent cx="1590675" cy="333375"/>
                <wp:effectExtent l="0" t="0" r="0" b="0"/>
                <wp:wrapNone/>
                <wp:docPr id="59" name="文本框 1105"/>
                <wp:cNvGraphicFramePr/>
                <a:graphic xmlns:a="http://schemas.openxmlformats.org/drawingml/2006/main">
                  <a:graphicData uri="http://schemas.microsoft.com/office/word/2010/wordprocessingShape">
                    <wps:wsp>
                      <wps:cNvSpPr txBox="1"/>
                      <wps:spPr>
                        <a:xfrm>
                          <a:off x="0" y="0"/>
                          <a:ext cx="1590675" cy="333375"/>
                        </a:xfrm>
                        <a:prstGeom prst="rect">
                          <a:avLst/>
                        </a:prstGeom>
                        <a:noFill/>
                        <a:ln>
                          <a:noFill/>
                        </a:ln>
                      </wps:spPr>
                      <wps:txbx>
                        <w:txbxContent>
                          <w:p>
                            <w:pPr>
                              <w:rPr>
                                <w:rFonts w:cs="Times New Roman"/>
                                <w:sz w:val="18"/>
                                <w:szCs w:val="18"/>
                              </w:rPr>
                            </w:pPr>
                            <w:r>
                              <w:rPr>
                                <w:rFonts w:hint="eastAsia" w:cs="宋体"/>
                                <w:sz w:val="18"/>
                                <w:szCs w:val="18"/>
                              </w:rPr>
                              <w:t>反馈、公示检查结果</w:t>
                            </w:r>
                          </w:p>
                        </w:txbxContent>
                      </wps:txbx>
                      <wps:bodyPr upright="1"/>
                    </wps:wsp>
                  </a:graphicData>
                </a:graphic>
              </wp:anchor>
            </w:drawing>
          </mc:Choice>
          <mc:Fallback>
            <w:pict>
              <v:shape id="文本框 1105" o:spid="_x0000_s1026" o:spt="202" type="#_x0000_t202" style="position:absolute;left:0pt;margin-left:172.1pt;margin-top:599.85pt;height:26.25pt;width:125.25pt;z-index:251584512;mso-width-relative:page;mso-height-relative:page;" filled="f" stroked="f" coordsize="21600,21600" o:gfxdata="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BGEfxs2QAAAA0BAAAPAAAAAAAAAAEAIAAAACIAAABkcnMv&#10;ZG93bnJldi54bWxQSwECFAAUAAAACACHTuJAmL/AC5ABAAAEAwAADgAAAAAAAAABACAAAAAoAQAA&#10;ZHJzL2Uyb0RvYy54bWxQSwUGAAAAAAYABgBZAQAAKgUAAAAA&#10;">
                <v:fill on="f" focussize="0,0"/>
                <v:stroke on="f"/>
                <v:imagedata o:title=""/>
                <o:lock v:ext="edit" aspectratio="f"/>
                <v:textbox>
                  <w:txbxContent>
                    <w:p>
                      <w:pPr>
                        <w:rPr>
                          <w:rFonts w:cs="Times New Roman"/>
                          <w:sz w:val="18"/>
                          <w:szCs w:val="18"/>
                        </w:rPr>
                      </w:pPr>
                      <w:r>
                        <w:rPr>
                          <w:rFonts w:hint="eastAsia" w:cs="宋体"/>
                          <w:sz w:val="18"/>
                          <w:szCs w:val="18"/>
                        </w:rPr>
                        <w:t>反馈、公示检查结果</w:t>
                      </w:r>
                    </w:p>
                  </w:txbxContent>
                </v:textbox>
              </v:shape>
            </w:pict>
          </mc:Fallback>
        </mc:AlternateContent>
      </w:r>
      <w:r>
        <mc:AlternateContent>
          <mc:Choice Requires="wps">
            <w:drawing>
              <wp:anchor distT="0" distB="0" distL="114300" distR="114300" simplePos="0" relativeHeight="251550720" behindDoc="0" locked="0" layoutInCell="1" allowOverlap="1">
                <wp:simplePos x="0" y="0"/>
                <wp:positionH relativeFrom="column">
                  <wp:posOffset>1804035</wp:posOffset>
                </wp:positionH>
                <wp:positionV relativeFrom="paragraph">
                  <wp:posOffset>7522210</wp:posOffset>
                </wp:positionV>
                <wp:extent cx="1981200" cy="533400"/>
                <wp:effectExtent l="7620" t="7620" r="11430" b="11430"/>
                <wp:wrapNone/>
                <wp:docPr id="26" name="流程图: 可选过程 1106"/>
                <wp:cNvGraphicFramePr/>
                <a:graphic xmlns:a="http://schemas.openxmlformats.org/drawingml/2006/main">
                  <a:graphicData uri="http://schemas.microsoft.com/office/word/2010/wordprocessingShape">
                    <wps:wsp>
                      <wps:cNvSpPr/>
                      <wps:spPr>
                        <a:xfrm>
                          <a:off x="0" y="0"/>
                          <a:ext cx="1981200" cy="533400"/>
                        </a:xfrm>
                        <a:prstGeom prst="flowChartAlternate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可选过程 1106" o:spid="_x0000_s1026" o:spt="176" type="#_x0000_t176" style="position:absolute;left:0pt;margin-left:142.05pt;margin-top:592.3pt;height:42pt;width:156pt;z-index:251550720;mso-width-relative:page;mso-height-relative:page;" fillcolor="#BBD5F0" filled="t" stroked="t" coordsize="21600,21600" o:gfxdata="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4rEyy3QAAAA0BAAAPAAAAAAAAAAEAIAAAACIAAABkcnMvZG93bnJldi54bWxQSwECFAAUAAAA&#10;CACHTuJA1CFeWVsCAACTBAAADgAAAAAAAAABACAAAAAsAQAAZHJzL2Uyb0RvYy54bWxQSwUGAAAA&#10;AAYABgBZAQAA+Q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83488" behindDoc="0" locked="0" layoutInCell="1" allowOverlap="1">
                <wp:simplePos x="0" y="0"/>
                <wp:positionH relativeFrom="column">
                  <wp:posOffset>4375785</wp:posOffset>
                </wp:positionH>
                <wp:positionV relativeFrom="paragraph">
                  <wp:posOffset>6440170</wp:posOffset>
                </wp:positionV>
                <wp:extent cx="1428750" cy="472440"/>
                <wp:effectExtent l="0" t="0" r="0" b="0"/>
                <wp:wrapNone/>
                <wp:docPr id="58" name="文本框 1107"/>
                <wp:cNvGraphicFramePr/>
                <a:graphic xmlns:a="http://schemas.openxmlformats.org/drawingml/2006/main">
                  <a:graphicData uri="http://schemas.microsoft.com/office/word/2010/wordprocessingShape">
                    <wps:wsp>
                      <wps:cNvSpPr txBox="1"/>
                      <wps:spPr>
                        <a:xfrm>
                          <a:off x="0" y="0"/>
                          <a:ext cx="1428750" cy="472440"/>
                        </a:xfrm>
                        <a:prstGeom prst="rect">
                          <a:avLst/>
                        </a:prstGeom>
                        <a:noFill/>
                        <a:ln>
                          <a:noFill/>
                        </a:ln>
                      </wps:spPr>
                      <wps:txbx>
                        <w:txbxContent>
                          <w:p>
                            <w:pPr>
                              <w:spacing w:line="200" w:lineRule="exact"/>
                              <w:rPr>
                                <w:rFonts w:cs="Times New Roman"/>
                                <w:sz w:val="18"/>
                                <w:szCs w:val="18"/>
                              </w:rPr>
                            </w:pPr>
                            <w:r>
                              <w:rPr>
                                <w:rFonts w:hint="eastAsia" w:cs="宋体"/>
                                <w:sz w:val="18"/>
                                <w:szCs w:val="18"/>
                              </w:rPr>
                              <w:t>检查中发现统计违法、违纪问题，综合股会同专业股室启动立案程序</w:t>
                            </w:r>
                          </w:p>
                        </w:txbxContent>
                      </wps:txbx>
                      <wps:bodyPr upright="1">
                        <a:spAutoFit/>
                      </wps:bodyPr>
                    </wps:wsp>
                  </a:graphicData>
                </a:graphic>
              </wp:anchor>
            </w:drawing>
          </mc:Choice>
          <mc:Fallback>
            <w:pict>
              <v:shape id="文本框 1107" o:spid="_x0000_s1026" o:spt="202" type="#_x0000_t202" style="position:absolute;left:0pt;margin-left:344.55pt;margin-top:507.1pt;height:37.2pt;width:112.5pt;z-index:251583488;mso-width-relative:page;mso-height-relative:page;" filled="f" stroked="f" coordsize="21600,21600" o:gfxdata="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0Fe9y2AAAAA0BAAAPAAAAAAAA&#10;AAEAIAAAACIAAABkcnMvZG93bnJldi54bWxQSwECFAAUAAAACACHTuJARoryY6ABAAAeAwAADgAA&#10;AAAAAAABACAAAAAnAQAAZHJzL2Uyb0RvYy54bWxQSwUGAAAAAAYABgBZAQAAOQUAAAAA&#10;">
                <v:fill on="f" focussize="0,0"/>
                <v:stroke on="f"/>
                <v:imagedata o:title=""/>
                <o:lock v:ext="edit" aspectratio="f"/>
                <v:textbox style="mso-fit-shape-to-text:t;">
                  <w:txbxContent>
                    <w:p>
                      <w:pPr>
                        <w:spacing w:line="200" w:lineRule="exact"/>
                        <w:rPr>
                          <w:rFonts w:cs="Times New Roman"/>
                          <w:sz w:val="18"/>
                          <w:szCs w:val="18"/>
                        </w:rPr>
                      </w:pPr>
                      <w:r>
                        <w:rPr>
                          <w:rFonts w:hint="eastAsia" w:cs="宋体"/>
                          <w:sz w:val="18"/>
                          <w:szCs w:val="18"/>
                        </w:rPr>
                        <w:t>检查中发现统计违法、违纪问题，综合股会同专业股室启动立案程序</w:t>
                      </w:r>
                    </w:p>
                  </w:txbxContent>
                </v:textbox>
              </v:shape>
            </w:pict>
          </mc:Fallback>
        </mc:AlternateContent>
      </w:r>
      <w:r>
        <mc:AlternateContent>
          <mc:Choice Requires="wps">
            <w:drawing>
              <wp:anchor distT="0" distB="0" distL="114300" distR="114300" simplePos="0" relativeHeight="251549696" behindDoc="0" locked="0" layoutInCell="1" allowOverlap="1">
                <wp:simplePos x="0" y="0"/>
                <wp:positionH relativeFrom="column">
                  <wp:posOffset>4413885</wp:posOffset>
                </wp:positionH>
                <wp:positionV relativeFrom="paragraph">
                  <wp:posOffset>6344920</wp:posOffset>
                </wp:positionV>
                <wp:extent cx="1362075" cy="628650"/>
                <wp:effectExtent l="7620" t="8255" r="20955" b="10795"/>
                <wp:wrapNone/>
                <wp:docPr id="25" name="流程图: 过程 1108"/>
                <wp:cNvGraphicFramePr/>
                <a:graphic xmlns:a="http://schemas.openxmlformats.org/drawingml/2006/main">
                  <a:graphicData uri="http://schemas.microsoft.com/office/word/2010/wordprocessingShape">
                    <wps:wsp>
                      <wps:cNvSpPr/>
                      <wps:spPr>
                        <a:xfrm>
                          <a:off x="0" y="0"/>
                          <a:ext cx="1362075" cy="62865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08" o:spid="_x0000_s1026" o:spt="109" type="#_x0000_t109" style="position:absolute;left:0pt;margin-left:347.55pt;margin-top:499.6pt;height:49.5pt;width:107.25pt;z-index:251549696;mso-width-relative:page;mso-height-relative:page;" fillcolor="#BBD5F0" filled="t" stroked="t" coordsize="21600,21600" o:gfxdata="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6XPPZAAAADAEAAA8AAAAAAAAA&#10;AQAgAAAAIgAAAGRycy9kb3ducmV2LnhtbFBLAQIUABQAAAAIAIdO4kCJ88KwSQIAAIQEAAAOAAAA&#10;AAAAAAEAIAAAACg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82464" behindDoc="0" locked="0" layoutInCell="1" allowOverlap="1">
                <wp:simplePos x="0" y="0"/>
                <wp:positionH relativeFrom="column">
                  <wp:posOffset>2346960</wp:posOffset>
                </wp:positionH>
                <wp:positionV relativeFrom="paragraph">
                  <wp:posOffset>6411595</wp:posOffset>
                </wp:positionV>
                <wp:extent cx="1371600" cy="276225"/>
                <wp:effectExtent l="0" t="0" r="0" b="0"/>
                <wp:wrapNone/>
                <wp:docPr id="57" name="文本框 1109"/>
                <wp:cNvGraphicFramePr/>
                <a:graphic xmlns:a="http://schemas.openxmlformats.org/drawingml/2006/main">
                  <a:graphicData uri="http://schemas.microsoft.com/office/word/2010/wordprocessingShape">
                    <wps:wsp>
                      <wps:cNvSpPr txBox="1"/>
                      <wps:spPr>
                        <a:xfrm>
                          <a:off x="0" y="0"/>
                          <a:ext cx="1371600" cy="276225"/>
                        </a:xfrm>
                        <a:prstGeom prst="rect">
                          <a:avLst/>
                        </a:prstGeom>
                        <a:noFill/>
                        <a:ln>
                          <a:noFill/>
                        </a:ln>
                      </wps:spPr>
                      <wps:txbx>
                        <w:txbxContent>
                          <w:p>
                            <w:pPr>
                              <w:rPr>
                                <w:rFonts w:cs="Times New Roman"/>
                                <w:sz w:val="18"/>
                                <w:szCs w:val="18"/>
                              </w:rPr>
                            </w:pPr>
                            <w:r>
                              <w:rPr>
                                <w:rFonts w:hint="eastAsia" w:cs="宋体"/>
                                <w:sz w:val="18"/>
                                <w:szCs w:val="18"/>
                              </w:rPr>
                              <w:t>报局领导审批</w:t>
                            </w:r>
                          </w:p>
                        </w:txbxContent>
                      </wps:txbx>
                      <wps:bodyPr upright="1"/>
                    </wps:wsp>
                  </a:graphicData>
                </a:graphic>
              </wp:anchor>
            </w:drawing>
          </mc:Choice>
          <mc:Fallback>
            <w:pict>
              <v:shape id="文本框 1109" o:spid="_x0000_s1026" o:spt="202" type="#_x0000_t202" style="position:absolute;left:0pt;margin-left:184.8pt;margin-top:504.85pt;height:21.75pt;width:108pt;z-index:251582464;mso-width-relative:page;mso-height-relative:page;" filled="f" stroked="f" coordsize="21600,21600" o:gfxdata="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NcDzENkAAAANAQAADwAAAAAAAAABACAAAAAiAAAA&#10;ZHJzL2Rvd25yZXYueG1sUEsBAhQAFAAAAAgAh07iQFGswDSUAQAABAMAAA4AAAAAAAAAAQAgAAAA&#10;KAEAAGRycy9lMm9Eb2MueG1sUEsFBgAAAAAGAAYAWQEAAC4FAAAAAA==&#10;">
                <v:fill on="f" focussize="0,0"/>
                <v:stroke on="f"/>
                <v:imagedata o:title=""/>
                <o:lock v:ext="edit" aspectratio="f"/>
                <v:textbox>
                  <w:txbxContent>
                    <w:p>
                      <w:pPr>
                        <w:rPr>
                          <w:rFonts w:cs="Times New Roman"/>
                          <w:sz w:val="18"/>
                          <w:szCs w:val="18"/>
                        </w:rPr>
                      </w:pPr>
                      <w:r>
                        <w:rPr>
                          <w:rFonts w:hint="eastAsia" w:cs="宋体"/>
                          <w:sz w:val="18"/>
                          <w:szCs w:val="18"/>
                        </w:rPr>
                        <w:t>报局领导审批</w:t>
                      </w:r>
                    </w:p>
                  </w:txbxContent>
                </v:textbox>
              </v:shape>
            </w:pict>
          </mc:Fallback>
        </mc:AlternateContent>
      </w:r>
      <w:r>
        <mc:AlternateContent>
          <mc:Choice Requires="wps">
            <w:drawing>
              <wp:anchor distT="0" distB="0" distL="114300" distR="114300" simplePos="0" relativeHeight="251547648" behindDoc="0" locked="0" layoutInCell="1" allowOverlap="1">
                <wp:simplePos x="0" y="0"/>
                <wp:positionH relativeFrom="column">
                  <wp:posOffset>1889760</wp:posOffset>
                </wp:positionH>
                <wp:positionV relativeFrom="paragraph">
                  <wp:posOffset>6215380</wp:posOffset>
                </wp:positionV>
                <wp:extent cx="1800225" cy="685800"/>
                <wp:effectExtent l="22225" t="8255" r="25400" b="10795"/>
                <wp:wrapNone/>
                <wp:docPr id="23" name="流程图: 决策 1110"/>
                <wp:cNvGraphicFramePr/>
                <a:graphic xmlns:a="http://schemas.openxmlformats.org/drawingml/2006/main">
                  <a:graphicData uri="http://schemas.microsoft.com/office/word/2010/wordprocessingShape">
                    <wps:wsp>
                      <wps:cNvSpPr/>
                      <wps:spPr>
                        <a:xfrm flipH="1">
                          <a:off x="0" y="0"/>
                          <a:ext cx="1800225" cy="685800"/>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110" o:spid="_x0000_s1026" o:spt="110" type="#_x0000_t110" style="position:absolute;left:0pt;flip:x;margin-left:148.8pt;margin-top:489.4pt;height:54pt;width:141.75pt;z-index:251547648;mso-width-relative:page;mso-height-relative:page;" fillcolor="#BBD5F0" filled="t" stroked="t" coordsize="21600,21600" o:gfxdata="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Gj9W62AAAAAwB&#10;AAAPAAAAAAAAAAEAIAAAACIAAABkcnMvZG93bnJldi54bWxQSwECFAAUAAAACACHTuJACTmUoVQC&#10;AACPBAAADgAAAAAAAAABACAAAAAnAQAAZHJzL2Uyb0RvYy54bWxQSwUGAAAAAAYABgBZAQAA7QUA&#10;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80416" behindDoc="0" locked="0" layoutInCell="1" allowOverlap="1">
                <wp:simplePos x="0" y="0"/>
                <wp:positionH relativeFrom="column">
                  <wp:posOffset>2766060</wp:posOffset>
                </wp:positionH>
                <wp:positionV relativeFrom="paragraph">
                  <wp:posOffset>5849620</wp:posOffset>
                </wp:positionV>
                <wp:extent cx="635" cy="333375"/>
                <wp:effectExtent l="37465" t="0" r="38100" b="9525"/>
                <wp:wrapNone/>
                <wp:docPr id="55" name="直线 1112"/>
                <wp:cNvGraphicFramePr/>
                <a:graphic xmlns:a="http://schemas.openxmlformats.org/drawingml/2006/main">
                  <a:graphicData uri="http://schemas.microsoft.com/office/word/2010/wordprocessingShape">
                    <wps:wsp>
                      <wps:cNvCnPr/>
                      <wps:spPr>
                        <a:xfrm>
                          <a:off x="0" y="0"/>
                          <a:ext cx="635" cy="3333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12" o:spid="_x0000_s1026" o:spt="20" style="position:absolute;left:0pt;margin-left:217.8pt;margin-top:460.6pt;height:26.25pt;width:0.05pt;z-index:251580416;mso-width-relative:page;mso-height-relative:page;" filled="f" stroked="t" coordsize="21600,21600" o:gfxdata="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jECqDZAAAACwEAAA8AAAAA&#10;AAAAAQAgAAAAIgAAAGRycy9kb3ducmV2LnhtbFBLAQIUABQAAAAIAIdO4kC4L+KY2gEAAJcDAAAO&#10;AAAAAAAAAAEAIAAAACg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46624" behindDoc="0" locked="0" layoutInCell="1" allowOverlap="1">
                <wp:simplePos x="0" y="0"/>
                <wp:positionH relativeFrom="column">
                  <wp:posOffset>1976120</wp:posOffset>
                </wp:positionH>
                <wp:positionV relativeFrom="paragraph">
                  <wp:posOffset>5296535</wp:posOffset>
                </wp:positionV>
                <wp:extent cx="1552575" cy="504825"/>
                <wp:effectExtent l="7620" t="8255" r="20955" b="20320"/>
                <wp:wrapNone/>
                <wp:docPr id="22" name="流程图: 过程 1113"/>
                <wp:cNvGraphicFramePr/>
                <a:graphic xmlns:a="http://schemas.openxmlformats.org/drawingml/2006/main">
                  <a:graphicData uri="http://schemas.microsoft.com/office/word/2010/wordprocessingShape">
                    <wps:wsp>
                      <wps:cNvSpPr/>
                      <wps:spPr>
                        <a:xfrm>
                          <a:off x="0" y="0"/>
                          <a:ext cx="1552575" cy="5048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13" o:spid="_x0000_s1026" o:spt="109" type="#_x0000_t109" style="position:absolute;left:0pt;margin-left:155.6pt;margin-top:417.05pt;height:39.75pt;width:122.25pt;z-index:251546624;mso-width-relative:page;mso-height-relative:page;" fillcolor="#BBD5F0" filled="t" stroked="t" coordsize="21600,21600" o:gfxdata="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mmTCT2gAAAAsBAAAPAAAAAAAA&#10;AAEAIAAAACIAAABkcnMvZG93bnJldi54bWxQSwECFAAUAAAACACHTuJAu5n+d0kCAACEBAAADgAA&#10;AAAAAAABACAAAAApAQAAZHJzL2Uyb0RvYy54bWxQSwUGAAAAAAYABgBZAQAA5A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79392" behindDoc="0" locked="0" layoutInCell="1" allowOverlap="1">
                <wp:simplePos x="0" y="0"/>
                <wp:positionH relativeFrom="column">
                  <wp:posOffset>2194560</wp:posOffset>
                </wp:positionH>
                <wp:positionV relativeFrom="paragraph">
                  <wp:posOffset>5415280</wp:posOffset>
                </wp:positionV>
                <wp:extent cx="1257300" cy="323850"/>
                <wp:effectExtent l="0" t="0" r="0" b="0"/>
                <wp:wrapNone/>
                <wp:docPr id="54" name="文本框 1114"/>
                <wp:cNvGraphicFramePr/>
                <a:graphic xmlns:a="http://schemas.openxmlformats.org/drawingml/2006/main">
                  <a:graphicData uri="http://schemas.microsoft.com/office/word/2010/wordprocessingShape">
                    <wps:wsp>
                      <wps:cNvSpPr txBox="1"/>
                      <wps:spPr>
                        <a:xfrm>
                          <a:off x="0" y="0"/>
                          <a:ext cx="1257300" cy="323850"/>
                        </a:xfrm>
                        <a:prstGeom prst="rect">
                          <a:avLst/>
                        </a:prstGeom>
                        <a:noFill/>
                        <a:ln>
                          <a:noFill/>
                        </a:ln>
                      </wps:spPr>
                      <wps:txbx>
                        <w:txbxContent>
                          <w:p>
                            <w:pPr>
                              <w:rPr>
                                <w:rFonts w:cs="Times New Roman"/>
                                <w:sz w:val="18"/>
                                <w:szCs w:val="18"/>
                              </w:rPr>
                            </w:pPr>
                            <w:r>
                              <w:rPr>
                                <w:rFonts w:hint="eastAsia" w:cs="宋体"/>
                                <w:sz w:val="18"/>
                                <w:szCs w:val="18"/>
                              </w:rPr>
                              <w:t>形成检查情况报告</w:t>
                            </w:r>
                          </w:p>
                        </w:txbxContent>
                      </wps:txbx>
                      <wps:bodyPr upright="1"/>
                    </wps:wsp>
                  </a:graphicData>
                </a:graphic>
              </wp:anchor>
            </w:drawing>
          </mc:Choice>
          <mc:Fallback>
            <w:pict>
              <v:shape id="文本框 1114" o:spid="_x0000_s1026" o:spt="202" type="#_x0000_t202" style="position:absolute;left:0pt;margin-left:172.8pt;margin-top:426.4pt;height:25.5pt;width:99pt;z-index:251579392;mso-width-relative:page;mso-height-relative:page;" filled="f" stroked="f" coordsize="21600,21600" o:gfxdata="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LkllOLYAAAACwEAAA8AAAAAAAAAAQAgAAAAIgAA&#10;AGRycy9kb3ducmV2LnhtbFBLAQIUABQAAAAIAIdO4kBkRIeFlgEAAAQDAAAOAAAAAAAAAAEAIAAA&#10;ACcBAABkcnMvZTJvRG9jLnhtbFBLBQYAAAAABgAGAFkBAAAvBQAAAAA=&#10;">
                <v:fill on="f" focussize="0,0"/>
                <v:stroke on="f"/>
                <v:imagedata o:title=""/>
                <o:lock v:ext="edit" aspectratio="f"/>
                <v:textbox>
                  <w:txbxContent>
                    <w:p>
                      <w:pPr>
                        <w:rPr>
                          <w:rFonts w:cs="Times New Roman"/>
                          <w:sz w:val="18"/>
                          <w:szCs w:val="18"/>
                        </w:rPr>
                      </w:pPr>
                      <w:r>
                        <w:rPr>
                          <w:rFonts w:hint="eastAsia" w:cs="宋体"/>
                          <w:sz w:val="18"/>
                          <w:szCs w:val="18"/>
                        </w:rPr>
                        <w:t>形成检查情况报告</w:t>
                      </w:r>
                    </w:p>
                  </w:txbxContent>
                </v:textbox>
              </v:shape>
            </w:pict>
          </mc:Fallback>
        </mc:AlternateContent>
      </w:r>
      <w:r>
        <mc:AlternateContent>
          <mc:Choice Requires="wps">
            <w:drawing>
              <wp:anchor distT="0" distB="0" distL="114300" distR="114300" simplePos="0" relativeHeight="251578368" behindDoc="0" locked="0" layoutInCell="1" allowOverlap="1">
                <wp:simplePos x="0" y="0"/>
                <wp:positionH relativeFrom="column">
                  <wp:posOffset>-279400</wp:posOffset>
                </wp:positionH>
                <wp:positionV relativeFrom="paragraph">
                  <wp:posOffset>4586605</wp:posOffset>
                </wp:positionV>
                <wp:extent cx="1447800" cy="685800"/>
                <wp:effectExtent l="0" t="0" r="0" b="0"/>
                <wp:wrapNone/>
                <wp:docPr id="53" name="文本框 1115"/>
                <wp:cNvGraphicFramePr/>
                <a:graphic xmlns:a="http://schemas.openxmlformats.org/drawingml/2006/main">
                  <a:graphicData uri="http://schemas.microsoft.com/office/word/2010/wordprocessingShape">
                    <wps:wsp>
                      <wps:cNvSpPr txBox="1"/>
                      <wps:spPr>
                        <a:xfrm>
                          <a:off x="0" y="0"/>
                          <a:ext cx="1447800" cy="685800"/>
                        </a:xfrm>
                        <a:prstGeom prst="rect">
                          <a:avLst/>
                        </a:prstGeom>
                        <a:noFill/>
                        <a:ln>
                          <a:noFill/>
                        </a:ln>
                      </wps:spPr>
                      <wps:txbx>
                        <w:txbxContent>
                          <w:p>
                            <w:pPr>
                              <w:rPr>
                                <w:rFonts w:cs="Times New Roman"/>
                                <w:sz w:val="18"/>
                                <w:szCs w:val="18"/>
                              </w:rPr>
                            </w:pPr>
                            <w:r>
                              <w:rPr>
                                <w:rFonts w:hint="eastAsia" w:cs="宋体"/>
                                <w:sz w:val="18"/>
                                <w:szCs w:val="18"/>
                              </w:rPr>
                              <w:t>如必要，检查组与检查单位交换意见</w:t>
                            </w:r>
                          </w:p>
                          <w:p>
                            <w:pPr>
                              <w:rPr>
                                <w:rFonts w:cs="Times New Roman"/>
                              </w:rPr>
                            </w:pPr>
                          </w:p>
                        </w:txbxContent>
                      </wps:txbx>
                      <wps:bodyPr upright="1">
                        <a:spAutoFit/>
                      </wps:bodyPr>
                    </wps:wsp>
                  </a:graphicData>
                </a:graphic>
              </wp:anchor>
            </w:drawing>
          </mc:Choice>
          <mc:Fallback>
            <w:pict>
              <v:shape id="文本框 1115" o:spid="_x0000_s1026" o:spt="202" type="#_x0000_t202" style="position:absolute;left:0pt;margin-left:-22pt;margin-top:361.15pt;height:54pt;width:114pt;z-index:251578368;mso-width-relative:page;mso-height-relative:page;" filled="f" stroked="f" coordsize="21600,21600" o:gfxdata="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GgwdLHYAAAACwEAAA8AAAAAAAAA&#10;AQAgAAAAIgAAAGRycy9kb3ducmV2LnhtbFBLAQIUABQAAAAIAIdO4kDRIe+EnwEAAB4DAAAOAAAA&#10;AAAAAAEAIAAAACcBAABkcnMvZTJvRG9jLnhtbFBLBQYAAAAABgAGAFkBAAA4BQAAAAA=&#10;">
                <v:fill on="f" focussize="0,0"/>
                <v:stroke on="f"/>
                <v:imagedata o:title=""/>
                <o:lock v:ext="edit" aspectratio="f"/>
                <v:textbox style="mso-fit-shape-to-text:t;">
                  <w:txbxContent>
                    <w:p>
                      <w:pPr>
                        <w:rPr>
                          <w:rFonts w:cs="Times New Roman"/>
                          <w:sz w:val="18"/>
                          <w:szCs w:val="18"/>
                        </w:rPr>
                      </w:pPr>
                      <w:r>
                        <w:rPr>
                          <w:rFonts w:hint="eastAsia" w:cs="宋体"/>
                          <w:sz w:val="18"/>
                          <w:szCs w:val="18"/>
                        </w:rPr>
                        <w:t>如必要，检查组与检查单位交换意见</w:t>
                      </w:r>
                    </w:p>
                    <w:p>
                      <w:pPr>
                        <w:rPr>
                          <w:rFonts w:cs="Times New Roman"/>
                        </w:rPr>
                      </w:pPr>
                    </w:p>
                  </w:txbxContent>
                </v:textbox>
              </v:shape>
            </w:pict>
          </mc:Fallback>
        </mc:AlternateContent>
      </w:r>
      <w:r>
        <mc:AlternateContent>
          <mc:Choice Requires="wps">
            <w:drawing>
              <wp:anchor distT="0" distB="0" distL="114300" distR="114300" simplePos="0" relativeHeight="251577344" behindDoc="0" locked="0" layoutInCell="1" allowOverlap="1">
                <wp:simplePos x="0" y="0"/>
                <wp:positionH relativeFrom="column">
                  <wp:posOffset>4937760</wp:posOffset>
                </wp:positionH>
                <wp:positionV relativeFrom="paragraph">
                  <wp:posOffset>3760470</wp:posOffset>
                </wp:positionV>
                <wp:extent cx="1257300" cy="333375"/>
                <wp:effectExtent l="0" t="0" r="0" b="0"/>
                <wp:wrapNone/>
                <wp:docPr id="52" name="文本框 1116"/>
                <wp:cNvGraphicFramePr/>
                <a:graphic xmlns:a="http://schemas.openxmlformats.org/drawingml/2006/main">
                  <a:graphicData uri="http://schemas.microsoft.com/office/word/2010/wordprocessingShape">
                    <wps:wsp>
                      <wps:cNvSpPr txBox="1"/>
                      <wps:spPr>
                        <a:xfrm>
                          <a:off x="0" y="0"/>
                          <a:ext cx="1257300" cy="333375"/>
                        </a:xfrm>
                        <a:prstGeom prst="rect">
                          <a:avLst/>
                        </a:prstGeom>
                        <a:noFill/>
                        <a:ln>
                          <a:noFill/>
                        </a:ln>
                      </wps:spPr>
                      <wps:txbx>
                        <w:txbxContent>
                          <w:p>
                            <w:pPr>
                              <w:rPr>
                                <w:rFonts w:cs="Times New Roman"/>
                                <w:sz w:val="18"/>
                                <w:szCs w:val="18"/>
                              </w:rPr>
                            </w:pPr>
                            <w:r>
                              <w:rPr>
                                <w:rFonts w:hint="eastAsia" w:cs="宋体"/>
                                <w:sz w:val="18"/>
                                <w:szCs w:val="18"/>
                              </w:rPr>
                              <w:t>全过程记录</w:t>
                            </w:r>
                          </w:p>
                        </w:txbxContent>
                      </wps:txbx>
                      <wps:bodyPr upright="1"/>
                    </wps:wsp>
                  </a:graphicData>
                </a:graphic>
              </wp:anchor>
            </w:drawing>
          </mc:Choice>
          <mc:Fallback>
            <w:pict>
              <v:shape id="文本框 1116" o:spid="_x0000_s1026" o:spt="202" type="#_x0000_t202" style="position:absolute;left:0pt;margin-left:388.8pt;margin-top:296.1pt;height:26.25pt;width:99pt;z-index:251577344;mso-width-relative:page;mso-height-relative:page;" filled="f" stroked="f" coordsize="21600,21600" o:gfxdata="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&#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HsmkCjYAAAACwEAAA8AAAAAAAAAAQAgAAAAIgAAAGRy&#10;cy9kb3ducmV2LnhtbFBLAQIUABQAAAAIAIdO4kDbUPOqkwEAAAQDAAAOAAAAAAAAAAEAIAAAACcB&#10;AABkcnMvZTJvRG9jLnhtbFBLBQYAAAAABgAGAFkBAAAsBQAAAAA=&#10;">
                <v:fill on="f" focussize="0,0"/>
                <v:stroke on="f"/>
                <v:imagedata o:title=""/>
                <o:lock v:ext="edit" aspectratio="f"/>
                <v:textbox>
                  <w:txbxContent>
                    <w:p>
                      <w:pPr>
                        <w:rPr>
                          <w:rFonts w:cs="Times New Roman"/>
                          <w:sz w:val="18"/>
                          <w:szCs w:val="18"/>
                        </w:rPr>
                      </w:pPr>
                      <w:r>
                        <w:rPr>
                          <w:rFonts w:hint="eastAsia" w:cs="宋体"/>
                          <w:sz w:val="18"/>
                          <w:szCs w:val="18"/>
                        </w:rPr>
                        <w:t>全过程记录</w:t>
                      </w:r>
                    </w:p>
                  </w:txbxContent>
                </v:textbox>
              </v:shape>
            </w:pict>
          </mc:Fallback>
        </mc:AlternateContent>
      </w:r>
      <w:r>
        <mc:AlternateContent>
          <mc:Choice Requires="wps">
            <w:drawing>
              <wp:anchor distT="0" distB="0" distL="114300" distR="114300" simplePos="0" relativeHeight="251576320" behindDoc="0" locked="0" layoutInCell="1" allowOverlap="1">
                <wp:simplePos x="0" y="0"/>
                <wp:positionH relativeFrom="column">
                  <wp:posOffset>1708785</wp:posOffset>
                </wp:positionH>
                <wp:positionV relativeFrom="paragraph">
                  <wp:posOffset>3763645</wp:posOffset>
                </wp:positionV>
                <wp:extent cx="2000250" cy="289560"/>
                <wp:effectExtent l="0" t="0" r="0" b="0"/>
                <wp:wrapNone/>
                <wp:docPr id="51" name="文本框 1117"/>
                <wp:cNvGraphicFramePr/>
                <a:graphic xmlns:a="http://schemas.openxmlformats.org/drawingml/2006/main">
                  <a:graphicData uri="http://schemas.microsoft.com/office/word/2010/wordprocessingShape">
                    <wps:wsp>
                      <wps:cNvSpPr txBox="1"/>
                      <wps:spPr>
                        <a:xfrm>
                          <a:off x="0" y="0"/>
                          <a:ext cx="2000250" cy="289560"/>
                        </a:xfrm>
                        <a:prstGeom prst="rect">
                          <a:avLst/>
                        </a:prstGeom>
                        <a:noFill/>
                        <a:ln>
                          <a:noFill/>
                        </a:ln>
                      </wps:spPr>
                      <wps:txbx>
                        <w:txbxContent>
                          <w:p>
                            <w:pPr>
                              <w:rPr>
                                <w:rFonts w:cs="Times New Roman"/>
                                <w:sz w:val="18"/>
                                <w:szCs w:val="18"/>
                              </w:rPr>
                            </w:pPr>
                            <w:r>
                              <w:rPr>
                                <w:rFonts w:hint="eastAsia" w:cs="宋体"/>
                                <w:sz w:val="18"/>
                                <w:szCs w:val="18"/>
                              </w:rPr>
                              <w:t>实施检查、核实情况、收集证据材料</w:t>
                            </w:r>
                          </w:p>
                        </w:txbxContent>
                      </wps:txbx>
                      <wps:bodyPr upright="1">
                        <a:spAutoFit/>
                      </wps:bodyPr>
                    </wps:wsp>
                  </a:graphicData>
                </a:graphic>
              </wp:anchor>
            </w:drawing>
          </mc:Choice>
          <mc:Fallback>
            <w:pict>
              <v:shape id="文本框 1117" o:spid="_x0000_s1026" o:spt="202" type="#_x0000_t202" style="position:absolute;left:0pt;margin-left:134.55pt;margin-top:296.35pt;height:22.8pt;width:157.5pt;z-index:251576320;mso-width-relative:page;mso-height-relative:page;" filled="f" stroked="f" coordsize="21600,21600" o:gfxdata="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qr6CMdkAAAALAQAADwAAAAAA&#10;AAABACAAAAAiAAAAZHJzL2Rvd25yZXYueG1sUEsBAhQAFAAAAAgAh07iQCIgeuigAQAAHgMAAA4A&#10;AAAAAAAAAQAgAAAAKAEAAGRycy9lMm9Eb2MueG1sUEsFBgAAAAAGAAYAWQEAADoFAAAAAA==&#10;">
                <v:fill on="f" focussize="0,0"/>
                <v:stroke on="f"/>
                <v:imagedata o:title=""/>
                <o:lock v:ext="edit" aspectratio="f"/>
                <v:textbox style="mso-fit-shape-to-text:t;">
                  <w:txbxContent>
                    <w:p>
                      <w:pPr>
                        <w:rPr>
                          <w:rFonts w:cs="Times New Roman"/>
                          <w:sz w:val="18"/>
                          <w:szCs w:val="18"/>
                        </w:rPr>
                      </w:pPr>
                      <w:r>
                        <w:rPr>
                          <w:rFonts w:hint="eastAsia" w:cs="宋体"/>
                          <w:sz w:val="18"/>
                          <w:szCs w:val="18"/>
                        </w:rPr>
                        <w:t>实施检查、核实情况、收集证据材料</w:t>
                      </w:r>
                    </w:p>
                  </w:txbxContent>
                </v:textbox>
              </v:shape>
            </w:pict>
          </mc:Fallback>
        </mc:AlternateContent>
      </w:r>
      <w:r>
        <mc:AlternateContent>
          <mc:Choice Requires="wps">
            <w:drawing>
              <wp:anchor distT="0" distB="0" distL="114300" distR="114300" simplePos="0" relativeHeight="251575296" behindDoc="0" locked="0" layoutInCell="1" allowOverlap="1">
                <wp:simplePos x="0" y="0"/>
                <wp:positionH relativeFrom="column">
                  <wp:posOffset>1604010</wp:posOffset>
                </wp:positionH>
                <wp:positionV relativeFrom="paragraph">
                  <wp:posOffset>2851150</wp:posOffset>
                </wp:positionV>
                <wp:extent cx="2143125" cy="345440"/>
                <wp:effectExtent l="0" t="0" r="0" b="0"/>
                <wp:wrapNone/>
                <wp:docPr id="50" name="文本框 1118"/>
                <wp:cNvGraphicFramePr/>
                <a:graphic xmlns:a="http://schemas.openxmlformats.org/drawingml/2006/main">
                  <a:graphicData uri="http://schemas.microsoft.com/office/word/2010/wordprocessingShape">
                    <wps:wsp>
                      <wps:cNvSpPr txBox="1"/>
                      <wps:spPr>
                        <a:xfrm>
                          <a:off x="0" y="0"/>
                          <a:ext cx="2143125" cy="345440"/>
                        </a:xfrm>
                        <a:prstGeom prst="rect">
                          <a:avLst/>
                        </a:prstGeom>
                        <a:noFill/>
                        <a:ln>
                          <a:noFill/>
                        </a:ln>
                      </wps:spPr>
                      <wps:txbx>
                        <w:txbxContent>
                          <w:p>
                            <w:pPr>
                              <w:spacing w:line="200" w:lineRule="exact"/>
                              <w:rPr>
                                <w:rFonts w:cs="Times New Roman"/>
                                <w:sz w:val="18"/>
                                <w:szCs w:val="18"/>
                              </w:rPr>
                            </w:pPr>
                            <w:r>
                              <w:rPr>
                                <w:rFonts w:hint="eastAsia" w:cs="宋体"/>
                                <w:sz w:val="18"/>
                                <w:szCs w:val="18"/>
                              </w:rPr>
                              <w:t>下发通知，通知被检查检查单位，做好相关准备工作。</w:t>
                            </w:r>
                          </w:p>
                        </w:txbxContent>
                      </wps:txbx>
                      <wps:bodyPr upright="1">
                        <a:spAutoFit/>
                      </wps:bodyPr>
                    </wps:wsp>
                  </a:graphicData>
                </a:graphic>
              </wp:anchor>
            </w:drawing>
          </mc:Choice>
          <mc:Fallback>
            <w:pict>
              <v:shape id="文本框 1118" o:spid="_x0000_s1026" o:spt="202" type="#_x0000_t202" style="position:absolute;left:0pt;margin-left:126.3pt;margin-top:224.5pt;height:27.2pt;width:168.75pt;z-index:251575296;mso-width-relative:page;mso-height-relative:page;" filled="f" stroked="f" coordsize="21600,21600" o:gfxdata="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lM4gE9gAAAALAQAADwAAAAAA&#10;AAABACAAAAAiAAAAZHJzL2Rvd25yZXYueG1sUEsBAhQAFAAAAAgAh07iQAAThAKhAQAAHgMAAA4A&#10;AAAAAAAAAQAgAAAAJwEAAGRycy9lMm9Eb2MueG1sUEsFBgAAAAAGAAYAWQEAADoFAAAAAA==&#10;">
                <v:fill on="f" focussize="0,0"/>
                <v:stroke on="f"/>
                <v:imagedata o:title=""/>
                <o:lock v:ext="edit" aspectratio="f"/>
                <v:textbox style="mso-fit-shape-to-text:t;">
                  <w:txbxContent>
                    <w:p>
                      <w:pPr>
                        <w:spacing w:line="200" w:lineRule="exact"/>
                        <w:rPr>
                          <w:rFonts w:cs="Times New Roman"/>
                          <w:sz w:val="18"/>
                          <w:szCs w:val="18"/>
                        </w:rPr>
                      </w:pPr>
                      <w:r>
                        <w:rPr>
                          <w:rFonts w:hint="eastAsia" w:cs="宋体"/>
                          <w:sz w:val="18"/>
                          <w:szCs w:val="18"/>
                        </w:rPr>
                        <w:t>下发通知，通知被检查检查单位，做好相关准备工作。</w:t>
                      </w:r>
                    </w:p>
                  </w:txbxContent>
                </v:textbox>
              </v:shape>
            </w:pict>
          </mc:Fallback>
        </mc:AlternateContent>
      </w:r>
      <w:r>
        <mc:AlternateContent>
          <mc:Choice Requires="wps">
            <w:drawing>
              <wp:anchor distT="0" distB="0" distL="114300" distR="114300" simplePos="0" relativeHeight="251574272" behindDoc="0" locked="0" layoutInCell="1" allowOverlap="1">
                <wp:simplePos x="0" y="0"/>
                <wp:positionH relativeFrom="column">
                  <wp:posOffset>2204085</wp:posOffset>
                </wp:positionH>
                <wp:positionV relativeFrom="paragraph">
                  <wp:posOffset>1879600</wp:posOffset>
                </wp:positionV>
                <wp:extent cx="1914525" cy="428625"/>
                <wp:effectExtent l="0" t="0" r="0" b="0"/>
                <wp:wrapNone/>
                <wp:docPr id="49" name="文本框 1119"/>
                <wp:cNvGraphicFramePr/>
                <a:graphic xmlns:a="http://schemas.openxmlformats.org/drawingml/2006/main">
                  <a:graphicData uri="http://schemas.microsoft.com/office/word/2010/wordprocessingShape">
                    <wps:wsp>
                      <wps:cNvSpPr txBox="1"/>
                      <wps:spPr>
                        <a:xfrm>
                          <a:off x="0" y="0"/>
                          <a:ext cx="1914525" cy="428625"/>
                        </a:xfrm>
                        <a:prstGeom prst="rect">
                          <a:avLst/>
                        </a:prstGeom>
                        <a:noFill/>
                        <a:ln>
                          <a:noFill/>
                        </a:ln>
                      </wps:spPr>
                      <wps:txbx>
                        <w:txbxContent>
                          <w:p>
                            <w:pPr>
                              <w:rPr>
                                <w:rFonts w:cs="Times New Roman"/>
                                <w:sz w:val="18"/>
                                <w:szCs w:val="18"/>
                              </w:rPr>
                            </w:pPr>
                            <w:r>
                              <w:rPr>
                                <w:rFonts w:hint="eastAsia" w:cs="宋体"/>
                                <w:sz w:val="18"/>
                                <w:szCs w:val="18"/>
                              </w:rPr>
                              <w:t>局领导审批签发</w:t>
                            </w:r>
                          </w:p>
                        </w:txbxContent>
                      </wps:txbx>
                      <wps:bodyPr upright="1"/>
                    </wps:wsp>
                  </a:graphicData>
                </a:graphic>
              </wp:anchor>
            </w:drawing>
          </mc:Choice>
          <mc:Fallback>
            <w:pict>
              <v:shape id="文本框 1119" o:spid="_x0000_s1026" o:spt="202" type="#_x0000_t202" style="position:absolute;left:0pt;margin-left:173.55pt;margin-top:148pt;height:33.75pt;width:150.75pt;z-index:251574272;mso-width-relative:page;mso-height-relative:page;" filled="f" stroked="f" coordsize="21600,21600" o:gfxdata="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BkloFa2AAAAAsBAAAPAAAAAAAAAAEAIAAAACIAAABkcnMv&#10;ZG93bnJldi54bWxQSwECFAAUAAAACACHTuJA7zl1npEBAAAEAwAADgAAAAAAAAABACAAAAAnAQAA&#10;ZHJzL2Uyb0RvYy54bWxQSwUGAAAAAAYABgBZAQAAKgUAAAAA&#10;">
                <v:fill on="f" focussize="0,0"/>
                <v:stroke on="f"/>
                <v:imagedata o:title=""/>
                <o:lock v:ext="edit" aspectratio="f"/>
                <v:textbox>
                  <w:txbxContent>
                    <w:p>
                      <w:pPr>
                        <w:rPr>
                          <w:rFonts w:cs="Times New Roman"/>
                          <w:sz w:val="18"/>
                          <w:szCs w:val="18"/>
                        </w:rPr>
                      </w:pPr>
                      <w:r>
                        <w:rPr>
                          <w:rFonts w:hint="eastAsia" w:cs="宋体"/>
                          <w:sz w:val="18"/>
                          <w:szCs w:val="18"/>
                        </w:rPr>
                        <w:t>局领导审批签发</w:t>
                      </w:r>
                    </w:p>
                  </w:txbxContent>
                </v:textbox>
              </v:shape>
            </w:pict>
          </mc:Fallback>
        </mc:AlternateContent>
      </w:r>
      <w:r>
        <mc:AlternateContent>
          <mc:Choice Requires="wps">
            <w:drawing>
              <wp:anchor distT="0" distB="0" distL="114300" distR="114300" simplePos="0" relativeHeight="251573248" behindDoc="0" locked="0" layoutInCell="1" allowOverlap="1">
                <wp:simplePos x="0" y="0"/>
                <wp:positionH relativeFrom="column">
                  <wp:posOffset>4404995</wp:posOffset>
                </wp:positionH>
                <wp:positionV relativeFrom="paragraph">
                  <wp:posOffset>813435</wp:posOffset>
                </wp:positionV>
                <wp:extent cx="1704975" cy="219075"/>
                <wp:effectExtent l="0" t="0" r="0" b="0"/>
                <wp:wrapNone/>
                <wp:docPr id="48" name="文本框 1120"/>
                <wp:cNvGraphicFramePr/>
                <a:graphic xmlns:a="http://schemas.openxmlformats.org/drawingml/2006/main">
                  <a:graphicData uri="http://schemas.microsoft.com/office/word/2010/wordprocessingShape">
                    <wps:wsp>
                      <wps:cNvSpPr txBox="1"/>
                      <wps:spPr>
                        <a:xfrm>
                          <a:off x="0" y="0"/>
                          <a:ext cx="1704975" cy="219075"/>
                        </a:xfrm>
                        <a:prstGeom prst="rect">
                          <a:avLst/>
                        </a:prstGeom>
                        <a:noFill/>
                        <a:ln>
                          <a:noFill/>
                        </a:ln>
                      </wps:spPr>
                      <wps:txbx>
                        <w:txbxContent>
                          <w:p>
                            <w:pPr>
                              <w:spacing w:line="200" w:lineRule="exact"/>
                              <w:rPr>
                                <w:rFonts w:cs="Times New Roman"/>
                                <w:sz w:val="18"/>
                                <w:szCs w:val="18"/>
                              </w:rPr>
                            </w:pPr>
                            <w:r>
                              <w:rPr>
                                <w:rFonts w:hint="eastAsia" w:cs="宋体"/>
                                <w:sz w:val="18"/>
                                <w:szCs w:val="18"/>
                              </w:rPr>
                              <w:t>协调人员组成检查组</w:t>
                            </w:r>
                          </w:p>
                        </w:txbxContent>
                      </wps:txbx>
                      <wps:bodyPr upright="1"/>
                    </wps:wsp>
                  </a:graphicData>
                </a:graphic>
              </wp:anchor>
            </w:drawing>
          </mc:Choice>
          <mc:Fallback>
            <w:pict>
              <v:shape id="文本框 1120" o:spid="_x0000_s1026" o:spt="202" type="#_x0000_t202" style="position:absolute;left:0pt;margin-left:346.85pt;margin-top:64.05pt;height:17.25pt;width:134.25pt;z-index:251573248;mso-width-relative:page;mso-height-relative:page;" filled="f" stroked="f" coordsize="21600,21600" o:gfxdata="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Oq/YjDXAAAACwEAAA8AAAAAAAAAAQAgAAAAIgAAAGRycy9k&#10;b3ducmV2LnhtbFBLAQIUABQAAAAIAIdO4kCMg7X9kQEAAAQDAAAOAAAAAAAAAAEAIAAAACYBAABk&#10;cnMvZTJvRG9jLnhtbFBLBQYAAAAABgAGAFkBAAApBQAAAAA=&#10;">
                <v:fill on="f" focussize="0,0"/>
                <v:stroke on="f"/>
                <v:imagedata o:title=""/>
                <o:lock v:ext="edit" aspectratio="f"/>
                <v:textbox>
                  <w:txbxContent>
                    <w:p>
                      <w:pPr>
                        <w:spacing w:line="200" w:lineRule="exact"/>
                        <w:rPr>
                          <w:rFonts w:cs="Times New Roman"/>
                          <w:sz w:val="18"/>
                          <w:szCs w:val="18"/>
                        </w:rPr>
                      </w:pPr>
                      <w:r>
                        <w:rPr>
                          <w:rFonts w:hint="eastAsia" w:cs="宋体"/>
                          <w:sz w:val="18"/>
                          <w:szCs w:val="18"/>
                        </w:rPr>
                        <w:t>协调人员组成检查组</w:t>
                      </w:r>
                    </w:p>
                  </w:txbxContent>
                </v:textbox>
              </v:shape>
            </w:pict>
          </mc:Fallback>
        </mc:AlternateContent>
      </w:r>
      <w:r>
        <mc:AlternateContent>
          <mc:Choice Requires="wps">
            <w:drawing>
              <wp:anchor distT="0" distB="0" distL="114300" distR="114300" simplePos="0" relativeHeight="251572224" behindDoc="0" locked="0" layoutInCell="1" allowOverlap="1">
                <wp:simplePos x="0" y="0"/>
                <wp:positionH relativeFrom="column">
                  <wp:posOffset>2232660</wp:posOffset>
                </wp:positionH>
                <wp:positionV relativeFrom="paragraph">
                  <wp:posOffset>793750</wp:posOffset>
                </wp:positionV>
                <wp:extent cx="1247775" cy="276225"/>
                <wp:effectExtent l="0" t="0" r="0" b="0"/>
                <wp:wrapNone/>
                <wp:docPr id="47" name="文本框 1121"/>
                <wp:cNvGraphicFramePr/>
                <a:graphic xmlns:a="http://schemas.openxmlformats.org/drawingml/2006/main">
                  <a:graphicData uri="http://schemas.microsoft.com/office/word/2010/wordprocessingShape">
                    <wps:wsp>
                      <wps:cNvSpPr txBox="1"/>
                      <wps:spPr>
                        <a:xfrm>
                          <a:off x="0" y="0"/>
                          <a:ext cx="1247775" cy="276225"/>
                        </a:xfrm>
                        <a:prstGeom prst="rect">
                          <a:avLst/>
                        </a:prstGeom>
                        <a:noFill/>
                        <a:ln>
                          <a:noFill/>
                        </a:ln>
                      </wps:spPr>
                      <wps:txbx>
                        <w:txbxContent>
                          <w:p>
                            <w:pPr>
                              <w:rPr>
                                <w:rFonts w:cs="Times New Roman"/>
                                <w:sz w:val="18"/>
                                <w:szCs w:val="18"/>
                              </w:rPr>
                            </w:pPr>
                            <w:r>
                              <w:rPr>
                                <w:rFonts w:hint="eastAsia" w:cs="宋体"/>
                                <w:sz w:val="18"/>
                                <w:szCs w:val="18"/>
                              </w:rPr>
                              <w:t>拟定检查方案</w:t>
                            </w:r>
                          </w:p>
                        </w:txbxContent>
                      </wps:txbx>
                      <wps:bodyPr upright="1"/>
                    </wps:wsp>
                  </a:graphicData>
                </a:graphic>
              </wp:anchor>
            </w:drawing>
          </mc:Choice>
          <mc:Fallback>
            <w:pict>
              <v:shape id="文本框 1121" o:spid="_x0000_s1026" o:spt="202" type="#_x0000_t202" style="position:absolute;left:0pt;margin-left:175.8pt;margin-top:62.5pt;height:21.75pt;width:98.25pt;z-index:251572224;mso-width-relative:page;mso-height-relative:page;" filled="f" stroked="f" coordsize="21600,21600" o:gfxdata="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&#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Y4E3J1wAAAAsBAAAPAAAAAAAAAAEAIAAAACIAAABk&#10;cnMvZG93bnJldi54bWxQSwECFAAUAAAACACHTuJAOglc8ZUBAAAEAwAADgAAAAAAAAABACAAAAAm&#10;AQAAZHJzL2Uyb0RvYy54bWxQSwUGAAAAAAYABgBZAQAALQUAAAAA&#10;">
                <v:fill on="f" focussize="0,0"/>
                <v:stroke on="f"/>
                <v:imagedata o:title=""/>
                <o:lock v:ext="edit" aspectratio="f"/>
                <v:textbox>
                  <w:txbxContent>
                    <w:p>
                      <w:pPr>
                        <w:rPr>
                          <w:rFonts w:cs="Times New Roman"/>
                          <w:sz w:val="18"/>
                          <w:szCs w:val="18"/>
                        </w:rPr>
                      </w:pPr>
                      <w:r>
                        <w:rPr>
                          <w:rFonts w:hint="eastAsia" w:cs="宋体"/>
                          <w:sz w:val="18"/>
                          <w:szCs w:val="18"/>
                        </w:rPr>
                        <w:t>拟定检查方案</w:t>
                      </w:r>
                    </w:p>
                  </w:txbxContent>
                </v:textbox>
              </v:shape>
            </w:pict>
          </mc:Fallback>
        </mc:AlternateContent>
      </w:r>
      <w:r>
        <mc:AlternateContent>
          <mc:Choice Requires="wps">
            <w:drawing>
              <wp:anchor distT="0" distB="0" distL="114300" distR="114300" simplePos="0" relativeHeight="251571200" behindDoc="0" locked="0" layoutInCell="1" allowOverlap="1">
                <wp:simplePos x="0" y="0"/>
                <wp:positionH relativeFrom="column">
                  <wp:posOffset>-79375</wp:posOffset>
                </wp:positionH>
                <wp:positionV relativeFrom="paragraph">
                  <wp:posOffset>822325</wp:posOffset>
                </wp:positionV>
                <wp:extent cx="1028700" cy="209550"/>
                <wp:effectExtent l="0" t="0" r="0" b="0"/>
                <wp:wrapNone/>
                <wp:docPr id="46" name="文本框 1122"/>
                <wp:cNvGraphicFramePr/>
                <a:graphic xmlns:a="http://schemas.openxmlformats.org/drawingml/2006/main">
                  <a:graphicData uri="http://schemas.microsoft.com/office/word/2010/wordprocessingShape">
                    <wps:wsp>
                      <wps:cNvSpPr txBox="1"/>
                      <wps:spPr>
                        <a:xfrm>
                          <a:off x="0" y="0"/>
                          <a:ext cx="1028700" cy="209550"/>
                        </a:xfrm>
                        <a:prstGeom prst="rect">
                          <a:avLst/>
                        </a:prstGeom>
                        <a:noFill/>
                        <a:ln>
                          <a:noFill/>
                        </a:ln>
                      </wps:spPr>
                      <wps:txbx>
                        <w:txbxContent>
                          <w:p>
                            <w:pPr>
                              <w:spacing w:line="200" w:lineRule="exact"/>
                              <w:rPr>
                                <w:rFonts w:cs="Times New Roman"/>
                                <w:sz w:val="18"/>
                                <w:szCs w:val="18"/>
                              </w:rPr>
                            </w:pPr>
                            <w:r>
                              <w:rPr>
                                <w:rFonts w:hint="eastAsia" w:cs="宋体"/>
                                <w:sz w:val="18"/>
                                <w:szCs w:val="18"/>
                              </w:rPr>
                              <w:t>法制人员审核</w:t>
                            </w:r>
                          </w:p>
                        </w:txbxContent>
                      </wps:txbx>
                      <wps:bodyPr upright="1"/>
                    </wps:wsp>
                  </a:graphicData>
                </a:graphic>
              </wp:anchor>
            </w:drawing>
          </mc:Choice>
          <mc:Fallback>
            <w:pict>
              <v:shape id="文本框 1122" o:spid="_x0000_s1026" o:spt="202" type="#_x0000_t202" style="position:absolute;left:0pt;margin-left:-6.25pt;margin-top:64.75pt;height:16.5pt;width:81pt;z-index:251571200;mso-width-relative:page;mso-height-relative:page;" filled="f" stroked="f" coordsize="21600,21600" o:gfxdata="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O7VGaPVAAAACwEAAA8AAAAAAAAAAQAgAAAAIgAAAGRycy9kb3du&#10;cmV2LnhtbFBLAQIUABQAAAAIAIdO4kBsHeeukAEAAAQDAAAOAAAAAAAAAAEAIAAAACQBAABkcnMv&#10;ZTJvRG9jLnhtbFBLBQYAAAAABgAGAFkBAAAmBQAAAAA=&#10;">
                <v:fill on="f" focussize="0,0"/>
                <v:stroke on="f"/>
                <v:imagedata o:title=""/>
                <o:lock v:ext="edit" aspectratio="f"/>
                <v:textbox>
                  <w:txbxContent>
                    <w:p>
                      <w:pPr>
                        <w:spacing w:line="200" w:lineRule="exact"/>
                        <w:rPr>
                          <w:rFonts w:cs="Times New Roman"/>
                          <w:sz w:val="18"/>
                          <w:szCs w:val="18"/>
                        </w:rPr>
                      </w:pPr>
                      <w:r>
                        <w:rPr>
                          <w:rFonts w:hint="eastAsia" w:cs="宋体"/>
                          <w:sz w:val="18"/>
                          <w:szCs w:val="18"/>
                        </w:rPr>
                        <w:t>法制人员审核</w:t>
                      </w:r>
                    </w:p>
                  </w:txbxContent>
                </v:textbox>
              </v:shape>
            </w:pict>
          </mc:Fallback>
        </mc:AlternateContent>
      </w:r>
      <w:r>
        <mc:AlternateContent>
          <mc:Choice Requires="wps">
            <w:drawing>
              <wp:anchor distT="0" distB="0" distL="114300" distR="114300" simplePos="0" relativeHeight="251570176" behindDoc="0" locked="0" layoutInCell="1" allowOverlap="1">
                <wp:simplePos x="0" y="0"/>
                <wp:positionH relativeFrom="column">
                  <wp:posOffset>2775585</wp:posOffset>
                </wp:positionH>
                <wp:positionV relativeFrom="paragraph">
                  <wp:posOffset>7004050</wp:posOffset>
                </wp:positionV>
                <wp:extent cx="635" cy="457200"/>
                <wp:effectExtent l="37465" t="0" r="38100" b="0"/>
                <wp:wrapNone/>
                <wp:docPr id="45" name="直线 1123"/>
                <wp:cNvGraphicFramePr/>
                <a:graphic xmlns:a="http://schemas.openxmlformats.org/drawingml/2006/main">
                  <a:graphicData uri="http://schemas.microsoft.com/office/word/2010/wordprocessingShape">
                    <wps:wsp>
                      <wps:cNvCnPr/>
                      <wps:spPr>
                        <a:xfrm>
                          <a:off x="0" y="0"/>
                          <a:ext cx="635" cy="4572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3" o:spid="_x0000_s1026" o:spt="20" style="position:absolute;left:0pt;margin-left:218.55pt;margin-top:551.5pt;height:36pt;width:0.05pt;z-index:251570176;mso-width-relative:page;mso-height-relative:page;" filled="f" stroked="t" coordsize="21600,21600" o:gfxdata="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pqS7tkAAAANAQAADwAA&#10;AAAAAAABACAAAAAiAAAAZHJzL2Rvd25yZXYueG1sUEsBAhQAFAAAAAgAh07iQJstKJrcAQAAlwMA&#10;AA4AAAAAAAAAAQAgAAAAKAEAAGRycy9lMm9Eb2MueG1sUEsFBgAAAAAGAAYAWQEAAHYF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9152" behindDoc="0" locked="0" layoutInCell="1" allowOverlap="1">
                <wp:simplePos x="0" y="0"/>
                <wp:positionH relativeFrom="column">
                  <wp:posOffset>3804285</wp:posOffset>
                </wp:positionH>
                <wp:positionV relativeFrom="paragraph">
                  <wp:posOffset>6583045</wp:posOffset>
                </wp:positionV>
                <wp:extent cx="504825" cy="635"/>
                <wp:effectExtent l="0" t="37465" r="9525" b="38100"/>
                <wp:wrapNone/>
                <wp:docPr id="44" name="直线 1124"/>
                <wp:cNvGraphicFramePr/>
                <a:graphic xmlns:a="http://schemas.openxmlformats.org/drawingml/2006/main">
                  <a:graphicData uri="http://schemas.microsoft.com/office/word/2010/wordprocessingShape">
                    <wps:wsp>
                      <wps:cNvCnPr/>
                      <wps:spPr>
                        <a:xfrm>
                          <a:off x="0" y="0"/>
                          <a:ext cx="504825"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4" o:spid="_x0000_s1026" o:spt="20" style="position:absolute;left:0pt;margin-left:299.55pt;margin-top:518.35pt;height:0.05pt;width:39.75pt;z-index:251569152;mso-width-relative:page;mso-height-relative:page;" filled="f" stroked="t" coordsize="21600,21600" o:gfxdata="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CsFI42QAAAA0BAAAPAAAA&#10;AAAAAAEAIAAAACIAAABkcnMvZG93bnJldi54bWxQSwECFAAUAAAACACHTuJAYUC3DtsBAACXAwAA&#10;DgAAAAAAAAABACAAAAAoAQAAZHJzL2Uyb0RvYy54bWxQSwUGAAAAAAYABgBZAQAAd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8128" behindDoc="0" locked="0" layoutInCell="1" allowOverlap="1">
                <wp:simplePos x="0" y="0"/>
                <wp:positionH relativeFrom="column">
                  <wp:posOffset>1118235</wp:posOffset>
                </wp:positionH>
                <wp:positionV relativeFrom="paragraph">
                  <wp:posOffset>6592570</wp:posOffset>
                </wp:positionV>
                <wp:extent cx="571500" cy="635"/>
                <wp:effectExtent l="0" t="37465" r="0" b="38100"/>
                <wp:wrapNone/>
                <wp:docPr id="43" name="直线 1125"/>
                <wp:cNvGraphicFramePr/>
                <a:graphic xmlns:a="http://schemas.openxmlformats.org/drawingml/2006/main">
                  <a:graphicData uri="http://schemas.microsoft.com/office/word/2010/wordprocessingShape">
                    <wps:wsp>
                      <wps:cNvCnPr/>
                      <wps:spPr>
                        <a:xfrm flipH="1">
                          <a:off x="0" y="0"/>
                          <a:ext cx="57150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5" o:spid="_x0000_s1026" o:spt="20" style="position:absolute;left:0pt;flip:x;margin-left:88.05pt;margin-top:519.1pt;height:0.05pt;width:45pt;z-index:251568128;mso-width-relative:page;mso-height-relative:page;" filled="f" stroked="t" coordsize="21600,21600" o:gfxdata="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m0SIbZ&#10;AAAADQEAAA8AAAAAAAAAAQAgAAAAIgAAAGRycy9kb3ducmV2LnhtbFBLAQIUABQAAAAIAIdO4kBZ&#10;AK9X5gEAAKEDAAAOAAAAAAAAAAEAIAAAACgBAABkcnMvZTJvRG9jLnhtbFBLBQYAAAAABgAGAFkB&#10;AACA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7104" behindDoc="0" locked="0" layoutInCell="1" allowOverlap="1">
                <wp:simplePos x="0" y="0"/>
                <wp:positionH relativeFrom="column">
                  <wp:posOffset>4013835</wp:posOffset>
                </wp:positionH>
                <wp:positionV relativeFrom="paragraph">
                  <wp:posOffset>3919855</wp:posOffset>
                </wp:positionV>
                <wp:extent cx="781050" cy="635"/>
                <wp:effectExtent l="0" t="37465" r="0" b="38100"/>
                <wp:wrapNone/>
                <wp:docPr id="42" name="直线 1126"/>
                <wp:cNvGraphicFramePr/>
                <a:graphic xmlns:a="http://schemas.openxmlformats.org/drawingml/2006/main">
                  <a:graphicData uri="http://schemas.microsoft.com/office/word/2010/wordprocessingShape">
                    <wps:wsp>
                      <wps:cNvCnPr/>
                      <wps:spPr>
                        <a:xfrm>
                          <a:off x="0" y="0"/>
                          <a:ext cx="78105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6" o:spid="_x0000_s1026" o:spt="20" style="position:absolute;left:0pt;margin-left:316.05pt;margin-top:308.65pt;height:0.05pt;width:61.5pt;z-index:251567104;mso-width-relative:page;mso-height-relative:page;" filled="f" stroked="t" coordsize="21600,21600" o:gfxdata="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GucU2QAAAAsBAAAPAAAA&#10;AAAAAAEAIAAAACIAAABkcnMvZG93bnJldi54bWxQSwECFAAUAAAACACHTuJAYaCSQtsBAACXAwAA&#10;DgAAAAAAAAABACAAAAAoAQAAZHJzL2Uyb0RvYy54bWxQSwUGAAAAAAYABgBZAQAAd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6080" behindDoc="0" locked="0" layoutInCell="1" allowOverlap="1">
                <wp:simplePos x="0" y="0"/>
                <wp:positionH relativeFrom="column">
                  <wp:posOffset>1241425</wp:posOffset>
                </wp:positionH>
                <wp:positionV relativeFrom="paragraph">
                  <wp:posOffset>4729480</wp:posOffset>
                </wp:positionV>
                <wp:extent cx="1372235" cy="8890"/>
                <wp:effectExtent l="0" t="29845" r="18415" b="37465"/>
                <wp:wrapNone/>
                <wp:docPr id="41" name="直线 1127"/>
                <wp:cNvGraphicFramePr/>
                <a:graphic xmlns:a="http://schemas.openxmlformats.org/drawingml/2006/main">
                  <a:graphicData uri="http://schemas.microsoft.com/office/word/2010/wordprocessingShape">
                    <wps:wsp>
                      <wps:cNvCnPr/>
                      <wps:spPr>
                        <a:xfrm flipH="1">
                          <a:off x="0" y="0"/>
                          <a:ext cx="1372235" cy="889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7" o:spid="_x0000_s1026" o:spt="20" style="position:absolute;left:0pt;flip:x;margin-left:97.75pt;margin-top:372.4pt;height:0.7pt;width:108.05pt;z-index:251566080;mso-width-relative:page;mso-height-relative:page;" filled="f" stroked="t" coordsize="21600,21600" o:gfxdata="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Et45d&#10;2QAAAAsBAAAPAAAAAAAAAAEAIAAAACIAAABkcnMvZG93bnJldi54bWxQSwECFAAUAAAACACHTuJA&#10;/sDKoecBAACjAwAADgAAAAAAAAABACAAAAAoAQAAZHJzL2Uyb0RvYy54bWxQSwUGAAAAAAYABgBZ&#10;AQAAg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5056" behindDoc="0" locked="0" layoutInCell="1" allowOverlap="1">
                <wp:simplePos x="0" y="0"/>
                <wp:positionH relativeFrom="column">
                  <wp:posOffset>2642235</wp:posOffset>
                </wp:positionH>
                <wp:positionV relativeFrom="paragraph">
                  <wp:posOffset>4196080</wp:posOffset>
                </wp:positionV>
                <wp:extent cx="635" cy="1047750"/>
                <wp:effectExtent l="37465" t="0" r="38100" b="0"/>
                <wp:wrapNone/>
                <wp:docPr id="40" name="直线 1128"/>
                <wp:cNvGraphicFramePr/>
                <a:graphic xmlns:a="http://schemas.openxmlformats.org/drawingml/2006/main">
                  <a:graphicData uri="http://schemas.microsoft.com/office/word/2010/wordprocessingShape">
                    <wps:wsp>
                      <wps:cNvCnPr/>
                      <wps:spPr>
                        <a:xfrm>
                          <a:off x="0" y="0"/>
                          <a:ext cx="635" cy="10477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8" o:spid="_x0000_s1026" o:spt="20" style="position:absolute;left:0pt;margin-left:208.05pt;margin-top:330.4pt;height:82.5pt;width:0.05pt;z-index:251565056;mso-width-relative:page;mso-height-relative:page;" filled="f" stroked="t" coordsize="21600,21600" o:gfxdata="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qpXqdgAAAALAQAADwAA&#10;AAAAAAABACAAAAAiAAAAZHJzL2Rvd25yZXYueG1sUEsBAhQAFAAAAAgAh07iQJ8IvDjdAQAAmAMA&#10;AA4AAAAAAAAAAQAgAAAAJwEAAGRycy9lMm9Eb2MueG1sUEsFBgAAAAAGAAYAWQEAAHYF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4032" behindDoc="0" locked="0" layoutInCell="1" allowOverlap="1">
                <wp:simplePos x="0" y="0"/>
                <wp:positionH relativeFrom="column">
                  <wp:posOffset>2623185</wp:posOffset>
                </wp:positionH>
                <wp:positionV relativeFrom="paragraph">
                  <wp:posOffset>3300730</wp:posOffset>
                </wp:positionV>
                <wp:extent cx="635" cy="295275"/>
                <wp:effectExtent l="37465" t="0" r="38100" b="9525"/>
                <wp:wrapNone/>
                <wp:docPr id="39" name="直线 1129"/>
                <wp:cNvGraphicFramePr/>
                <a:graphic xmlns:a="http://schemas.openxmlformats.org/drawingml/2006/main">
                  <a:graphicData uri="http://schemas.microsoft.com/office/word/2010/wordprocessingShape">
                    <wps:wsp>
                      <wps:cNvCnPr/>
                      <wps:spPr>
                        <a:xfrm>
                          <a:off x="0" y="0"/>
                          <a:ext cx="635" cy="2952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29" o:spid="_x0000_s1026" o:spt="20" style="position:absolute;left:0pt;margin-left:206.55pt;margin-top:259.9pt;height:23.25pt;width:0.05pt;z-index:251564032;mso-width-relative:page;mso-height-relative:page;" filled="f" stroked="t" coordsize="21600,21600" o:gfxdata="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ixJE3XAAAACwEAAA8AAAAA&#10;AAAAAQAgAAAAIgAAAGRycy9kb3ducmV2LnhtbFBLAQIUABQAAAAIAIdO4kDdF2CI3AEAAJcDAAAO&#10;AAAAAAAAAAEAIAAAACY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3008" behindDoc="0" locked="0" layoutInCell="1" allowOverlap="1">
                <wp:simplePos x="0" y="0"/>
                <wp:positionH relativeFrom="column">
                  <wp:posOffset>2613660</wp:posOffset>
                </wp:positionH>
                <wp:positionV relativeFrom="paragraph">
                  <wp:posOffset>2372995</wp:posOffset>
                </wp:positionV>
                <wp:extent cx="635" cy="304800"/>
                <wp:effectExtent l="37465" t="0" r="38100" b="0"/>
                <wp:wrapNone/>
                <wp:docPr id="38" name="直线 1130"/>
                <wp:cNvGraphicFramePr/>
                <a:graphic xmlns:a="http://schemas.openxmlformats.org/drawingml/2006/main">
                  <a:graphicData uri="http://schemas.microsoft.com/office/word/2010/wordprocessingShape">
                    <wps:wsp>
                      <wps:cNvCnPr/>
                      <wps:spPr>
                        <a:xfrm>
                          <a:off x="0" y="0"/>
                          <a:ext cx="635" cy="3048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30" o:spid="_x0000_s1026" o:spt="20" style="position:absolute;left:0pt;margin-left:205.8pt;margin-top:186.85pt;height:24pt;width:0.05pt;z-index:251563008;mso-width-relative:page;mso-height-relative:page;" filled="f" stroked="t" coordsize="21600,21600" o:gfxdata="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SO4EHXAAAACwEAAA8AAAAA&#10;AAAAAQAgAAAAIgAAAGRycy9kb3ducmV2LnhtbFBLAQIUABQAAAAIAIdO4kDMIFW03AEAAJcDAAAO&#10;AAAAAAAAAAEAIAAAACY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1984" behindDoc="0" locked="0" layoutInCell="1" allowOverlap="1">
                <wp:simplePos x="0" y="0"/>
                <wp:positionH relativeFrom="column">
                  <wp:posOffset>2604135</wp:posOffset>
                </wp:positionH>
                <wp:positionV relativeFrom="paragraph">
                  <wp:posOffset>1127125</wp:posOffset>
                </wp:positionV>
                <wp:extent cx="635" cy="495300"/>
                <wp:effectExtent l="37465" t="0" r="38100" b="0"/>
                <wp:wrapNone/>
                <wp:docPr id="37" name="直线 1131"/>
                <wp:cNvGraphicFramePr/>
                <a:graphic xmlns:a="http://schemas.openxmlformats.org/drawingml/2006/main">
                  <a:graphicData uri="http://schemas.microsoft.com/office/word/2010/wordprocessingShape">
                    <wps:wsp>
                      <wps:cNvCnPr/>
                      <wps:spPr>
                        <a:xfrm>
                          <a:off x="0" y="0"/>
                          <a:ext cx="635" cy="4953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31" o:spid="_x0000_s1026" o:spt="20" style="position:absolute;left:0pt;margin-left:205.05pt;margin-top:88.75pt;height:39pt;width:0.05pt;z-index:251561984;mso-width-relative:page;mso-height-relative:page;" filled="f" stroked="t" coordsize="21600,21600" o:gfxdata="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9XZ83YAAAACwEAAA8A&#10;AAAAAAAAAQAgAAAAIgAAAGRycy9kb3ducmV2LnhtbFBLAQIUABQAAAAIAIdO4kAL64Of3gEAAJcD&#10;AAAOAAAAAAAAAAEAIAAAACcBAABkcnMvZTJvRG9jLnhtbFBLBQYAAAAABgAGAFkBAAB3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60960" behindDoc="0" locked="0" layoutInCell="1" allowOverlap="1">
                <wp:simplePos x="0" y="0"/>
                <wp:positionH relativeFrom="column">
                  <wp:posOffset>3423285</wp:posOffset>
                </wp:positionH>
                <wp:positionV relativeFrom="paragraph">
                  <wp:posOffset>1052830</wp:posOffset>
                </wp:positionV>
                <wp:extent cx="333375" cy="635"/>
                <wp:effectExtent l="0" t="37465" r="9525" b="38100"/>
                <wp:wrapNone/>
                <wp:docPr id="36" name="直线 1132"/>
                <wp:cNvGraphicFramePr/>
                <a:graphic xmlns:a="http://schemas.openxmlformats.org/drawingml/2006/main">
                  <a:graphicData uri="http://schemas.microsoft.com/office/word/2010/wordprocessingShape">
                    <wps:wsp>
                      <wps:cNvCnPr/>
                      <wps:spPr>
                        <a:xfrm flipH="1">
                          <a:off x="0" y="0"/>
                          <a:ext cx="333375"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32" o:spid="_x0000_s1026" o:spt="20" style="position:absolute;left:0pt;flip:x;margin-left:269.55pt;margin-top:82.9pt;height:0.05pt;width:26.25pt;z-index:251560960;mso-width-relative:page;mso-height-relative:page;" filled="f" stroked="t" coordsize="21600,21600" o:gfxdata="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tcEQfYAAAACwEA&#10;AA8AAAAAAAAAAQAgAAAAIgAAAGRycy9kb3ducmV2LnhtbFBLAQIUABQAAAAIAIdO4kA6AQdZ4QEA&#10;AKEDAAAOAAAAAAAAAAEAIAAAACcBAABkcnMvZTJvRG9jLnhtbFBLBQYAAAAABgAGAFkBAAB6BQAA&#10;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59936" behindDoc="0" locked="0" layoutInCell="1" allowOverlap="1">
                <wp:simplePos x="0" y="0"/>
                <wp:positionH relativeFrom="column">
                  <wp:posOffset>3747770</wp:posOffset>
                </wp:positionH>
                <wp:positionV relativeFrom="paragraph">
                  <wp:posOffset>1033145</wp:posOffset>
                </wp:positionV>
                <wp:extent cx="635" cy="981710"/>
                <wp:effectExtent l="7620" t="0" r="10795" b="8890"/>
                <wp:wrapNone/>
                <wp:docPr id="35" name="直线 1133"/>
                <wp:cNvGraphicFramePr/>
                <a:graphic xmlns:a="http://schemas.openxmlformats.org/drawingml/2006/main">
                  <a:graphicData uri="http://schemas.microsoft.com/office/word/2010/wordprocessingShape">
                    <wps:wsp>
                      <wps:cNvCnPr/>
                      <wps:spPr>
                        <a:xfrm flipV="1">
                          <a:off x="0" y="0"/>
                          <a:ext cx="635" cy="98171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133" o:spid="_x0000_s1026" o:spt="20" style="position:absolute;left:0pt;flip:y;margin-left:295.1pt;margin-top:81.35pt;height:77.3pt;width:0.05pt;z-index:251559936;mso-width-relative:page;mso-height-relative:page;" filled="f" stroked="t" coordsize="21600,21600" o:gfxdata="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jVeyjaAAAACwEAAA8A&#10;AAAAAAAAAQAgAAAAIgAAAGRycy9kb3ducmV2LnhtbFBLAQIUABQAAAAIAIdO4kCtQSnf3AEAAJ0D&#10;AAAOAAAAAAAAAAEAIAAAACkBAABkcnMvZTJvRG9jLnhtbFBLBQYAAAAABgAGAFkBAAB3BQ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558912" behindDoc="0" locked="0" layoutInCell="1" allowOverlap="1">
                <wp:simplePos x="0" y="0"/>
                <wp:positionH relativeFrom="column">
                  <wp:posOffset>3575685</wp:posOffset>
                </wp:positionH>
                <wp:positionV relativeFrom="paragraph">
                  <wp:posOffset>2014855</wp:posOffset>
                </wp:positionV>
                <wp:extent cx="180975" cy="635"/>
                <wp:effectExtent l="0" t="0" r="0" b="0"/>
                <wp:wrapNone/>
                <wp:docPr id="34" name="直线 1134"/>
                <wp:cNvGraphicFramePr/>
                <a:graphic xmlns:a="http://schemas.openxmlformats.org/drawingml/2006/main">
                  <a:graphicData uri="http://schemas.microsoft.com/office/word/2010/wordprocessingShape">
                    <wps:wsp>
                      <wps:cNvCnPr/>
                      <wps:spPr>
                        <a:xfrm>
                          <a:off x="0" y="0"/>
                          <a:ext cx="1809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134" o:spid="_x0000_s1026" o:spt="20" style="position:absolute;left:0pt;margin-left:281.55pt;margin-top:158.65pt;height:0.05pt;width:14.25pt;z-index:251558912;mso-width-relative:page;mso-height-relative:page;" filled="f" stroked="t" coordsize="21600,21600" o:gfxdata="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bfkYrWAAAACwEAAA8AAAAAAAAAAQAgAAAA&#10;IgAAAGRycy9kb3ducmV2LnhtbFBLAQIUABQAAAAIAIdO4kDNmPmj1AEAAJMDAAAOAAAAAAAAAAEA&#10;IAAAACUBAABkcnMvZTJvRG9jLnhtbFBLBQYAAAAABgAGAFkBAABrBQ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557888" behindDoc="0" locked="0" layoutInCell="1" allowOverlap="1">
                <wp:simplePos x="0" y="0"/>
                <wp:positionH relativeFrom="column">
                  <wp:posOffset>3547110</wp:posOffset>
                </wp:positionH>
                <wp:positionV relativeFrom="paragraph">
                  <wp:posOffset>919480</wp:posOffset>
                </wp:positionV>
                <wp:extent cx="609600" cy="635"/>
                <wp:effectExtent l="0" t="37465" r="0" b="38100"/>
                <wp:wrapNone/>
                <wp:docPr id="33" name="直线 1135"/>
                <wp:cNvGraphicFramePr/>
                <a:graphic xmlns:a="http://schemas.openxmlformats.org/drawingml/2006/main">
                  <a:graphicData uri="http://schemas.microsoft.com/office/word/2010/wordprocessingShape">
                    <wps:wsp>
                      <wps:cNvCnPr/>
                      <wps:spPr>
                        <a:xfrm>
                          <a:off x="0" y="0"/>
                          <a:ext cx="60960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35" o:spid="_x0000_s1026" o:spt="20" style="position:absolute;left:0pt;margin-left:279.3pt;margin-top:72.4pt;height:0.05pt;width:48pt;z-index:251557888;mso-width-relative:page;mso-height-relative:page;" filled="f" stroked="t" coordsize="21600,21600" o:gfxdata="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UZlDf1wAAAAsBAAAPAAAA&#10;AAAAAAEAIAAAACIAAABkcnMvZG93bnJldi54bWxQSwECFAAUAAAACACHTuJAERO5rN0BAACXAwAA&#10;DgAAAAAAAAABACAAAAAmAQAAZHJzL2Uyb0RvYy54bWxQSwUGAAAAAAYABgBZAQAAd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56864" behindDoc="0" locked="0" layoutInCell="1" allowOverlap="1">
                <wp:simplePos x="0" y="0"/>
                <wp:positionH relativeFrom="column">
                  <wp:posOffset>289560</wp:posOffset>
                </wp:positionH>
                <wp:positionV relativeFrom="paragraph">
                  <wp:posOffset>1233805</wp:posOffset>
                </wp:positionV>
                <wp:extent cx="9525" cy="266700"/>
                <wp:effectExtent l="31115" t="0" r="35560" b="0"/>
                <wp:wrapNone/>
                <wp:docPr id="32" name="直线 1136"/>
                <wp:cNvGraphicFramePr/>
                <a:graphic xmlns:a="http://schemas.openxmlformats.org/drawingml/2006/main">
                  <a:graphicData uri="http://schemas.microsoft.com/office/word/2010/wordprocessingShape">
                    <wps:wsp>
                      <wps:cNvCnPr/>
                      <wps:spPr>
                        <a:xfrm flipV="1">
                          <a:off x="0" y="0"/>
                          <a:ext cx="9525" cy="2667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36" o:spid="_x0000_s1026" o:spt="20" style="position:absolute;left:0pt;flip:y;margin-left:22.8pt;margin-top:97.15pt;height:21pt;width:0.75pt;z-index:251556864;mso-width-relative:page;mso-height-relative:page;" filled="f" stroked="t" coordsize="21600,21600" o:gfxdata="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RQK47Z&#10;AAAACQEAAA8AAAAAAAAAAQAgAAAAIgAAAGRycy9kb3ducmV2LnhtbFBLAQIUABQAAAAIAIdO4kAJ&#10;nVvR5gEAAKIDAAAOAAAAAAAAAAEAIAAAACgBAABkcnMvZTJvRG9jLnhtbFBLBQYAAAAABgAGAFkB&#10;AACA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55840" behindDoc="0" locked="0" layoutInCell="1" allowOverlap="1">
                <wp:simplePos x="0" y="0"/>
                <wp:positionH relativeFrom="column">
                  <wp:posOffset>299085</wp:posOffset>
                </wp:positionH>
                <wp:positionV relativeFrom="paragraph">
                  <wp:posOffset>1481455</wp:posOffset>
                </wp:positionV>
                <wp:extent cx="1952625" cy="9525"/>
                <wp:effectExtent l="0" t="7620" r="9525" b="11430"/>
                <wp:wrapNone/>
                <wp:docPr id="31" name="直线 1137"/>
                <wp:cNvGraphicFramePr/>
                <a:graphic xmlns:a="http://schemas.openxmlformats.org/drawingml/2006/main">
                  <a:graphicData uri="http://schemas.microsoft.com/office/word/2010/wordprocessingShape">
                    <wps:wsp>
                      <wps:cNvCnPr/>
                      <wps:spPr>
                        <a:xfrm flipH="1" flipV="1">
                          <a:off x="0" y="0"/>
                          <a:ext cx="1952625" cy="95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137" o:spid="_x0000_s1026" o:spt="20" style="position:absolute;left:0pt;flip:x y;margin-left:23.55pt;margin-top:116.65pt;height:0.75pt;width:153.75pt;z-index:251555840;mso-width-relative:page;mso-height-relative:page;" filled="f" stroked="t" coordsize="21600,21600" o:gfxdata="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LtW0s2wAA&#10;AAoBAAAPAAAAAAAAAAEAIAAAACIAAABkcnMvZG93bnJldi54bWxQSwECFAAUAAAACACHTuJAQTmx&#10;QeIBAACpAwAADgAAAAAAAAABACAAAAAqAQAAZHJzL2Uyb0RvYy54bWxQSwUGAAAAAAYABgBZAQAA&#10;f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554816" behindDoc="0" locked="0" layoutInCell="1" allowOverlap="1">
                <wp:simplePos x="0" y="0"/>
                <wp:positionH relativeFrom="column">
                  <wp:posOffset>2251710</wp:posOffset>
                </wp:positionH>
                <wp:positionV relativeFrom="paragraph">
                  <wp:posOffset>1167130</wp:posOffset>
                </wp:positionV>
                <wp:extent cx="9525" cy="342900"/>
                <wp:effectExtent l="0" t="0" r="0" b="0"/>
                <wp:wrapNone/>
                <wp:docPr id="30" name="直线 1138"/>
                <wp:cNvGraphicFramePr/>
                <a:graphic xmlns:a="http://schemas.openxmlformats.org/drawingml/2006/main">
                  <a:graphicData uri="http://schemas.microsoft.com/office/word/2010/wordprocessingShape">
                    <wps:wsp>
                      <wps:cNvCnPr/>
                      <wps:spPr>
                        <a:xfrm flipH="1">
                          <a:off x="0" y="0"/>
                          <a:ext cx="9525" cy="3429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138" o:spid="_x0000_s1026" o:spt="20" style="position:absolute;left:0pt;flip:x;margin-left:177.3pt;margin-top:91.9pt;height:27pt;width:0.75pt;z-index:251554816;mso-width-relative:page;mso-height-relative:page;" filled="f" stroked="t" coordsize="21600,21600" o:gfxdata="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POhgPaAAAACwEA&#10;AA8AAAAAAAAAAQAgAAAAIgAAAGRycy9kb3ducmV2LnhtbFBLAQIUABQAAAAIAIdO4kBzDhz93wEA&#10;AJ4DAAAOAAAAAAAAAAEAIAAAACkBAABkcnMvZTJvRG9jLnhtbFBLBQYAAAAABgAGAFkBAAB6BQAA&#10;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551744" behindDoc="0" locked="0" layoutInCell="1" allowOverlap="1">
                <wp:simplePos x="0" y="0"/>
                <wp:positionH relativeFrom="column">
                  <wp:posOffset>375285</wp:posOffset>
                </wp:positionH>
                <wp:positionV relativeFrom="paragraph">
                  <wp:posOffset>128905</wp:posOffset>
                </wp:positionV>
                <wp:extent cx="635" cy="428625"/>
                <wp:effectExtent l="7620" t="0" r="10795" b="9525"/>
                <wp:wrapNone/>
                <wp:docPr id="27" name="直接连接符 1139"/>
                <wp:cNvGraphicFramePr/>
                <a:graphic xmlns:a="http://schemas.openxmlformats.org/drawingml/2006/main">
                  <a:graphicData uri="http://schemas.microsoft.com/office/word/2010/wordprocessingShape">
                    <wps:wsp>
                      <wps:cNvCnPr/>
                      <wps:spPr>
                        <a:xfrm flipV="1">
                          <a:off x="0" y="0"/>
                          <a:ext cx="635" cy="428625"/>
                        </a:xfrm>
                        <a:prstGeom prst="straightConnector1">
                          <a:avLst/>
                        </a:prstGeom>
                        <a:ln w="15875" cap="flat" cmpd="sng">
                          <a:solidFill>
                            <a:srgbClr val="739CC3"/>
                          </a:solidFill>
                          <a:prstDash val="solid"/>
                          <a:headEnd type="none" w="med" len="med"/>
                          <a:tailEnd type="none" w="med" len="med"/>
                        </a:ln>
                      </wps:spPr>
                      <wps:bodyPr/>
                    </wps:wsp>
                  </a:graphicData>
                </a:graphic>
              </wp:anchor>
            </w:drawing>
          </mc:Choice>
          <mc:Fallback>
            <w:pict>
              <v:shape id="直接连接符 1139" o:spid="_x0000_s1026" o:spt="32" type="#_x0000_t32" style="position:absolute;left:0pt;flip:y;margin-left:29.55pt;margin-top:10.15pt;height:33.75pt;width:0.05pt;z-index:251551744;mso-width-relative:page;mso-height-relative:page;" filled="f" stroked="t" coordsize="21600,21600" o:gfxdata="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nm4lnX&#10;AAAABwEAAA8AAAAAAAAAAQAgAAAAIgAAAGRycy9kb3ducmV2LnhtbFBLAQIUABQAAAAIAIdO4kBB&#10;nLEY6AEAAKgDAAAOAAAAAAAAAAEAIAAAACYBAABkcnMvZTJvRG9jLnhtbFBLBQYAAAAABgAGAFkB&#10;AACABQAAAAA=&#10;">
                <v:fill on="f" focussize="0,0"/>
                <v:stroke weight="1.25pt" color="#739CC3" joinstyle="round"/>
                <v:imagedata o:title=""/>
                <o:lock v:ext="edit" aspectratio="f"/>
              </v:shape>
            </w:pict>
          </mc:Fallback>
        </mc:AlternateContent>
      </w:r>
      <w:r>
        <mc:AlternateContent>
          <mc:Choice Requires="wps">
            <w:drawing>
              <wp:anchor distT="0" distB="0" distL="114300" distR="114300" simplePos="0" relativeHeight="251553792" behindDoc="0" locked="0" layoutInCell="1" allowOverlap="1">
                <wp:simplePos x="0" y="0"/>
                <wp:positionH relativeFrom="column">
                  <wp:posOffset>2318385</wp:posOffset>
                </wp:positionH>
                <wp:positionV relativeFrom="paragraph">
                  <wp:posOffset>128905</wp:posOffset>
                </wp:positionV>
                <wp:extent cx="635" cy="581025"/>
                <wp:effectExtent l="37465" t="0" r="38100" b="9525"/>
                <wp:wrapNone/>
                <wp:docPr id="29" name="直线 1140"/>
                <wp:cNvGraphicFramePr/>
                <a:graphic xmlns:a="http://schemas.openxmlformats.org/drawingml/2006/main">
                  <a:graphicData uri="http://schemas.microsoft.com/office/word/2010/wordprocessingShape">
                    <wps:wsp>
                      <wps:cNvCnPr/>
                      <wps:spPr>
                        <a:xfrm>
                          <a:off x="0" y="0"/>
                          <a:ext cx="635" cy="5810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40" o:spid="_x0000_s1026" o:spt="20" style="position:absolute;left:0pt;margin-left:182.55pt;margin-top:10.15pt;height:45.75pt;width:0.05pt;z-index:251553792;mso-width-relative:page;mso-height-relative:page;" filled="f" stroked="t" coordsize="21600,21600" o:gfxdata="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9q0yy1wAAAAoBAAAPAAAAAAAA&#10;AAEAIAAAACIAAABkcnMvZG93bnJldi54bWxQSwECFAAUAAAACACHTuJAsMBVJ9oBAACXAwAADgAA&#10;AAAAAAABACAAAAAmAQAAZHJzL2Uyb0RvYy54bWxQSwUGAAAAAAYABgBZAQAAcg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52768" behindDoc="0" locked="0" layoutInCell="1" allowOverlap="1">
                <wp:simplePos x="0" y="0"/>
                <wp:positionH relativeFrom="column">
                  <wp:posOffset>365760</wp:posOffset>
                </wp:positionH>
                <wp:positionV relativeFrom="paragraph">
                  <wp:posOffset>138430</wp:posOffset>
                </wp:positionV>
                <wp:extent cx="1962150" cy="635"/>
                <wp:effectExtent l="0" t="0" r="0" b="0"/>
                <wp:wrapNone/>
                <wp:docPr id="28" name="直线 1141"/>
                <wp:cNvGraphicFramePr/>
                <a:graphic xmlns:a="http://schemas.openxmlformats.org/drawingml/2006/main">
                  <a:graphicData uri="http://schemas.microsoft.com/office/word/2010/wordprocessingShape">
                    <wps:wsp>
                      <wps:cNvCnPr/>
                      <wps:spPr>
                        <a:xfrm>
                          <a:off x="0" y="0"/>
                          <a:ext cx="1962150"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141" o:spid="_x0000_s1026" o:spt="20" style="position:absolute;left:0pt;margin-left:28.8pt;margin-top:10.9pt;height:0.05pt;width:154.5pt;z-index:251552768;mso-width-relative:page;mso-height-relative:page;" filled="f" stroked="t" coordsize="21600,21600" o:gfxdata="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fWZ0wAAAAgBAAAPAAAAAAAAAAEAIAAAACIA&#10;AABkcnMvZG93bnJldi54bWxQSwECFAAUAAAACACHTuJACy1pJdUBAACUAwAADgAAAAAAAAABACAA&#10;AAAiAQAAZHJzL2Uyb0RvYy54bWxQSwUGAAAAAAYABgBZAQAAaQ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548672" behindDoc="0" locked="0" layoutInCell="1" allowOverlap="1">
                <wp:simplePos x="0" y="0"/>
                <wp:positionH relativeFrom="column">
                  <wp:posOffset>-298450</wp:posOffset>
                </wp:positionH>
                <wp:positionV relativeFrom="paragraph">
                  <wp:posOffset>6287770</wp:posOffset>
                </wp:positionV>
                <wp:extent cx="1362075" cy="628650"/>
                <wp:effectExtent l="7620" t="8255" r="20955" b="10795"/>
                <wp:wrapNone/>
                <wp:docPr id="24" name="流程图: 过程 1142"/>
                <wp:cNvGraphicFramePr/>
                <a:graphic xmlns:a="http://schemas.openxmlformats.org/drawingml/2006/main">
                  <a:graphicData uri="http://schemas.microsoft.com/office/word/2010/wordprocessingShape">
                    <wps:wsp>
                      <wps:cNvSpPr/>
                      <wps:spPr>
                        <a:xfrm>
                          <a:off x="0" y="0"/>
                          <a:ext cx="1362075" cy="62865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42" o:spid="_x0000_s1026" o:spt="109" type="#_x0000_t109" style="position:absolute;left:0pt;margin-left:-23.5pt;margin-top:495.1pt;height:49.5pt;width:107.25pt;z-index:251548672;mso-width-relative:page;mso-height-relative:page;" fillcolor="#BBD5F0" filled="t" stroked="t" coordsize="21600,21600" o:gfxdata="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rkU9YNsAAAAMAQAADwAAAAAA&#10;AAABACAAAAAiAAAAZHJzL2Rvd25yZXYueG1sUEsBAhQAFAAAAAgAh07iQAmB8DRJAgAAhAQAAA4A&#10;AAAAAAAAAQAgAAAAKgEAAGRycy9lMm9Eb2MueG1sUEsFBgAAAAAGAAYAWQEAAOU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45600" behindDoc="0" locked="0" layoutInCell="1" allowOverlap="1">
                <wp:simplePos x="0" y="0"/>
                <wp:positionH relativeFrom="column">
                  <wp:posOffset>-412115</wp:posOffset>
                </wp:positionH>
                <wp:positionV relativeFrom="paragraph">
                  <wp:posOffset>4553585</wp:posOffset>
                </wp:positionV>
                <wp:extent cx="1552575" cy="504825"/>
                <wp:effectExtent l="7620" t="8255" r="20955" b="20320"/>
                <wp:wrapNone/>
                <wp:docPr id="21" name="流程图: 过程 1143"/>
                <wp:cNvGraphicFramePr/>
                <a:graphic xmlns:a="http://schemas.openxmlformats.org/drawingml/2006/main">
                  <a:graphicData uri="http://schemas.microsoft.com/office/word/2010/wordprocessingShape">
                    <wps:wsp>
                      <wps:cNvSpPr/>
                      <wps:spPr>
                        <a:xfrm>
                          <a:off x="0" y="0"/>
                          <a:ext cx="1552575" cy="5048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43" o:spid="_x0000_s1026" o:spt="109" type="#_x0000_t109" style="position:absolute;left:0pt;margin-left:-32.45pt;margin-top:358.55pt;height:39.75pt;width:122.25pt;z-index:251545600;mso-width-relative:page;mso-height-relative:page;" fillcolor="#BBD5F0" filled="t" stroked="t" coordsize="21600,21600" o:gfxdata="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qONwftkAAAALAQAADwAAAAAAAAAB&#10;ACAAAAAiAAAAZHJzL2Rvd25yZXYueG1sUEsBAhQAFAAAAAgAh07iQIu+jHFIAgAAhAQAAA4AAAAA&#10;AAAAAQAgAAAAKA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44576" behindDoc="0" locked="0" layoutInCell="1" allowOverlap="1">
                <wp:simplePos x="0" y="0"/>
                <wp:positionH relativeFrom="column">
                  <wp:posOffset>4824095</wp:posOffset>
                </wp:positionH>
                <wp:positionV relativeFrom="paragraph">
                  <wp:posOffset>3649980</wp:posOffset>
                </wp:positionV>
                <wp:extent cx="942340" cy="504825"/>
                <wp:effectExtent l="7620" t="8255" r="21590" b="20320"/>
                <wp:wrapNone/>
                <wp:docPr id="20" name="流程图: 过程 1144"/>
                <wp:cNvGraphicFramePr/>
                <a:graphic xmlns:a="http://schemas.openxmlformats.org/drawingml/2006/main">
                  <a:graphicData uri="http://schemas.microsoft.com/office/word/2010/wordprocessingShape">
                    <wps:wsp>
                      <wps:cNvSpPr/>
                      <wps:spPr>
                        <a:xfrm>
                          <a:off x="0" y="0"/>
                          <a:ext cx="942340" cy="5048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44" o:spid="_x0000_s1026" o:spt="109" type="#_x0000_t109" style="position:absolute;left:0pt;margin-left:379.85pt;margin-top:287.4pt;height:39.75pt;width:74.2pt;z-index:251544576;mso-width-relative:page;mso-height-relative:page;" fillcolor="#BBD5F0" filled="t" stroked="t" coordsize="21600,21600" o:gfxdata="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E34iTaAAAACwEAAA8AAAAAAAAA&#10;AQAgAAAAIgAAAGRycy9kb3ducmV2LnhtbFBLAQIUABQAAAAIAIdO4kDnmdE1SAIAAIMEAAAOAAAA&#10;AAAAAAEAIAAAACk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43552" behindDoc="0" locked="0" layoutInCell="1" allowOverlap="1">
                <wp:simplePos x="0" y="0"/>
                <wp:positionH relativeFrom="column">
                  <wp:posOffset>1442085</wp:posOffset>
                </wp:positionH>
                <wp:positionV relativeFrom="paragraph">
                  <wp:posOffset>3647440</wp:posOffset>
                </wp:positionV>
                <wp:extent cx="2495550" cy="504825"/>
                <wp:effectExtent l="8255" t="8255" r="10795" b="20320"/>
                <wp:wrapNone/>
                <wp:docPr id="19" name="流程图: 过程 1145"/>
                <wp:cNvGraphicFramePr/>
                <a:graphic xmlns:a="http://schemas.openxmlformats.org/drawingml/2006/main">
                  <a:graphicData uri="http://schemas.microsoft.com/office/word/2010/wordprocessingShape">
                    <wps:wsp>
                      <wps:cNvSpPr/>
                      <wps:spPr>
                        <a:xfrm>
                          <a:off x="0" y="0"/>
                          <a:ext cx="2495550" cy="5048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45" o:spid="_x0000_s1026" o:spt="109" type="#_x0000_t109" style="position:absolute;left:0pt;margin-left:113.55pt;margin-top:287.2pt;height:39.75pt;width:196.5pt;z-index:251543552;mso-width-relative:page;mso-height-relative:page;" fillcolor="#BBD5F0" filled="t" stroked="t" coordsize="21600,21600" o:gfxdata="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E5GbZAAAACwEAAA8AAAAAAAAA&#10;AQAgAAAAIgAAAGRycy9kb3ducmV2LnhtbFBLAQIUABQAAAAIAIdO4kD8TgCsSQIAAIQEAAAOAAAA&#10;AAAAAAEAIAAAACg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42528" behindDoc="0" locked="0" layoutInCell="1" allowOverlap="1">
                <wp:simplePos x="0" y="0"/>
                <wp:positionH relativeFrom="column">
                  <wp:posOffset>1423035</wp:posOffset>
                </wp:positionH>
                <wp:positionV relativeFrom="paragraph">
                  <wp:posOffset>2752090</wp:posOffset>
                </wp:positionV>
                <wp:extent cx="2495550" cy="504825"/>
                <wp:effectExtent l="8255" t="8255" r="10795" b="20320"/>
                <wp:wrapNone/>
                <wp:docPr id="18" name="流程图: 过程 1146"/>
                <wp:cNvGraphicFramePr/>
                <a:graphic xmlns:a="http://schemas.openxmlformats.org/drawingml/2006/main">
                  <a:graphicData uri="http://schemas.microsoft.com/office/word/2010/wordprocessingShape">
                    <wps:wsp>
                      <wps:cNvSpPr/>
                      <wps:spPr>
                        <a:xfrm>
                          <a:off x="0" y="0"/>
                          <a:ext cx="2495550" cy="5048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146" o:spid="_x0000_s1026" o:spt="109" type="#_x0000_t109" style="position:absolute;left:0pt;margin-left:112.05pt;margin-top:216.7pt;height:39.75pt;width:196.5pt;z-index:251542528;mso-width-relative:page;mso-height-relative:page;" fillcolor="#BBD5F0" filled="t" stroked="t" coordsize="21600,21600" o:gfxdata="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lYAd92gAAAAsBAAAPAAAAAAAA&#10;AAEAIAAAACIAAABkcnMvZG93bnJldi54bWxQSwECFAAUAAAACACHTuJALwUFOUkCAACEBAAADgAA&#10;AAAAAAABACAAAAApAQAAZHJzL2Uyb0RvYy54bWxQSwUGAAAAAAYABgBZAQAA5A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41504" behindDoc="0" locked="0" layoutInCell="1" allowOverlap="1">
                <wp:simplePos x="0" y="0"/>
                <wp:positionH relativeFrom="column">
                  <wp:posOffset>1727835</wp:posOffset>
                </wp:positionH>
                <wp:positionV relativeFrom="paragraph">
                  <wp:posOffset>1671955</wp:posOffset>
                </wp:positionV>
                <wp:extent cx="1800225" cy="685800"/>
                <wp:effectExtent l="22225" t="8255" r="25400" b="10795"/>
                <wp:wrapNone/>
                <wp:docPr id="17" name="流程图: 决策 1147"/>
                <wp:cNvGraphicFramePr/>
                <a:graphic xmlns:a="http://schemas.openxmlformats.org/drawingml/2006/main">
                  <a:graphicData uri="http://schemas.microsoft.com/office/word/2010/wordprocessingShape">
                    <wps:wsp>
                      <wps:cNvSpPr/>
                      <wps:spPr>
                        <a:xfrm flipH="1">
                          <a:off x="0" y="0"/>
                          <a:ext cx="1800225" cy="685800"/>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147" o:spid="_x0000_s1026" o:spt="110" type="#_x0000_t110" style="position:absolute;left:0pt;flip:x;margin-left:136.05pt;margin-top:131.65pt;height:54pt;width:141.75pt;z-index:251541504;mso-width-relative:page;mso-height-relative:page;" fillcolor="#BBD5F0" filled="t" stroked="t" coordsize="21600,21600" o:gfxdata="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Qiudt9kAAAAL&#10;AQAADwAAAAAAAAABACAAAAAiAAAAZHJzL2Rvd25yZXYueG1sUEsBAhQAFAAAAAgAh07iQKzIwntU&#10;AgAAjwQAAA4AAAAAAAAAAQAgAAAAKAEAAGRycy9lMm9Eb2MueG1sUEsFBgAAAAAGAAYAWQEAAO4F&#10;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40480" behindDoc="0" locked="0" layoutInCell="1" allowOverlap="1">
                <wp:simplePos x="0" y="0"/>
                <wp:positionH relativeFrom="column">
                  <wp:posOffset>4242435</wp:posOffset>
                </wp:positionH>
                <wp:positionV relativeFrom="paragraph">
                  <wp:posOffset>662305</wp:posOffset>
                </wp:positionV>
                <wp:extent cx="1438275" cy="466725"/>
                <wp:effectExtent l="8255" t="8255" r="20320" b="20320"/>
                <wp:wrapNone/>
                <wp:docPr id="16" name="矩形 1148"/>
                <wp:cNvGraphicFramePr/>
                <a:graphic xmlns:a="http://schemas.openxmlformats.org/drawingml/2006/main">
                  <a:graphicData uri="http://schemas.microsoft.com/office/word/2010/wordprocessingShape">
                    <wps:wsp>
                      <wps:cNvSpPr/>
                      <wps:spPr>
                        <a:xfrm>
                          <a:off x="0" y="0"/>
                          <a:ext cx="1438275" cy="466725"/>
                        </a:xfrm>
                        <a:prstGeom prst="rect">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rect id="矩形 1148" o:spid="_x0000_s1026" o:spt="1" style="position:absolute;left:0pt;margin-left:334.05pt;margin-top:52.15pt;height:36.75pt;width:113.25pt;z-index:251540480;mso-width-relative:page;mso-height-relative:page;" fillcolor="#BBD5F0" filled="t" stroked="t" coordsize="21600,21600" o:gfxdata="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wnZK69sAAAALAQAADwAAAAAAAAABACAAAAAiAAAAZHJzL2Rvd25yZXYu&#10;eG1sUEsBAhQAFAAAAAgAh07iQDd29MsxAgAAbQQAAA4AAAAAAAAAAQAgAAAAKgEAAGRycy9lMm9E&#10;b2MueG1sUEsFBgAAAAAGAAYAWQEAAM0FAAAAAA==&#10;">
                <v:fill type="gradient" on="t" color2="#9CBEE0" focus="100%" focussize="0,0"/>
                <v:stroke weight="1.25pt" color="#739CC3" joinstyle="miter"/>
                <v:imagedata o:title=""/>
                <o:lock v:ext="edit" aspectratio="f"/>
              </v:rect>
            </w:pict>
          </mc:Fallback>
        </mc:AlternateContent>
      </w:r>
      <w:r>
        <mc:AlternateContent>
          <mc:Choice Requires="wps">
            <w:drawing>
              <wp:anchor distT="0" distB="0" distL="114300" distR="114300" simplePos="0" relativeHeight="251539456" behindDoc="0" locked="0" layoutInCell="1" allowOverlap="1">
                <wp:simplePos x="0" y="0"/>
                <wp:positionH relativeFrom="column">
                  <wp:posOffset>1832610</wp:posOffset>
                </wp:positionH>
                <wp:positionV relativeFrom="paragraph">
                  <wp:posOffset>738505</wp:posOffset>
                </wp:positionV>
                <wp:extent cx="1600200" cy="361950"/>
                <wp:effectExtent l="8255" t="7620" r="10795" b="11430"/>
                <wp:wrapNone/>
                <wp:docPr id="15" name="流程图: 终止 1149"/>
                <wp:cNvGraphicFramePr/>
                <a:graphic xmlns:a="http://schemas.openxmlformats.org/drawingml/2006/main">
                  <a:graphicData uri="http://schemas.microsoft.com/office/word/2010/wordprocessingShape">
                    <wps:wsp>
                      <wps:cNvSpPr/>
                      <wps:spPr>
                        <a:xfrm>
                          <a:off x="0" y="0"/>
                          <a:ext cx="1600200" cy="361950"/>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149" o:spid="_x0000_s1026" o:spt="116" type="#_x0000_t116" style="position:absolute;left:0pt;margin-left:144.3pt;margin-top:58.15pt;height:28.5pt;width:126pt;z-index:251539456;mso-width-relative:page;mso-height-relative:page;" fillcolor="#BBD5F0" filled="t" stroked="t" coordsize="21600,21600" o:gfxdata="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4f6bb2AAAAAsBAAAP&#10;AAAAAAAAAAEAIAAAACIAAABkcnMvZG93bnJldi54bWxQSwECFAAUAAAACACHTuJAEElk5VECAACH&#10;BAAADgAAAAAAAAABACAAAAAnAQAAZHJzL2Uyb0RvYy54bWxQSwUGAAAAAAYABgBZAQAA6g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38432" behindDoc="0" locked="0" layoutInCell="1" allowOverlap="1">
                <wp:simplePos x="0" y="0"/>
                <wp:positionH relativeFrom="column">
                  <wp:posOffset>-488315</wp:posOffset>
                </wp:positionH>
                <wp:positionV relativeFrom="paragraph">
                  <wp:posOffset>652780</wp:posOffset>
                </wp:positionV>
                <wp:extent cx="1685925" cy="552450"/>
                <wp:effectExtent l="25400" t="8255" r="41275" b="10795"/>
                <wp:wrapNone/>
                <wp:docPr id="14" name="菱形 1150"/>
                <wp:cNvGraphicFramePr/>
                <a:graphic xmlns:a="http://schemas.openxmlformats.org/drawingml/2006/main">
                  <a:graphicData uri="http://schemas.microsoft.com/office/word/2010/wordprocessingShape">
                    <wps:wsp>
                      <wps:cNvSpPr/>
                      <wps:spPr>
                        <a:xfrm>
                          <a:off x="0" y="0"/>
                          <a:ext cx="1685925" cy="552450"/>
                        </a:xfrm>
                        <a:prstGeom prst="diamond">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菱形 1150" o:spid="_x0000_s1026" o:spt="4" type="#_x0000_t4" style="position:absolute;left:0pt;margin-left:-38.45pt;margin-top:51.4pt;height:43.5pt;width:132.75pt;z-index:251538432;mso-width-relative:page;mso-height-relative:page;" fillcolor="#BBD5F0" filled="t" stroked="t" coordsize="21600,21600" o:gfxdata="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NmUhDWAAAACwEAAA8AAAAAAAAAAQAgAAAAIgAAAGRycy9kb3ducmV2Lnht&#10;bFBLAQIUABQAAAAIAIdO4kAcH3MSNAIAAHAEAAAOAAAAAAAAAAEAIAAAACUBAABkcnMvZTJvRG9j&#10;LnhtbFBLBQYAAAAABgAGAFkBAADLBQ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581440" behindDoc="0" locked="0" layoutInCell="1" allowOverlap="1">
                <wp:simplePos x="0" y="0"/>
                <wp:positionH relativeFrom="column">
                  <wp:posOffset>-298450</wp:posOffset>
                </wp:positionH>
                <wp:positionV relativeFrom="paragraph">
                  <wp:posOffset>113030</wp:posOffset>
                </wp:positionV>
                <wp:extent cx="1371600" cy="699135"/>
                <wp:effectExtent l="0" t="0" r="0" b="0"/>
                <wp:wrapNone/>
                <wp:docPr id="56" name="文本框 1111"/>
                <wp:cNvGraphicFramePr/>
                <a:graphic xmlns:a="http://schemas.openxmlformats.org/drawingml/2006/main">
                  <a:graphicData uri="http://schemas.microsoft.com/office/word/2010/wordprocessingShape">
                    <wps:wsp>
                      <wps:cNvSpPr txBox="1"/>
                      <wps:spPr>
                        <a:xfrm>
                          <a:off x="0" y="0"/>
                          <a:ext cx="1371600" cy="699135"/>
                        </a:xfrm>
                        <a:prstGeom prst="rect">
                          <a:avLst/>
                        </a:prstGeom>
                        <a:noFill/>
                        <a:ln>
                          <a:noFill/>
                        </a:ln>
                      </wps:spPr>
                      <wps:txbx>
                        <w:txbxContent>
                          <w:p>
                            <w:pPr>
                              <w:rPr>
                                <w:rFonts w:cs="Times New Roman"/>
                                <w:sz w:val="18"/>
                                <w:szCs w:val="18"/>
                              </w:rPr>
                            </w:pPr>
                            <w:r>
                              <w:rPr>
                                <w:rFonts w:hint="eastAsia" w:cs="宋体"/>
                                <w:sz w:val="18"/>
                                <w:szCs w:val="18"/>
                              </w:rPr>
                              <w:t>专业股室对检查发现的工作问题制定改进措施</w:t>
                            </w:r>
                          </w:p>
                        </w:txbxContent>
                      </wps:txbx>
                      <wps:bodyPr upright="1">
                        <a:spAutoFit/>
                      </wps:bodyPr>
                    </wps:wsp>
                  </a:graphicData>
                </a:graphic>
              </wp:anchor>
            </w:drawing>
          </mc:Choice>
          <mc:Fallback>
            <w:pict>
              <v:shape id="文本框 1111" o:spid="_x0000_s1026" o:spt="202" type="#_x0000_t202" style="position:absolute;left:0pt;margin-left:-23.5pt;margin-top:8.9pt;height:55.05pt;width:108pt;z-index:251581440;mso-width-relative:page;mso-height-relative:page;" filled="f" stroked="f" coordsize="21600,21600" o:gfxdata="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EYznzXAAAACgEAAA8AAAAAAAAA&#10;AQAgAAAAIgAAAGRycy9kb3ducmV2LnhtbFBLAQIUABQAAAAIAIdO4kDj5xaAoAEAAB4DAAAOAAAA&#10;AAAAAAEAIAAAACYBAABkcnMvZTJvRG9jLnhtbFBLBQYAAAAABgAGAFkBAAA4BQAAAAA=&#10;">
                <v:fill on="f" focussize="0,0"/>
                <v:stroke on="f"/>
                <v:imagedata o:title=""/>
                <o:lock v:ext="edit" aspectratio="f"/>
                <v:textbox style="mso-fit-shape-to-text:t;">
                  <w:txbxContent>
                    <w:p>
                      <w:pPr>
                        <w:rPr>
                          <w:rFonts w:cs="Times New Roman"/>
                          <w:sz w:val="18"/>
                          <w:szCs w:val="18"/>
                        </w:rPr>
                      </w:pPr>
                      <w:r>
                        <w:rPr>
                          <w:rFonts w:hint="eastAsia" w:cs="宋体"/>
                          <w:sz w:val="18"/>
                          <w:szCs w:val="18"/>
                        </w:rPr>
                        <w:t>专业股室对检查发现的工作问题制定改进措施</w:t>
                      </w:r>
                    </w:p>
                  </w:txbxContent>
                </v:textbox>
              </v:shap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jc w:val="center"/>
        <w:rPr>
          <w:rFonts w:cs="Times New Roman"/>
          <w:sz w:val="44"/>
          <w:szCs w:val="44"/>
        </w:rPr>
      </w:pPr>
      <w:r>
        <w:rPr>
          <w:rFonts w:hint="eastAsia" w:cs="宋体"/>
          <w:sz w:val="44"/>
          <w:szCs w:val="44"/>
          <w:lang w:eastAsia="zh-CN"/>
        </w:rPr>
        <w:t>维西</w:t>
      </w:r>
      <w:r>
        <w:rPr>
          <w:rFonts w:hint="eastAsia" w:cs="宋体"/>
          <w:sz w:val="44"/>
          <w:szCs w:val="44"/>
        </w:rPr>
        <w:t>县统计局双随机抽查流程图</w:t>
      </w:r>
    </w:p>
    <w:p>
      <w:pPr>
        <w:jc w:val="center"/>
        <w:rPr>
          <w:rFonts w:cs="Times New Roman"/>
          <w:sz w:val="44"/>
          <w:szCs w:val="44"/>
        </w:rPr>
      </w:pPr>
    </w:p>
    <w:p>
      <w:pPr>
        <w:jc w:val="center"/>
        <w:rPr>
          <w:rFonts w:cs="Times New Roman"/>
          <w:sz w:val="44"/>
          <w:szCs w:val="44"/>
        </w:rPr>
      </w:pPr>
      <w:r>
        <mc:AlternateContent>
          <mc:Choice Requires="wps">
            <w:drawing>
              <wp:anchor distT="0" distB="0" distL="114300" distR="114300" simplePos="0" relativeHeight="251638784" behindDoc="0" locked="0" layoutInCell="1" allowOverlap="1">
                <wp:simplePos x="0" y="0"/>
                <wp:positionH relativeFrom="column">
                  <wp:posOffset>5366385</wp:posOffset>
                </wp:positionH>
                <wp:positionV relativeFrom="paragraph">
                  <wp:posOffset>4371340</wp:posOffset>
                </wp:positionV>
                <wp:extent cx="495300" cy="1082040"/>
                <wp:effectExtent l="0" t="0" r="0" b="0"/>
                <wp:wrapNone/>
                <wp:docPr id="112" name="文本框 1205"/>
                <wp:cNvGraphicFramePr/>
                <a:graphic xmlns:a="http://schemas.openxmlformats.org/drawingml/2006/main">
                  <a:graphicData uri="http://schemas.microsoft.com/office/word/2010/wordprocessingShape">
                    <wps:wsp>
                      <wps:cNvSpPr txBox="1"/>
                      <wps:spPr>
                        <a:xfrm>
                          <a:off x="0" y="0"/>
                          <a:ext cx="495300" cy="1082040"/>
                        </a:xfrm>
                        <a:prstGeom prst="rect">
                          <a:avLst/>
                        </a:prstGeom>
                        <a:noFill/>
                        <a:ln>
                          <a:noFill/>
                        </a:ln>
                      </wps:spPr>
                      <wps:txbx>
                        <w:txbxContent>
                          <w:p>
                            <w:pPr>
                              <w:rPr>
                                <w:rFonts w:cs="Times New Roman"/>
                                <w:sz w:val="15"/>
                                <w:szCs w:val="15"/>
                              </w:rPr>
                            </w:pPr>
                            <w:r>
                              <w:rPr>
                                <w:rFonts w:hint="eastAsia" w:cs="宋体"/>
                                <w:sz w:val="15"/>
                                <w:szCs w:val="15"/>
                              </w:rPr>
                              <w:t>统计法制机构进入立案处罚程序</w:t>
                            </w:r>
                          </w:p>
                        </w:txbxContent>
                      </wps:txbx>
                      <wps:bodyPr upright="1">
                        <a:spAutoFit/>
                      </wps:bodyPr>
                    </wps:wsp>
                  </a:graphicData>
                </a:graphic>
              </wp:anchor>
            </w:drawing>
          </mc:Choice>
          <mc:Fallback>
            <w:pict>
              <v:shape id="文本框 1205" o:spid="_x0000_s1026" o:spt="202" type="#_x0000_t202" style="position:absolute;left:0pt;margin-left:422.55pt;margin-top:344.2pt;height:85.2pt;width:39pt;z-index:251638784;mso-width-relative:page;mso-height-relative:page;" filled="f" stroked="f" coordsize="21600,21600" o:gfxdata="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THskjdgAAAALAQAADwAAAAAA&#10;AAABACAAAAAiAAAAZHJzL2Rvd25yZXYueG1sUEsBAhQAFAAAAAgAh07iQECH+X2hAQAAHwMAAA4A&#10;AAAAAAAAAQAgAAAAJwEAAGRycy9lMm9Eb2MueG1sUEsFBgAAAAAGAAYAWQEAADoFAAAAAA==&#10;">
                <v:fill on="f" focussize="0,0"/>
                <v:stroke on="f"/>
                <v:imagedata o:title=""/>
                <o:lock v:ext="edit" aspectratio="f"/>
                <v:textbox style="mso-fit-shape-to-text:t;">
                  <w:txbxContent>
                    <w:p>
                      <w:pPr>
                        <w:rPr>
                          <w:rFonts w:cs="Times New Roman"/>
                          <w:sz w:val="15"/>
                          <w:szCs w:val="15"/>
                        </w:rPr>
                      </w:pPr>
                      <w:r>
                        <w:rPr>
                          <w:rFonts w:hint="eastAsia" w:cs="宋体"/>
                          <w:sz w:val="15"/>
                          <w:szCs w:val="15"/>
                        </w:rPr>
                        <w:t>统计法制机构进入立案处罚程序</w:t>
                      </w:r>
                    </w:p>
                  </w:txbxContent>
                </v:textbox>
              </v:shape>
            </w:pict>
          </mc:Fallback>
        </mc:AlternateContent>
      </w:r>
      <w:r>
        <mc:AlternateContent>
          <mc:Choice Requires="wps">
            <w:drawing>
              <wp:anchor distT="0" distB="0" distL="114300" distR="114300" simplePos="0" relativeHeight="251604992" behindDoc="0" locked="0" layoutInCell="1" allowOverlap="1">
                <wp:simplePos x="0" y="0"/>
                <wp:positionH relativeFrom="column">
                  <wp:posOffset>5328285</wp:posOffset>
                </wp:positionH>
                <wp:positionV relativeFrom="paragraph">
                  <wp:posOffset>4356100</wp:posOffset>
                </wp:positionV>
                <wp:extent cx="561975" cy="1123950"/>
                <wp:effectExtent l="7620" t="7620" r="20955" b="11430"/>
                <wp:wrapNone/>
                <wp:docPr id="79" name="矩形 1206"/>
                <wp:cNvGraphicFramePr/>
                <a:graphic xmlns:a="http://schemas.openxmlformats.org/drawingml/2006/main">
                  <a:graphicData uri="http://schemas.microsoft.com/office/word/2010/wordprocessingShape">
                    <wps:wsp>
                      <wps:cNvSpPr/>
                      <wps:spPr>
                        <a:xfrm>
                          <a:off x="0" y="0"/>
                          <a:ext cx="561975" cy="1123950"/>
                        </a:xfrm>
                        <a:prstGeom prst="rect">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rect id="矩形 1206" o:spid="_x0000_s1026" o:spt="1" style="position:absolute;left:0pt;margin-left:419.55pt;margin-top:343pt;height:88.5pt;width:44.25pt;z-index:251604992;mso-width-relative:page;mso-height-relative:page;" fillcolor="#99CCFF" filled="t" stroked="t" coordsize="21600,21600" o:gfxdata="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fb3WV&#10;3AAAAAsBAAAPAAAAAAAAAAEAIAAAACIAAABkcnMvZG93bnJldi54bWxQSwECFAAUAAAACACHTuJA&#10;WCIQb+QBAADVAwAADgAAAAAAAAABACAAAAArAQAAZHJzL2Uyb0RvYy54bWxQSwUGAAAAAAYABgBZ&#10;AQAAgQUAAAAA&#10;">
                <v:fill on="t" focussize="0,0"/>
                <v:stroke weight="1.25pt" color="#99CCFF" joinstyle="miter"/>
                <v:imagedata o:title=""/>
                <o:lock v:ext="edit" aspectratio="f"/>
              </v:rect>
            </w:pict>
          </mc:Fallback>
        </mc:AlternateContent>
      </w:r>
      <w:r>
        <mc:AlternateContent>
          <mc:Choice Requires="wps">
            <w:drawing>
              <wp:anchor distT="0" distB="0" distL="114300" distR="114300" simplePos="0" relativeHeight="251606016" behindDoc="0" locked="0" layoutInCell="1" allowOverlap="1">
                <wp:simplePos x="0" y="0"/>
                <wp:positionH relativeFrom="column">
                  <wp:posOffset>4966335</wp:posOffset>
                </wp:positionH>
                <wp:positionV relativeFrom="paragraph">
                  <wp:posOffset>4855210</wp:posOffset>
                </wp:positionV>
                <wp:extent cx="342900" cy="635"/>
                <wp:effectExtent l="0" t="37465" r="0" b="38100"/>
                <wp:wrapNone/>
                <wp:docPr id="80" name="箭头 29"/>
                <wp:cNvGraphicFramePr/>
                <a:graphic xmlns:a="http://schemas.openxmlformats.org/drawingml/2006/main">
                  <a:graphicData uri="http://schemas.microsoft.com/office/word/2010/wordprocessingShape">
                    <wps:wsp>
                      <wps:cNvCnPr/>
                      <wps:spPr>
                        <a:xfrm>
                          <a:off x="0" y="0"/>
                          <a:ext cx="34290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9" o:spid="_x0000_s1026" o:spt="20" style="position:absolute;left:0pt;margin-left:391.05pt;margin-top:382.3pt;height:0.05pt;width:27pt;z-index:251606016;mso-width-relative:page;mso-height-relative:page;" filled="f" stroked="t" coordsize="21600,21600" o:gfxdata="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0U6DU2AAAAAsBAAAPAAAAAAAA&#10;AAEAIAAAACIAAABkcnMvZG93bnJldi54bWxQSwECFAAUAAAACACHTuJAxe4AFtkBAACVAwAADgAA&#10;AAAAAAABACAAAAAnAQAAZHJzL2Uyb0RvYy54bWxQSwUGAAAAAAYABgBZAQAAcg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36736" behindDoc="0" locked="0" layoutInCell="1" allowOverlap="1">
                <wp:simplePos x="0" y="0"/>
                <wp:positionH relativeFrom="column">
                  <wp:posOffset>3442970</wp:posOffset>
                </wp:positionH>
                <wp:positionV relativeFrom="paragraph">
                  <wp:posOffset>4693285</wp:posOffset>
                </wp:positionV>
                <wp:extent cx="1571625" cy="380365"/>
                <wp:effectExtent l="0" t="0" r="0" b="0"/>
                <wp:wrapNone/>
                <wp:docPr id="110" name="文本框 1208"/>
                <wp:cNvGraphicFramePr/>
                <a:graphic xmlns:a="http://schemas.openxmlformats.org/drawingml/2006/main">
                  <a:graphicData uri="http://schemas.microsoft.com/office/word/2010/wordprocessingShape">
                    <wps:wsp>
                      <wps:cNvSpPr txBox="1"/>
                      <wps:spPr>
                        <a:xfrm>
                          <a:off x="0" y="0"/>
                          <a:ext cx="1571625" cy="380365"/>
                        </a:xfrm>
                        <a:prstGeom prst="rect">
                          <a:avLst/>
                        </a:prstGeom>
                        <a:noFill/>
                        <a:ln>
                          <a:noFill/>
                        </a:ln>
                      </wps:spPr>
                      <wps:txbx>
                        <w:txbxContent>
                          <w:p>
                            <w:pPr>
                              <w:rPr>
                                <w:rFonts w:cs="Times New Roman"/>
                                <w:sz w:val="15"/>
                                <w:szCs w:val="15"/>
                              </w:rPr>
                            </w:pPr>
                            <w:r>
                              <w:rPr>
                                <w:rFonts w:hint="eastAsia" w:cs="宋体"/>
                                <w:sz w:val="15"/>
                                <w:szCs w:val="15"/>
                              </w:rPr>
                              <w:t>实施抽查机构研究提出意见</w:t>
                            </w:r>
                          </w:p>
                        </w:txbxContent>
                      </wps:txbx>
                      <wps:bodyPr upright="1"/>
                    </wps:wsp>
                  </a:graphicData>
                </a:graphic>
              </wp:anchor>
            </w:drawing>
          </mc:Choice>
          <mc:Fallback>
            <w:pict>
              <v:shape id="文本框 1208" o:spid="_x0000_s1026" o:spt="202" type="#_x0000_t202" style="position:absolute;left:0pt;margin-left:271.1pt;margin-top:369.55pt;height:29.95pt;width:123.75pt;z-index:251636736;mso-width-relative:page;mso-height-relative:page;" filled="f" stroked="f" coordsize="21600,21600" o:gfxdata="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OGkte2AAAAAsBAAAPAAAAAAAAAAEAIAAAACIAAABk&#10;cnMvZG93bnJldi54bWxQSwECFAAUAAAACACHTuJAHSVzS5QBAAAFAwAADgAAAAAAAAABACAAAAAn&#10;AQAAZHJzL2Uyb0RvYy54bWxQSwUGAAAAAAYABgBZAQAALQUAAAAA&#10;">
                <v:fill on="f" focussize="0,0"/>
                <v:stroke on="f"/>
                <v:imagedata o:title=""/>
                <o:lock v:ext="edit" aspectratio="f"/>
                <v:textbox>
                  <w:txbxContent>
                    <w:p>
                      <w:pPr>
                        <w:rPr>
                          <w:rFonts w:cs="Times New Roman"/>
                          <w:sz w:val="15"/>
                          <w:szCs w:val="15"/>
                        </w:rPr>
                      </w:pPr>
                      <w:r>
                        <w:rPr>
                          <w:rFonts w:hint="eastAsia" w:cs="宋体"/>
                          <w:sz w:val="15"/>
                          <w:szCs w:val="15"/>
                        </w:rPr>
                        <w:t>实施抽查机构研究提出意见</w:t>
                      </w:r>
                    </w:p>
                  </w:txbxContent>
                </v:textbox>
              </v:shape>
            </w:pict>
          </mc:Fallback>
        </mc:AlternateContent>
      </w:r>
      <w:r>
        <mc:AlternateContent>
          <mc:Choice Requires="wps">
            <w:drawing>
              <wp:anchor distT="0" distB="0" distL="114300" distR="114300" simplePos="0" relativeHeight="251637760" behindDoc="0" locked="0" layoutInCell="1" allowOverlap="1">
                <wp:simplePos x="0" y="0"/>
                <wp:positionH relativeFrom="column">
                  <wp:posOffset>3585210</wp:posOffset>
                </wp:positionH>
                <wp:positionV relativeFrom="paragraph">
                  <wp:posOffset>5406390</wp:posOffset>
                </wp:positionV>
                <wp:extent cx="1695450" cy="523875"/>
                <wp:effectExtent l="0" t="0" r="0" b="0"/>
                <wp:wrapNone/>
                <wp:docPr id="111" name="文本框 1209"/>
                <wp:cNvGraphicFramePr/>
                <a:graphic xmlns:a="http://schemas.openxmlformats.org/drawingml/2006/main">
                  <a:graphicData uri="http://schemas.microsoft.com/office/word/2010/wordprocessingShape">
                    <wps:wsp>
                      <wps:cNvSpPr txBox="1"/>
                      <wps:spPr>
                        <a:xfrm>
                          <a:off x="0" y="0"/>
                          <a:ext cx="1695450" cy="523875"/>
                        </a:xfrm>
                        <a:prstGeom prst="rect">
                          <a:avLst/>
                        </a:prstGeom>
                        <a:noFill/>
                        <a:ln>
                          <a:noFill/>
                        </a:ln>
                      </wps:spPr>
                      <wps:txbx>
                        <w:txbxContent>
                          <w:p>
                            <w:pPr>
                              <w:rPr>
                                <w:rFonts w:cs="Times New Roman"/>
                                <w:sz w:val="15"/>
                                <w:szCs w:val="15"/>
                              </w:rPr>
                            </w:pPr>
                            <w:r>
                              <w:rPr>
                                <w:rFonts w:hint="eastAsia" w:cs="宋体"/>
                                <w:sz w:val="15"/>
                                <w:szCs w:val="15"/>
                              </w:rPr>
                              <w:t>其他处理整改意见</w:t>
                            </w:r>
                          </w:p>
                        </w:txbxContent>
                      </wps:txbx>
                      <wps:bodyPr upright="1"/>
                    </wps:wsp>
                  </a:graphicData>
                </a:graphic>
              </wp:anchor>
            </w:drawing>
          </mc:Choice>
          <mc:Fallback>
            <w:pict>
              <v:shape id="文本框 1209" o:spid="_x0000_s1026" o:spt="202" type="#_x0000_t202" style="position:absolute;left:0pt;margin-left:282.3pt;margin-top:425.7pt;height:41.25pt;width:133.5pt;z-index:251637760;mso-width-relative:page;mso-height-relative:page;" filled="f" stroked="f" coordsize="21600,21600" o:gfxdata="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PY3B9gAAAALAQAADwAAAAAAAAABACAAAAAiAAAA&#10;ZHJzL2Rvd25yZXYueG1sUEsBAhQAFAAAAAgAh07iQLxK3WOVAQAABQMAAA4AAAAAAAAAAQAgAAAA&#10;JwEAAGRycy9lMm9Eb2MueG1sUEsFBgAAAAAGAAYAWQEAAC4FAAAAAA==&#10;">
                <v:fill on="f" focussize="0,0"/>
                <v:stroke on="f"/>
                <v:imagedata o:title=""/>
                <o:lock v:ext="edit" aspectratio="f"/>
                <v:textbox>
                  <w:txbxContent>
                    <w:p>
                      <w:pPr>
                        <w:rPr>
                          <w:rFonts w:cs="Times New Roman"/>
                          <w:sz w:val="15"/>
                          <w:szCs w:val="15"/>
                        </w:rPr>
                      </w:pPr>
                      <w:r>
                        <w:rPr>
                          <w:rFonts w:hint="eastAsia" w:cs="宋体"/>
                          <w:sz w:val="15"/>
                          <w:szCs w:val="15"/>
                        </w:rPr>
                        <w:t>其他处理整改意见</w:t>
                      </w:r>
                    </w:p>
                  </w:txbxContent>
                </v:textbox>
              </v:shape>
            </w:pict>
          </mc:Fallback>
        </mc:AlternateContent>
      </w:r>
      <w:r>
        <mc:AlternateContent>
          <mc:Choice Requires="wps">
            <w:drawing>
              <wp:anchor distT="0" distB="0" distL="114300" distR="114300" simplePos="0" relativeHeight="251607040" behindDoc="0" locked="0" layoutInCell="1" allowOverlap="1">
                <wp:simplePos x="0" y="0"/>
                <wp:positionH relativeFrom="column">
                  <wp:posOffset>4156710</wp:posOffset>
                </wp:positionH>
                <wp:positionV relativeFrom="paragraph">
                  <wp:posOffset>5127625</wp:posOffset>
                </wp:positionV>
                <wp:extent cx="9525" cy="247650"/>
                <wp:effectExtent l="31750" t="0" r="34925" b="0"/>
                <wp:wrapNone/>
                <wp:docPr id="81" name="箭头 30"/>
                <wp:cNvGraphicFramePr/>
                <a:graphic xmlns:a="http://schemas.openxmlformats.org/drawingml/2006/main">
                  <a:graphicData uri="http://schemas.microsoft.com/office/word/2010/wordprocessingShape">
                    <wps:wsp>
                      <wps:cNvCnPr/>
                      <wps:spPr>
                        <a:xfrm>
                          <a:off x="0" y="0"/>
                          <a:ext cx="9525" cy="2476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0" o:spid="_x0000_s1026" o:spt="20" style="position:absolute;left:0pt;margin-left:327.3pt;margin-top:403.75pt;height:19.5pt;width:0.75pt;z-index:251607040;mso-width-relative:page;mso-height-relative:page;" filled="f" stroked="t" coordsize="21600,21600" o:gfxdata="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9+TG9gAAAALAQAADwAAAAAA&#10;AAABACAAAAAiAAAAZHJzL2Rvd25yZXYueG1sUEsBAhQAFAAAAAgAh07iQD0i1GnaAQAAlgMAAA4A&#10;AAAAAAAAAQAgAAAAJwEAAGRycy9lMm9Eb2MueG1sUEsFBgAAAAAGAAYAWQEAAHMF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03968" behindDoc="0" locked="0" layoutInCell="1" allowOverlap="1">
                <wp:simplePos x="0" y="0"/>
                <wp:positionH relativeFrom="column">
                  <wp:posOffset>3299460</wp:posOffset>
                </wp:positionH>
                <wp:positionV relativeFrom="paragraph">
                  <wp:posOffset>4603750</wp:posOffset>
                </wp:positionV>
                <wp:extent cx="1666875" cy="495300"/>
                <wp:effectExtent l="27940" t="8255" r="38735" b="10795"/>
                <wp:wrapNone/>
                <wp:docPr id="78" name="菱形 1211"/>
                <wp:cNvGraphicFramePr/>
                <a:graphic xmlns:a="http://schemas.openxmlformats.org/drawingml/2006/main">
                  <a:graphicData uri="http://schemas.microsoft.com/office/word/2010/wordprocessingShape">
                    <wps:wsp>
                      <wps:cNvSpPr/>
                      <wps:spPr>
                        <a:xfrm flipH="1">
                          <a:off x="0" y="0"/>
                          <a:ext cx="1666875" cy="495300"/>
                        </a:xfrm>
                        <a:prstGeom prst="diamond">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菱形 1211" o:spid="_x0000_s1026" o:spt="4" type="#_x0000_t4" style="position:absolute;left:0pt;flip:x;margin-left:259.8pt;margin-top:362.5pt;height:39pt;width:131.25pt;z-index:251603968;mso-width-relative:page;mso-height-relative:page;" fillcolor="#99CCFF" filled="t" stroked="t" coordsize="21600,21600" o:gfxdata="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eLxxLYAAAACwEAAA8AAAAAAAAAAQAgAAAAIgAAAGRycy9kb3ducmV2LnhtbFBLAQIUABQAAAAI&#10;AIdO4kCu5+Ns7QEAAOIDAAAOAAAAAAAAAAEAIAAAACcBAABkcnMvZTJvRG9jLnhtbFBLBQYAAAAA&#10;BgAGAFkBAACGBQ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35712" behindDoc="0" locked="0" layoutInCell="1" allowOverlap="1">
                <wp:simplePos x="0" y="0"/>
                <wp:positionH relativeFrom="column">
                  <wp:posOffset>3471545</wp:posOffset>
                </wp:positionH>
                <wp:positionV relativeFrom="paragraph">
                  <wp:posOffset>3949065</wp:posOffset>
                </wp:positionV>
                <wp:extent cx="1590675" cy="285750"/>
                <wp:effectExtent l="0" t="0" r="0" b="0"/>
                <wp:wrapNone/>
                <wp:docPr id="109" name="文本框 1212"/>
                <wp:cNvGraphicFramePr/>
                <a:graphic xmlns:a="http://schemas.openxmlformats.org/drawingml/2006/main">
                  <a:graphicData uri="http://schemas.microsoft.com/office/word/2010/wordprocessingShape">
                    <wps:wsp>
                      <wps:cNvSpPr txBox="1"/>
                      <wps:spPr>
                        <a:xfrm>
                          <a:off x="0" y="0"/>
                          <a:ext cx="1590675" cy="285750"/>
                        </a:xfrm>
                        <a:prstGeom prst="rect">
                          <a:avLst/>
                        </a:prstGeom>
                        <a:noFill/>
                        <a:ln>
                          <a:noFill/>
                        </a:ln>
                      </wps:spPr>
                      <wps:txbx>
                        <w:txbxContent>
                          <w:p>
                            <w:pPr>
                              <w:rPr>
                                <w:rFonts w:cs="Times New Roman"/>
                                <w:sz w:val="15"/>
                                <w:szCs w:val="15"/>
                              </w:rPr>
                            </w:pPr>
                            <w:r>
                              <w:rPr>
                                <w:rFonts w:hint="eastAsia" w:cs="宋体"/>
                                <w:sz w:val="15"/>
                                <w:szCs w:val="15"/>
                              </w:rPr>
                              <w:t>检查发现违反统计法问题</w:t>
                            </w:r>
                          </w:p>
                        </w:txbxContent>
                      </wps:txbx>
                      <wps:bodyPr upright="1"/>
                    </wps:wsp>
                  </a:graphicData>
                </a:graphic>
              </wp:anchor>
            </w:drawing>
          </mc:Choice>
          <mc:Fallback>
            <w:pict>
              <v:shape id="文本框 1212" o:spid="_x0000_s1026" o:spt="202" type="#_x0000_t202" style="position:absolute;left:0pt;margin-left:273.35pt;margin-top:310.95pt;height:22.5pt;width:125.25pt;z-index:251635712;mso-width-relative:page;mso-height-relative:page;" filled="f" stroked="f" coordsize="21600,21600" o:gfxdata="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AL9RQM2AAAAAsBAAAPAAAAAAAAAAEAIAAAACIAAABkcnMv&#10;ZG93bnJldi54bWxQSwECFAAUAAAACACHTuJA/XfwuJEBAAAFAwAADgAAAAAAAAABACAAAAAnAQAA&#10;ZHJzL2Uyb0RvYy54bWxQSwUGAAAAAAYABgBZAQAAKgUAAAAA&#10;">
                <v:fill on="f" focussize="0,0"/>
                <v:stroke on="f"/>
                <v:imagedata o:title=""/>
                <o:lock v:ext="edit" aspectratio="f"/>
                <v:textbox>
                  <w:txbxContent>
                    <w:p>
                      <w:pPr>
                        <w:rPr>
                          <w:rFonts w:cs="Times New Roman"/>
                          <w:sz w:val="15"/>
                          <w:szCs w:val="15"/>
                        </w:rPr>
                      </w:pPr>
                      <w:r>
                        <w:rPr>
                          <w:rFonts w:hint="eastAsia" w:cs="宋体"/>
                          <w:sz w:val="15"/>
                          <w:szCs w:val="15"/>
                        </w:rPr>
                        <w:t>检查发现违反统计法问题</w:t>
                      </w:r>
                    </w:p>
                  </w:txbxContent>
                </v:textbox>
              </v:shape>
            </w:pict>
          </mc:Fallback>
        </mc:AlternateContent>
      </w:r>
      <w:r>
        <mc:AlternateContent>
          <mc:Choice Requires="wps">
            <w:drawing>
              <wp:anchor distT="0" distB="0" distL="114300" distR="114300" simplePos="0" relativeHeight="251596800" behindDoc="0" locked="0" layoutInCell="1" allowOverlap="1">
                <wp:simplePos x="0" y="0"/>
                <wp:positionH relativeFrom="column">
                  <wp:posOffset>632460</wp:posOffset>
                </wp:positionH>
                <wp:positionV relativeFrom="paragraph">
                  <wp:posOffset>3470275</wp:posOffset>
                </wp:positionV>
                <wp:extent cx="635" cy="371475"/>
                <wp:effectExtent l="37465" t="0" r="38100" b="9525"/>
                <wp:wrapNone/>
                <wp:docPr id="71" name="箭头 17"/>
                <wp:cNvGraphicFramePr/>
                <a:graphic xmlns:a="http://schemas.openxmlformats.org/drawingml/2006/main">
                  <a:graphicData uri="http://schemas.microsoft.com/office/word/2010/wordprocessingShape">
                    <wps:wsp>
                      <wps:cNvCnPr/>
                      <wps:spPr>
                        <a:xfrm>
                          <a:off x="0" y="0"/>
                          <a:ext cx="635" cy="3714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49.8pt;margin-top:273.25pt;height:29.25pt;width:0.05pt;z-index:251596800;mso-width-relative:page;mso-height-relative:page;" filled="f" stroked="t" coordsize="21600,21600" o:gfxdata="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pBuNzYAAAACQEAAA8AAAAAAAAA&#10;AQAgAAAAIgAAAGRycy9kb3ducmV2LnhtbFBLAQIUABQAAAAIAIdO4kDQ5BJr2AEAAJUDAAAOAAAA&#10;AAAAAAEAIAAAACc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24448" behindDoc="0" locked="0" layoutInCell="1" allowOverlap="1">
                <wp:simplePos x="0" y="0"/>
                <wp:positionH relativeFrom="column">
                  <wp:posOffset>3680460</wp:posOffset>
                </wp:positionH>
                <wp:positionV relativeFrom="paragraph">
                  <wp:posOffset>1590675</wp:posOffset>
                </wp:positionV>
                <wp:extent cx="1190625" cy="635"/>
                <wp:effectExtent l="0" t="37465" r="9525" b="38100"/>
                <wp:wrapNone/>
                <wp:docPr id="98" name="直线 1214"/>
                <wp:cNvGraphicFramePr/>
                <a:graphic xmlns:a="http://schemas.openxmlformats.org/drawingml/2006/main">
                  <a:graphicData uri="http://schemas.microsoft.com/office/word/2010/wordprocessingShape">
                    <wps:wsp>
                      <wps:cNvCnPr/>
                      <wps:spPr>
                        <a:xfrm flipH="1">
                          <a:off x="0" y="0"/>
                          <a:ext cx="1190625"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14" o:spid="_x0000_s1026" o:spt="20" style="position:absolute;left:0pt;flip:x;margin-left:289.8pt;margin-top:125.25pt;height:0.05pt;width:93.75pt;z-index:251624448;mso-width-relative:page;mso-height-relative:page;" filled="f" stroked="t" coordsize="21600,21600" o:gfxdata="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RHQWfZAAAA&#10;CwEAAA8AAAAAAAAAAQAgAAAAIgAAAGRycy9kb3ducmV2LnhtbFBLAQIUABQAAAAIAIdO4kDh5YOR&#10;4wEAAKIDAAAOAAAAAAAAAAEAIAAAACgBAABkcnMvZTJvRG9jLnhtbFBLBQYAAAAABgAGAFkBAAB9&#1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92704" behindDoc="0" locked="0" layoutInCell="1" allowOverlap="1">
                <wp:simplePos x="0" y="0"/>
                <wp:positionH relativeFrom="column">
                  <wp:posOffset>1384935</wp:posOffset>
                </wp:positionH>
                <wp:positionV relativeFrom="paragraph">
                  <wp:posOffset>2047240</wp:posOffset>
                </wp:positionV>
                <wp:extent cx="2247900" cy="419100"/>
                <wp:effectExtent l="7620" t="8255" r="11430" b="10795"/>
                <wp:wrapNone/>
                <wp:docPr id="67" name="流程图: 过程 1215"/>
                <wp:cNvGraphicFramePr/>
                <a:graphic xmlns:a="http://schemas.openxmlformats.org/drawingml/2006/main">
                  <a:graphicData uri="http://schemas.microsoft.com/office/word/2010/wordprocessingShape">
                    <wps:wsp>
                      <wps:cNvSpPr/>
                      <wps:spPr>
                        <a:xfrm>
                          <a:off x="0" y="0"/>
                          <a:ext cx="2247900" cy="419100"/>
                        </a:xfrm>
                        <a:prstGeom prst="flowChartProcess">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过程 1215" o:spid="_x0000_s1026" o:spt="109" type="#_x0000_t109" style="position:absolute;left:0pt;margin-left:109.05pt;margin-top:161.2pt;height:33pt;width:177pt;z-index:251592704;mso-width-relative:page;mso-height-relative:page;" fillcolor="#99CCFF" filled="t" stroked="t" coordsize="21600,21600" o:gfxdata="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viwxfXAAAACwEAAA8AAAAAAAAAAQAgAAAAIgAAAGRycy9kb3ducmV2Lnht&#10;bFBLAQIUABQAAAAIAIdO4kDO9SIB+gEAAOwDAAAOAAAAAAAAAAEAIAAAACYBAABkcnMvZTJvRG9j&#10;LnhtbFBLBQYAAAAABgAGAFkBAACSBQ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34688" behindDoc="0" locked="0" layoutInCell="1" allowOverlap="1">
                <wp:simplePos x="0" y="0"/>
                <wp:positionH relativeFrom="column">
                  <wp:posOffset>1604010</wp:posOffset>
                </wp:positionH>
                <wp:positionV relativeFrom="paragraph">
                  <wp:posOffset>7479665</wp:posOffset>
                </wp:positionV>
                <wp:extent cx="971550" cy="238125"/>
                <wp:effectExtent l="0" t="0" r="0" b="0"/>
                <wp:wrapNone/>
                <wp:docPr id="108" name="文本框 1216"/>
                <wp:cNvGraphicFramePr/>
                <a:graphic xmlns:a="http://schemas.openxmlformats.org/drawingml/2006/main">
                  <a:graphicData uri="http://schemas.microsoft.com/office/word/2010/wordprocessingShape">
                    <wps:wsp>
                      <wps:cNvSpPr txBox="1"/>
                      <wps:spPr>
                        <a:xfrm>
                          <a:off x="0" y="0"/>
                          <a:ext cx="971550" cy="238125"/>
                        </a:xfrm>
                        <a:prstGeom prst="rect">
                          <a:avLst/>
                        </a:prstGeom>
                        <a:noFill/>
                        <a:ln>
                          <a:noFill/>
                        </a:ln>
                      </wps:spPr>
                      <wps:txbx>
                        <w:txbxContent>
                          <w:p>
                            <w:pPr>
                              <w:spacing w:line="200" w:lineRule="exact"/>
                              <w:rPr>
                                <w:rFonts w:cs="Times New Roman"/>
                                <w:sz w:val="15"/>
                                <w:szCs w:val="15"/>
                              </w:rPr>
                            </w:pPr>
                            <w:r>
                              <w:rPr>
                                <w:rFonts w:hint="eastAsia" w:cs="宋体"/>
                                <w:sz w:val="15"/>
                                <w:szCs w:val="15"/>
                              </w:rPr>
                              <w:t>存档</w:t>
                            </w:r>
                          </w:p>
                        </w:txbxContent>
                      </wps:txbx>
                      <wps:bodyPr upright="1"/>
                    </wps:wsp>
                  </a:graphicData>
                </a:graphic>
              </wp:anchor>
            </w:drawing>
          </mc:Choice>
          <mc:Fallback>
            <w:pict>
              <v:shape id="文本框 1216" o:spid="_x0000_s1026" o:spt="202" type="#_x0000_t202" style="position:absolute;left:0pt;margin-left:126.3pt;margin-top:588.95pt;height:18.75pt;width:76.5pt;z-index:251634688;mso-width-relative:page;mso-height-relative:page;" filled="f" stroked="f" coordsize="21600,21600" o:gfxdata="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0+wlntkAAAANAQAADwAAAAAAAAABACAAAAAiAAAA&#10;ZHJzL2Rvd25yZXYueG1sUEsBAhQAFAAAAAgAh07iQOT4Q2iUAQAABAMAAA4AAAAAAAAAAQAgAAAA&#10;KAEAAGRycy9lMm9Eb2MueG1sUEsFBgAAAAAGAAYAWQEAAC4FA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存档</w:t>
                      </w:r>
                    </w:p>
                  </w:txbxContent>
                </v:textbox>
              </v:shape>
            </w:pict>
          </mc:Fallback>
        </mc:AlternateContent>
      </w:r>
      <w:r>
        <mc:AlternateContent>
          <mc:Choice Requires="wps">
            <w:drawing>
              <wp:anchor distT="0" distB="0" distL="114300" distR="114300" simplePos="0" relativeHeight="251617280" behindDoc="0" locked="0" layoutInCell="1" allowOverlap="1">
                <wp:simplePos x="0" y="0"/>
                <wp:positionH relativeFrom="column">
                  <wp:posOffset>870585</wp:posOffset>
                </wp:positionH>
                <wp:positionV relativeFrom="paragraph">
                  <wp:posOffset>7440930</wp:posOffset>
                </wp:positionV>
                <wp:extent cx="1885950" cy="323850"/>
                <wp:effectExtent l="8255" t="7620" r="10795" b="11430"/>
                <wp:wrapNone/>
                <wp:docPr id="91" name="流程图: 终止 1217"/>
                <wp:cNvGraphicFramePr/>
                <a:graphic xmlns:a="http://schemas.openxmlformats.org/drawingml/2006/main">
                  <a:graphicData uri="http://schemas.microsoft.com/office/word/2010/wordprocessingShape">
                    <wps:wsp>
                      <wps:cNvSpPr/>
                      <wps:spPr>
                        <a:xfrm>
                          <a:off x="0" y="0"/>
                          <a:ext cx="1885950" cy="323850"/>
                        </a:xfrm>
                        <a:prstGeom prst="flowChartTerminator">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终止 1217" o:spid="_x0000_s1026" o:spt="116" type="#_x0000_t116" style="position:absolute;left:0pt;margin-left:68.55pt;margin-top:585.9pt;height:25.5pt;width:148.5pt;z-index:251617280;mso-width-relative:page;mso-height-relative:page;" fillcolor="#99CCFF" filled="t" stroked="t" coordsize="21600,21600" o:gfxdata="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wwDxjWAAAADQEAAA8AAAAAAAAAAQAgAAAAIgAAAGRycy9kb3du&#10;cmV2LnhtbFBLAQIUABQAAAAIAIdO4kDFb4yRAQIAAO8DAAAOAAAAAAAAAAEAIAAAACUBAABkcnMv&#10;ZTJvRG9jLnhtbFBLBQYAAAAABgAGAFkBAACYBQ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33664" behindDoc="0" locked="0" layoutInCell="1" allowOverlap="1">
                <wp:simplePos x="0" y="0"/>
                <wp:positionH relativeFrom="column">
                  <wp:posOffset>1394460</wp:posOffset>
                </wp:positionH>
                <wp:positionV relativeFrom="paragraph">
                  <wp:posOffset>6806565</wp:posOffset>
                </wp:positionV>
                <wp:extent cx="1333500" cy="209550"/>
                <wp:effectExtent l="0" t="0" r="0" b="0"/>
                <wp:wrapNone/>
                <wp:docPr id="107" name="文本框 1218"/>
                <wp:cNvGraphicFramePr/>
                <a:graphic xmlns:a="http://schemas.openxmlformats.org/drawingml/2006/main">
                  <a:graphicData uri="http://schemas.microsoft.com/office/word/2010/wordprocessingShape">
                    <wps:wsp>
                      <wps:cNvSpPr txBox="1"/>
                      <wps:spPr>
                        <a:xfrm>
                          <a:off x="0" y="0"/>
                          <a:ext cx="1333500"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公开反馈排查</w:t>
                            </w:r>
                          </w:p>
                        </w:txbxContent>
                      </wps:txbx>
                      <wps:bodyPr upright="1"/>
                    </wps:wsp>
                  </a:graphicData>
                </a:graphic>
              </wp:anchor>
            </w:drawing>
          </mc:Choice>
          <mc:Fallback>
            <w:pict>
              <v:shape id="文本框 1218" o:spid="_x0000_s1026" o:spt="202" type="#_x0000_t202" style="position:absolute;left:0pt;margin-left:109.8pt;margin-top:535.95pt;height:16.5pt;width:105pt;z-index:251633664;mso-width-relative:page;mso-height-relative:page;" filled="f" stroked="f" coordsize="21600,21600" o:gfxdata="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IzyiLzXAAAADQEAAA8AAAAAAAAAAQAgAAAAIgAAAGRycy9k&#10;b3ducmV2LnhtbFBLAQIUABQAAAAIAIdO4kDNsthfkQEAAAUDAAAOAAAAAAAAAAEAIAAAACYBAABk&#10;cnMvZTJvRG9jLnhtbFBLBQYAAAAABgAGAFkBAAApBQ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公开反馈排查</w:t>
                      </w:r>
                    </w:p>
                  </w:txbxContent>
                </v:textbox>
              </v:shape>
            </w:pict>
          </mc:Fallback>
        </mc:AlternateContent>
      </w:r>
      <w:r>
        <mc:AlternateContent>
          <mc:Choice Requires="wps">
            <w:drawing>
              <wp:anchor distT="0" distB="0" distL="114300" distR="114300" simplePos="0" relativeHeight="251632640" behindDoc="0" locked="0" layoutInCell="1" allowOverlap="1">
                <wp:simplePos x="0" y="0"/>
                <wp:positionH relativeFrom="column">
                  <wp:posOffset>1384935</wp:posOffset>
                </wp:positionH>
                <wp:positionV relativeFrom="paragraph">
                  <wp:posOffset>6063615</wp:posOffset>
                </wp:positionV>
                <wp:extent cx="1190625" cy="209550"/>
                <wp:effectExtent l="0" t="0" r="0" b="0"/>
                <wp:wrapNone/>
                <wp:docPr id="106" name="文本框 1219"/>
                <wp:cNvGraphicFramePr/>
                <a:graphic xmlns:a="http://schemas.openxmlformats.org/drawingml/2006/main">
                  <a:graphicData uri="http://schemas.microsoft.com/office/word/2010/wordprocessingShape">
                    <wps:wsp>
                      <wps:cNvSpPr txBox="1"/>
                      <wps:spPr>
                        <a:xfrm>
                          <a:off x="0" y="0"/>
                          <a:ext cx="1190625"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分管领导审批</w:t>
                            </w:r>
                          </w:p>
                        </w:txbxContent>
                      </wps:txbx>
                      <wps:bodyPr upright="1"/>
                    </wps:wsp>
                  </a:graphicData>
                </a:graphic>
              </wp:anchor>
            </w:drawing>
          </mc:Choice>
          <mc:Fallback>
            <w:pict>
              <v:shape id="文本框 1219" o:spid="_x0000_s1026" o:spt="202" type="#_x0000_t202" style="position:absolute;left:0pt;margin-left:109.05pt;margin-top:477.45pt;height:16.5pt;width:93.75pt;z-index:251632640;mso-width-relative:page;mso-height-relative:page;" filled="f" stroked="f" coordsize="21600,21600" o:gfxdata="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LbXtjtgAAAALAQAADwAAAAAAAAABACAAAAAiAAAA&#10;ZHJzL2Rvd25yZXYueG1sUEsBAhQAFAAAAAgAh07iQDkHweCVAQAABQMAAA4AAAAAAAAAAQAgAAAA&#10;JwEAAGRycy9lMm9Eb2MueG1sUEsFBgAAAAAGAAYAWQEAAC4FA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分管领导审批</w:t>
                      </w:r>
                    </w:p>
                  </w:txbxContent>
                </v:textbox>
              </v:shape>
            </w:pict>
          </mc:Fallback>
        </mc:AlternateContent>
      </w:r>
      <w:r>
        <mc:AlternateContent>
          <mc:Choice Requires="wps">
            <w:drawing>
              <wp:anchor distT="0" distB="0" distL="114300" distR="114300" simplePos="0" relativeHeight="251631616" behindDoc="0" locked="0" layoutInCell="1" allowOverlap="1">
                <wp:simplePos x="0" y="0"/>
                <wp:positionH relativeFrom="column">
                  <wp:posOffset>175260</wp:posOffset>
                </wp:positionH>
                <wp:positionV relativeFrom="paragraph">
                  <wp:posOffset>4754880</wp:posOffset>
                </wp:positionV>
                <wp:extent cx="895350" cy="209550"/>
                <wp:effectExtent l="0" t="0" r="0" b="0"/>
                <wp:wrapNone/>
                <wp:docPr id="105" name="文本框 1220"/>
                <wp:cNvGraphicFramePr/>
                <a:graphic xmlns:a="http://schemas.openxmlformats.org/drawingml/2006/main">
                  <a:graphicData uri="http://schemas.microsoft.com/office/word/2010/wordprocessingShape">
                    <wps:wsp>
                      <wps:cNvSpPr txBox="1"/>
                      <wps:spPr>
                        <a:xfrm>
                          <a:off x="0" y="0"/>
                          <a:ext cx="895350"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形成检查报告</w:t>
                            </w:r>
                          </w:p>
                        </w:txbxContent>
                      </wps:txbx>
                      <wps:bodyPr upright="1"/>
                    </wps:wsp>
                  </a:graphicData>
                </a:graphic>
              </wp:anchor>
            </w:drawing>
          </mc:Choice>
          <mc:Fallback>
            <w:pict>
              <v:shape id="文本框 1220" o:spid="_x0000_s1026" o:spt="202" type="#_x0000_t202" style="position:absolute;left:0pt;margin-left:13.8pt;margin-top:374.4pt;height:16.5pt;width:70.5pt;z-index:251631616;mso-width-relative:page;mso-height-relative:page;" filled="f" stroked="f" coordsize="21600,21600" o:gfxdata="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On5Fx3WAAAACgEAAA8AAAAAAAAAAQAgAAAAIgAAAGRycy9k&#10;b3ducmV2LnhtbFBLAQIUABQAAAAIAIdO4kBpMf3DkgEAAAQDAAAOAAAAAAAAAAEAIAAAACUBAABk&#10;cnMvZTJvRG9jLnhtbFBLBQYAAAAABgAGAFkBAAApBQ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形成检查报告</w:t>
                      </w:r>
                    </w:p>
                  </w:txbxContent>
                </v:textbox>
              </v:shape>
            </w:pict>
          </mc:Fallback>
        </mc:AlternateContent>
      </w:r>
      <w:r>
        <mc:AlternateContent>
          <mc:Choice Requires="wps">
            <w:drawing>
              <wp:anchor distT="0" distB="0" distL="114300" distR="114300" simplePos="0" relativeHeight="251630592" behindDoc="0" locked="0" layoutInCell="1" allowOverlap="1">
                <wp:simplePos x="0" y="0"/>
                <wp:positionH relativeFrom="column">
                  <wp:posOffset>223520</wp:posOffset>
                </wp:positionH>
                <wp:positionV relativeFrom="paragraph">
                  <wp:posOffset>3955415</wp:posOffset>
                </wp:positionV>
                <wp:extent cx="1362075" cy="276225"/>
                <wp:effectExtent l="0" t="0" r="0" b="0"/>
                <wp:wrapNone/>
                <wp:docPr id="104" name="文本框 1221"/>
                <wp:cNvGraphicFramePr/>
                <a:graphic xmlns:a="http://schemas.openxmlformats.org/drawingml/2006/main">
                  <a:graphicData uri="http://schemas.microsoft.com/office/word/2010/wordprocessingShape">
                    <wps:wsp>
                      <wps:cNvSpPr txBox="1"/>
                      <wps:spPr>
                        <a:xfrm>
                          <a:off x="0" y="0"/>
                          <a:ext cx="1362075" cy="276225"/>
                        </a:xfrm>
                        <a:prstGeom prst="rect">
                          <a:avLst/>
                        </a:prstGeom>
                        <a:noFill/>
                        <a:ln>
                          <a:noFill/>
                        </a:ln>
                      </wps:spPr>
                      <wps:txbx>
                        <w:txbxContent>
                          <w:p>
                            <w:pPr>
                              <w:rPr>
                                <w:rFonts w:cs="Times New Roman"/>
                                <w:sz w:val="15"/>
                                <w:szCs w:val="15"/>
                              </w:rPr>
                            </w:pPr>
                            <w:r>
                              <w:rPr>
                                <w:rFonts w:hint="eastAsia" w:cs="宋体"/>
                                <w:sz w:val="15"/>
                                <w:szCs w:val="15"/>
                              </w:rPr>
                              <w:t>检查未发现问题</w:t>
                            </w:r>
                          </w:p>
                        </w:txbxContent>
                      </wps:txbx>
                      <wps:bodyPr upright="1"/>
                    </wps:wsp>
                  </a:graphicData>
                </a:graphic>
              </wp:anchor>
            </w:drawing>
          </mc:Choice>
          <mc:Fallback>
            <w:pict>
              <v:shape id="文本框 1221" o:spid="_x0000_s1026" o:spt="202" type="#_x0000_t202" style="position:absolute;left:0pt;margin-left:17.6pt;margin-top:311.45pt;height:21.75pt;width:107.25pt;z-index:251630592;mso-width-relative:page;mso-height-relative:page;" filled="f" stroked="f" coordsize="21600,21600" o:gfxdata="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&#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NDTwD7XAAAACgEAAA8AAAAAAAAAAQAgAAAAIgAAAGRy&#10;cy9kb3ducmV2LnhtbFBLAQIUABQAAAAIAIdO4kD5W57mlAEAAAUDAAAOAAAAAAAAAAEAIAAAACYB&#10;AABkcnMvZTJvRG9jLnhtbFBLBQYAAAAABgAGAFkBAAAsBQAAAAA=&#10;">
                <v:fill on="f" focussize="0,0"/>
                <v:stroke on="f"/>
                <v:imagedata o:title=""/>
                <o:lock v:ext="edit" aspectratio="f"/>
                <v:textbox>
                  <w:txbxContent>
                    <w:p>
                      <w:pPr>
                        <w:rPr>
                          <w:rFonts w:cs="Times New Roman"/>
                          <w:sz w:val="15"/>
                          <w:szCs w:val="15"/>
                        </w:rPr>
                      </w:pPr>
                      <w:r>
                        <w:rPr>
                          <w:rFonts w:hint="eastAsia" w:cs="宋体"/>
                          <w:sz w:val="15"/>
                          <w:szCs w:val="15"/>
                        </w:rPr>
                        <w:t>检查未发现问题</w:t>
                      </w:r>
                    </w:p>
                  </w:txbxContent>
                </v:textbox>
              </v:shape>
            </w:pict>
          </mc:Fallback>
        </mc:AlternateContent>
      </w:r>
      <w:r>
        <mc:AlternateContent>
          <mc:Choice Requires="wps">
            <w:drawing>
              <wp:anchor distT="0" distB="0" distL="114300" distR="114300" simplePos="0" relativeHeight="251629568" behindDoc="0" locked="0" layoutInCell="1" allowOverlap="1">
                <wp:simplePos x="0" y="0"/>
                <wp:positionH relativeFrom="column">
                  <wp:posOffset>1775460</wp:posOffset>
                </wp:positionH>
                <wp:positionV relativeFrom="paragraph">
                  <wp:posOffset>2939415</wp:posOffset>
                </wp:positionV>
                <wp:extent cx="1962150" cy="333375"/>
                <wp:effectExtent l="0" t="0" r="0" b="0"/>
                <wp:wrapNone/>
                <wp:docPr id="103" name="文本框 1222"/>
                <wp:cNvGraphicFramePr/>
                <a:graphic xmlns:a="http://schemas.openxmlformats.org/drawingml/2006/main">
                  <a:graphicData uri="http://schemas.microsoft.com/office/word/2010/wordprocessingShape">
                    <wps:wsp>
                      <wps:cNvSpPr txBox="1"/>
                      <wps:spPr>
                        <a:xfrm>
                          <a:off x="0" y="0"/>
                          <a:ext cx="1962150" cy="333375"/>
                        </a:xfrm>
                        <a:prstGeom prst="rect">
                          <a:avLst/>
                        </a:prstGeom>
                        <a:noFill/>
                        <a:ln>
                          <a:noFill/>
                        </a:ln>
                      </wps:spPr>
                      <wps:txbx>
                        <w:txbxContent>
                          <w:p>
                            <w:pPr>
                              <w:rPr>
                                <w:rFonts w:cs="Times New Roman"/>
                              </w:rPr>
                            </w:pPr>
                            <w:r>
                              <w:rPr>
                                <w:rFonts w:hint="eastAsia" w:cs="宋体"/>
                                <w:sz w:val="15"/>
                                <w:szCs w:val="15"/>
                              </w:rPr>
                              <w:t>检查实施现场检查过程全纪录</w:t>
                            </w:r>
                          </w:p>
                        </w:txbxContent>
                      </wps:txbx>
                      <wps:bodyPr upright="1"/>
                    </wps:wsp>
                  </a:graphicData>
                </a:graphic>
              </wp:anchor>
            </w:drawing>
          </mc:Choice>
          <mc:Fallback>
            <w:pict>
              <v:shape id="文本框 1222" o:spid="_x0000_s1026" o:spt="202" type="#_x0000_t202" style="position:absolute;left:0pt;margin-left:139.8pt;margin-top:231.45pt;height:26.25pt;width:154.5pt;z-index:251629568;mso-width-relative:page;mso-height-relative:page;" filled="f" stroked="f" coordsize="21600,21600" o:gfxdata="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LYNy43XAAAACwEAAA8AAAAAAAAAAQAgAAAAIgAAAGRy&#10;cy9kb3ducmV2LnhtbFBLAQIUABQAAAAIAIdO4kDyMX2nlAEAAAUDAAAOAAAAAAAAAAEAIAAAACYB&#10;AABkcnMvZTJvRG9jLnhtbFBLBQYAAAAABgAGAFkBAAAsBQAAAAA=&#10;">
                <v:fill on="f" focussize="0,0"/>
                <v:stroke on="f"/>
                <v:imagedata o:title=""/>
                <o:lock v:ext="edit" aspectratio="f"/>
                <v:textbox>
                  <w:txbxContent>
                    <w:p>
                      <w:pPr>
                        <w:rPr>
                          <w:rFonts w:cs="Times New Roman"/>
                        </w:rPr>
                      </w:pPr>
                      <w:r>
                        <w:rPr>
                          <w:rFonts w:hint="eastAsia" w:cs="宋体"/>
                          <w:sz w:val="15"/>
                          <w:szCs w:val="15"/>
                        </w:rPr>
                        <w:t>检查实施现场检查过程全纪录</w:t>
                      </w:r>
                    </w:p>
                  </w:txbxContent>
                </v:textbox>
              </v:shape>
            </w:pict>
          </mc:Fallback>
        </mc:AlternateContent>
      </w:r>
      <w:r>
        <mc:AlternateContent>
          <mc:Choice Requires="wps">
            <w:drawing>
              <wp:anchor distT="0" distB="0" distL="114300" distR="114300" simplePos="0" relativeHeight="251628544" behindDoc="0" locked="0" layoutInCell="1" allowOverlap="1">
                <wp:simplePos x="0" y="0"/>
                <wp:positionH relativeFrom="column">
                  <wp:posOffset>1708785</wp:posOffset>
                </wp:positionH>
                <wp:positionV relativeFrom="paragraph">
                  <wp:posOffset>2200275</wp:posOffset>
                </wp:positionV>
                <wp:extent cx="1971675" cy="209550"/>
                <wp:effectExtent l="0" t="0" r="0" b="0"/>
                <wp:wrapNone/>
                <wp:docPr id="102" name="文本框 1223"/>
                <wp:cNvGraphicFramePr/>
                <a:graphic xmlns:a="http://schemas.openxmlformats.org/drawingml/2006/main">
                  <a:graphicData uri="http://schemas.microsoft.com/office/word/2010/wordprocessingShape">
                    <wps:wsp>
                      <wps:cNvSpPr txBox="1"/>
                      <wps:spPr>
                        <a:xfrm>
                          <a:off x="0" y="0"/>
                          <a:ext cx="1971675"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公开检查事项、通知检查对象</w:t>
                            </w:r>
                          </w:p>
                        </w:txbxContent>
                      </wps:txbx>
                      <wps:bodyPr upright="1"/>
                    </wps:wsp>
                  </a:graphicData>
                </a:graphic>
              </wp:anchor>
            </w:drawing>
          </mc:Choice>
          <mc:Fallback>
            <w:pict>
              <v:shape id="文本框 1223" o:spid="_x0000_s1026" o:spt="202" type="#_x0000_t202" style="position:absolute;left:0pt;margin-left:134.55pt;margin-top:173.25pt;height:16.5pt;width:155.25pt;z-index:251628544;mso-width-relative:page;mso-height-relative:page;" filled="f" stroked="f" coordsize="21600,21600" o:gfxdata="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tUtW9NkAAAALAQAADwAAAAAAAAABACAAAAAiAAAA&#10;ZHJzL2Rvd25yZXYueG1sUEsBAhQAFAAAAAgAh07iQONMBciUAQAABQMAAA4AAAAAAAAAAQAgAAAA&#10;KAEAAGRycy9lMm9Eb2MueG1sUEsFBgAAAAAGAAYAWQEAAC4FA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公开检查事项、通知检查对象</w:t>
                      </w:r>
                    </w:p>
                  </w:txbxContent>
                </v:textbox>
              </v:shape>
            </w:pict>
          </mc:Fallback>
        </mc:AlternateContent>
      </w:r>
      <w:r>
        <mc:AlternateContent>
          <mc:Choice Requires="wps">
            <w:drawing>
              <wp:anchor distT="0" distB="0" distL="114300" distR="114300" simplePos="0" relativeHeight="251627520" behindDoc="0" locked="0" layoutInCell="1" allowOverlap="1">
                <wp:simplePos x="0" y="0"/>
                <wp:positionH relativeFrom="column">
                  <wp:posOffset>4425315</wp:posOffset>
                </wp:positionH>
                <wp:positionV relativeFrom="paragraph">
                  <wp:posOffset>800735</wp:posOffset>
                </wp:positionV>
                <wp:extent cx="1133475" cy="275590"/>
                <wp:effectExtent l="0" t="0" r="0" b="0"/>
                <wp:wrapNone/>
                <wp:docPr id="101" name="文本框 1224"/>
                <wp:cNvGraphicFramePr/>
                <a:graphic xmlns:a="http://schemas.openxmlformats.org/drawingml/2006/main">
                  <a:graphicData uri="http://schemas.microsoft.com/office/word/2010/wordprocessingShape">
                    <wps:wsp>
                      <wps:cNvSpPr txBox="1"/>
                      <wps:spPr>
                        <a:xfrm>
                          <a:off x="0" y="0"/>
                          <a:ext cx="1133475" cy="275590"/>
                        </a:xfrm>
                        <a:prstGeom prst="rect">
                          <a:avLst/>
                        </a:prstGeom>
                        <a:noFill/>
                        <a:ln>
                          <a:noFill/>
                        </a:ln>
                      </wps:spPr>
                      <wps:txbx>
                        <w:txbxContent>
                          <w:p>
                            <w:pPr>
                              <w:rPr>
                                <w:rFonts w:cs="Times New Roman"/>
                                <w:sz w:val="15"/>
                                <w:szCs w:val="15"/>
                              </w:rPr>
                            </w:pPr>
                            <w:r>
                              <w:rPr>
                                <w:rFonts w:hint="eastAsia" w:cs="宋体"/>
                                <w:sz w:val="15"/>
                                <w:szCs w:val="15"/>
                              </w:rPr>
                              <w:t>建立执法人员库</w:t>
                            </w:r>
                          </w:p>
                        </w:txbxContent>
                      </wps:txbx>
                      <wps:bodyPr upright="1"/>
                    </wps:wsp>
                  </a:graphicData>
                </a:graphic>
              </wp:anchor>
            </w:drawing>
          </mc:Choice>
          <mc:Fallback>
            <w:pict>
              <v:shape id="文本框 1224" o:spid="_x0000_s1026" o:spt="202" type="#_x0000_t202" style="position:absolute;left:0pt;margin-left:348.45pt;margin-top:63.05pt;height:21.7pt;width:89.25pt;z-index:251627520;mso-width-relative:page;mso-height-relative:page;" filled="f" stroked="f" coordsize="21600,21600" o:gfxdata="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DI+yzM1wAAAAsBAAAPAAAAAAAAAAEAIAAAACIAAABk&#10;cnMvZG93bnJldi54bWxQSwECFAAUAAAACACHTuJAaO9Aa5UBAAAFAwAADgAAAAAAAAABACAAAAAm&#10;AQAAZHJzL2Uyb0RvYy54bWxQSwUGAAAAAAYABgBZAQAALQUAAAAA&#10;">
                <v:fill on="f" focussize="0,0"/>
                <v:stroke on="f"/>
                <v:imagedata o:title=""/>
                <o:lock v:ext="edit" aspectratio="f"/>
                <v:textbox>
                  <w:txbxContent>
                    <w:p>
                      <w:pPr>
                        <w:rPr>
                          <w:rFonts w:cs="Times New Roman"/>
                          <w:sz w:val="15"/>
                          <w:szCs w:val="15"/>
                        </w:rPr>
                      </w:pPr>
                      <w:r>
                        <w:rPr>
                          <w:rFonts w:hint="eastAsia" w:cs="宋体"/>
                          <w:sz w:val="15"/>
                          <w:szCs w:val="15"/>
                        </w:rPr>
                        <w:t>建立执法人员库</w:t>
                      </w:r>
                    </w:p>
                  </w:txbxContent>
                </v:textbox>
              </v:shape>
            </w:pict>
          </mc:Fallback>
        </mc:AlternateContent>
      </w:r>
      <w:r>
        <mc:AlternateContent>
          <mc:Choice Requires="wps">
            <w:drawing>
              <wp:anchor distT="0" distB="0" distL="114300" distR="114300" simplePos="0" relativeHeight="251626496" behindDoc="0" locked="0" layoutInCell="1" allowOverlap="1">
                <wp:simplePos x="0" y="0"/>
                <wp:positionH relativeFrom="column">
                  <wp:posOffset>-164465</wp:posOffset>
                </wp:positionH>
                <wp:positionV relativeFrom="paragraph">
                  <wp:posOffset>819150</wp:posOffset>
                </wp:positionV>
                <wp:extent cx="1019175" cy="209550"/>
                <wp:effectExtent l="0" t="0" r="0" b="0"/>
                <wp:wrapNone/>
                <wp:docPr id="100" name="文本框 1225"/>
                <wp:cNvGraphicFramePr/>
                <a:graphic xmlns:a="http://schemas.openxmlformats.org/drawingml/2006/main">
                  <a:graphicData uri="http://schemas.microsoft.com/office/word/2010/wordprocessingShape">
                    <wps:wsp>
                      <wps:cNvSpPr txBox="1"/>
                      <wps:spPr>
                        <a:xfrm>
                          <a:off x="0" y="0"/>
                          <a:ext cx="1019175"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建立检查对象库</w:t>
                            </w:r>
                          </w:p>
                        </w:txbxContent>
                      </wps:txbx>
                      <wps:bodyPr upright="1"/>
                    </wps:wsp>
                  </a:graphicData>
                </a:graphic>
              </wp:anchor>
            </w:drawing>
          </mc:Choice>
          <mc:Fallback>
            <w:pict>
              <v:shape id="文本框 1225" o:spid="_x0000_s1026" o:spt="202" type="#_x0000_t202" style="position:absolute;left:0pt;margin-left:-12.95pt;margin-top:64.5pt;height:16.5pt;width:80.25pt;z-index:251626496;mso-width-relative:page;mso-height-relative:page;" filled="f" stroked="f" coordsize="21600,21600" o:gfxdata="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&#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1ckyx2AAAAAsBAAAPAAAAAAAAAAEAIAAAACIAAABk&#10;cnMvZG93bnJldi54bWxQSwECFAAUAAAACACHTuJAlVlkspQBAAAFAwAADgAAAAAAAAABACAAAAAn&#10;AQAAZHJzL2Uyb0RvYy54bWxQSwUGAAAAAAYABgBZAQAALQU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建立检查对象库</w:t>
                      </w:r>
                    </w:p>
                  </w:txbxContent>
                </v:textbox>
              </v:shape>
            </w:pict>
          </mc:Fallback>
        </mc:AlternateContent>
      </w:r>
      <w:r>
        <mc:AlternateContent>
          <mc:Choice Requires="wps">
            <w:drawing>
              <wp:anchor distT="0" distB="0" distL="114300" distR="114300" simplePos="0" relativeHeight="251625472" behindDoc="0" locked="0" layoutInCell="1" allowOverlap="1">
                <wp:simplePos x="0" y="0"/>
                <wp:positionH relativeFrom="column">
                  <wp:posOffset>1632585</wp:posOffset>
                </wp:positionH>
                <wp:positionV relativeFrom="paragraph">
                  <wp:posOffset>1466850</wp:posOffset>
                </wp:positionV>
                <wp:extent cx="1838325" cy="209550"/>
                <wp:effectExtent l="0" t="0" r="0" b="0"/>
                <wp:wrapNone/>
                <wp:docPr id="99" name="文本框 1226"/>
                <wp:cNvGraphicFramePr/>
                <a:graphic xmlns:a="http://schemas.openxmlformats.org/drawingml/2006/main">
                  <a:graphicData uri="http://schemas.microsoft.com/office/word/2010/wordprocessingShape">
                    <wps:wsp>
                      <wps:cNvSpPr txBox="1"/>
                      <wps:spPr>
                        <a:xfrm>
                          <a:off x="0" y="0"/>
                          <a:ext cx="1838325"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随机公开抽取检查对象、确定执法人员</w:t>
                            </w:r>
                          </w:p>
                        </w:txbxContent>
                      </wps:txbx>
                      <wps:bodyPr upright="1"/>
                    </wps:wsp>
                  </a:graphicData>
                </a:graphic>
              </wp:anchor>
            </w:drawing>
          </mc:Choice>
          <mc:Fallback>
            <w:pict>
              <v:shape id="文本框 1226" o:spid="_x0000_s1026" o:spt="202" type="#_x0000_t202" style="position:absolute;left:0pt;margin-left:128.55pt;margin-top:115.5pt;height:16.5pt;width:144.75pt;z-index:251625472;mso-width-relative:page;mso-height-relative:page;" filled="f" stroked="f" coordsize="21600,21600" o:gfxdata="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4uKntgAAAALAQAADwAAAAAAAAABACAAAAAiAAAA&#10;ZHJzL2Rvd25yZXYueG1sUEsBAhQAFAAAAAgAh07iQLp27U+VAQAABAMAAA4AAAAAAAAAAQAgAAAA&#10;JwEAAGRycy9lMm9Eb2MueG1sUEsFBgAAAAAGAAYAWQEAAC4FA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随机公开抽取检查对象、确定执法人员</w:t>
                      </w:r>
                    </w:p>
                  </w:txbxContent>
                </v:textbox>
              </v:shape>
            </w:pict>
          </mc:Fallback>
        </mc:AlternateContent>
      </w:r>
      <w:r>
        <mc:AlternateContent>
          <mc:Choice Requires="wps">
            <w:drawing>
              <wp:anchor distT="0" distB="0" distL="114300" distR="114300" simplePos="0" relativeHeight="251622400" behindDoc="0" locked="0" layoutInCell="1" allowOverlap="1">
                <wp:simplePos x="0" y="0"/>
                <wp:positionH relativeFrom="column">
                  <wp:posOffset>4861560</wp:posOffset>
                </wp:positionH>
                <wp:positionV relativeFrom="paragraph">
                  <wp:posOffset>1114425</wp:posOffset>
                </wp:positionV>
                <wp:extent cx="9525" cy="476250"/>
                <wp:effectExtent l="7620" t="0" r="20955" b="0"/>
                <wp:wrapNone/>
                <wp:docPr id="96" name="直线 1227"/>
                <wp:cNvGraphicFramePr/>
                <a:graphic xmlns:a="http://schemas.openxmlformats.org/drawingml/2006/main">
                  <a:graphicData uri="http://schemas.microsoft.com/office/word/2010/wordprocessingShape">
                    <wps:wsp>
                      <wps:cNvCnPr/>
                      <wps:spPr>
                        <a:xfrm>
                          <a:off x="0" y="0"/>
                          <a:ext cx="9525" cy="47625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27" o:spid="_x0000_s1026" o:spt="20" style="position:absolute;left:0pt;margin-left:382.8pt;margin-top:87.75pt;height:37.5pt;width:0.75pt;z-index:251622400;mso-width-relative:page;mso-height-relative:page;" filled="f" stroked="t" coordsize="21600,21600" o:gfxdata="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uOj/NYAAAALAQAADwAAAAAAAAAB&#10;ACAAAAAiAAAAZHJzL2Rvd25yZXYueG1sUEsBAhQAFAAAAAgAh07iQGXkgt7ZAQAAlAMAAA4AAAAA&#10;AAAAAQAgAAAAJQEAAGRycy9lMm9Eb2MueG1sUEsFBgAAAAAGAAYAWQEAAHAFA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23424" behindDoc="0" locked="0" layoutInCell="1" allowOverlap="1">
                <wp:simplePos x="0" y="0"/>
                <wp:positionH relativeFrom="column">
                  <wp:posOffset>251460</wp:posOffset>
                </wp:positionH>
                <wp:positionV relativeFrom="paragraph">
                  <wp:posOffset>1609725</wp:posOffset>
                </wp:positionV>
                <wp:extent cx="1028700" cy="635"/>
                <wp:effectExtent l="0" t="37465" r="0" b="38100"/>
                <wp:wrapNone/>
                <wp:docPr id="97" name="直线 1228"/>
                <wp:cNvGraphicFramePr/>
                <a:graphic xmlns:a="http://schemas.openxmlformats.org/drawingml/2006/main">
                  <a:graphicData uri="http://schemas.microsoft.com/office/word/2010/wordprocessingShape">
                    <wps:wsp>
                      <wps:cNvCnPr/>
                      <wps:spPr>
                        <a:xfrm>
                          <a:off x="0" y="0"/>
                          <a:ext cx="102870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28" o:spid="_x0000_s1026" o:spt="20" style="position:absolute;left:0pt;margin-left:19.8pt;margin-top:126.75pt;height:0.05pt;width:81pt;z-index:251623424;mso-width-relative:page;mso-height-relative:page;" filled="f" stroked="t" coordsize="21600,21600" o:gfxdata="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HKOCtcAAAAKAQAADwAAAAAA&#10;AAABACAAAAAiAAAAZHJzL2Rvd25yZXYueG1sUEsBAhQAFAAAAAgAh07iQO716hLbAQAAmAMAAA4A&#10;AAAAAAAAAQAgAAAAJgEAAGRycy9lMm9Eb2MueG1sUEsFBgAAAAAGAAYAWQEAAHMF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21376" behindDoc="0" locked="0" layoutInCell="1" allowOverlap="1">
                <wp:simplePos x="0" y="0"/>
                <wp:positionH relativeFrom="column">
                  <wp:posOffset>251460</wp:posOffset>
                </wp:positionH>
                <wp:positionV relativeFrom="paragraph">
                  <wp:posOffset>1114425</wp:posOffset>
                </wp:positionV>
                <wp:extent cx="635" cy="495300"/>
                <wp:effectExtent l="7620" t="0" r="10795" b="0"/>
                <wp:wrapNone/>
                <wp:docPr id="95" name="直线 1229"/>
                <wp:cNvGraphicFramePr/>
                <a:graphic xmlns:a="http://schemas.openxmlformats.org/drawingml/2006/main">
                  <a:graphicData uri="http://schemas.microsoft.com/office/word/2010/wordprocessingShape">
                    <wps:wsp>
                      <wps:cNvCnPr/>
                      <wps:spPr>
                        <a:xfrm>
                          <a:off x="0" y="0"/>
                          <a:ext cx="635" cy="4953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29" o:spid="_x0000_s1026" o:spt="20" style="position:absolute;left:0pt;margin-left:19.8pt;margin-top:87.75pt;height:39pt;width:0.05pt;z-index:251621376;mso-width-relative:page;mso-height-relative:page;" filled="f" stroked="t" coordsize="21600,21600" o:gfxdata="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GNGwD1gAAAAkBAAAPAAAAAAAAAAEA&#10;IAAAACIAAABkcnMvZG93bnJldi54bWxQSwECFAAUAAAACACHTuJAdjHu8dgBAACTAwAADgAAAAAA&#10;AAABACAAAAAlAQAAZHJzL2Uyb0RvYy54bWxQSwUGAAAAAAYABgBZAQAAbw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19328" behindDoc="0" locked="0" layoutInCell="1" allowOverlap="1">
                <wp:simplePos x="0" y="0"/>
                <wp:positionH relativeFrom="column">
                  <wp:posOffset>-488950</wp:posOffset>
                </wp:positionH>
                <wp:positionV relativeFrom="paragraph">
                  <wp:posOffset>809625</wp:posOffset>
                </wp:positionV>
                <wp:extent cx="1571625" cy="266700"/>
                <wp:effectExtent l="47625" t="8255" r="57150" b="10795"/>
                <wp:wrapNone/>
                <wp:docPr id="93" name="流程图: 决策 1230"/>
                <wp:cNvGraphicFramePr/>
                <a:graphic xmlns:a="http://schemas.openxmlformats.org/drawingml/2006/main">
                  <a:graphicData uri="http://schemas.microsoft.com/office/word/2010/wordprocessingShape">
                    <wps:wsp>
                      <wps:cNvSpPr/>
                      <wps:spPr>
                        <a:xfrm>
                          <a:off x="0" y="0"/>
                          <a:ext cx="1571625" cy="266700"/>
                        </a:xfrm>
                        <a:prstGeom prst="flowChartDecision">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决策 1230" o:spid="_x0000_s1026" o:spt="110" type="#_x0000_t110" style="position:absolute;left:0pt;margin-left:-38.5pt;margin-top:63.75pt;height:21pt;width:123.75pt;z-index:251619328;mso-width-relative:page;mso-height-relative:page;" fillcolor="#99CCFF" filled="t" stroked="t" coordsize="21600,21600" o:gfxdata="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KBCKY1wAAAAsBAAAPAAAAAAAAAAEAIAAAACIAAABkcnMvZG93bnJl&#10;di54bWxQSwECFAAUAAAACACHTuJAbneKnv4BAADtAwAADgAAAAAAAAABACAAAAAmAQAAZHJzL2Uy&#10;b0RvYy54bWxQSwUGAAAAAAYABgBZAQAAlgU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20352" behindDoc="0" locked="0" layoutInCell="1" allowOverlap="1">
                <wp:simplePos x="0" y="0"/>
                <wp:positionH relativeFrom="column">
                  <wp:posOffset>4061460</wp:posOffset>
                </wp:positionH>
                <wp:positionV relativeFrom="paragraph">
                  <wp:posOffset>809625</wp:posOffset>
                </wp:positionV>
                <wp:extent cx="1571625" cy="266700"/>
                <wp:effectExtent l="47625" t="8255" r="57150" b="10795"/>
                <wp:wrapNone/>
                <wp:docPr id="94" name="流程图: 决策 1231"/>
                <wp:cNvGraphicFramePr/>
                <a:graphic xmlns:a="http://schemas.openxmlformats.org/drawingml/2006/main">
                  <a:graphicData uri="http://schemas.microsoft.com/office/word/2010/wordprocessingShape">
                    <wps:wsp>
                      <wps:cNvSpPr/>
                      <wps:spPr>
                        <a:xfrm>
                          <a:off x="0" y="0"/>
                          <a:ext cx="1571625" cy="266700"/>
                        </a:xfrm>
                        <a:prstGeom prst="flowChartDecision">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决策 1231" o:spid="_x0000_s1026" o:spt="110" type="#_x0000_t110" style="position:absolute;left:0pt;margin-left:319.8pt;margin-top:63.75pt;height:21pt;width:123.75pt;z-index:251620352;mso-width-relative:page;mso-height-relative:page;" fillcolor="#99CCFF" filled="t" stroked="t" coordsize="21600,21600" o:gfxdata="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qCQl9cAAAALAQAADwAAAAAAAAABACAAAAAiAAAAZHJzL2Rvd25y&#10;ZXYueG1sUEsBAhQAFAAAAAgAh07iQOXql4H/AQAA7QMAAA4AAAAAAAAAAQAgAAAAJgEAAGRycy9l&#10;Mm9Eb2MueG1sUEsFBgAAAAAGAAYAWQEAAJcFA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18304" behindDoc="0" locked="0" layoutInCell="1" allowOverlap="1">
                <wp:simplePos x="0" y="0"/>
                <wp:positionH relativeFrom="column">
                  <wp:posOffset>2071370</wp:posOffset>
                </wp:positionH>
                <wp:positionV relativeFrom="paragraph">
                  <wp:posOffset>791210</wp:posOffset>
                </wp:positionV>
                <wp:extent cx="1228090" cy="237490"/>
                <wp:effectExtent l="0" t="0" r="0" b="0"/>
                <wp:wrapNone/>
                <wp:docPr id="92" name="文本框 1232"/>
                <wp:cNvGraphicFramePr/>
                <a:graphic xmlns:a="http://schemas.openxmlformats.org/drawingml/2006/main">
                  <a:graphicData uri="http://schemas.microsoft.com/office/word/2010/wordprocessingShape">
                    <wps:wsp>
                      <wps:cNvSpPr txBox="1"/>
                      <wps:spPr>
                        <a:xfrm>
                          <a:off x="0" y="0"/>
                          <a:ext cx="1228090" cy="237490"/>
                        </a:xfrm>
                        <a:prstGeom prst="rect">
                          <a:avLst/>
                        </a:prstGeom>
                        <a:noFill/>
                        <a:ln>
                          <a:noFill/>
                        </a:ln>
                      </wps:spPr>
                      <wps:txbx>
                        <w:txbxContent>
                          <w:p>
                            <w:pPr>
                              <w:spacing w:line="180" w:lineRule="exact"/>
                              <w:rPr>
                                <w:rFonts w:cs="Times New Roman"/>
                                <w:sz w:val="15"/>
                                <w:szCs w:val="15"/>
                              </w:rPr>
                            </w:pPr>
                            <w:r>
                              <w:rPr>
                                <w:rFonts w:hint="eastAsia" w:cs="宋体"/>
                                <w:sz w:val="15"/>
                                <w:szCs w:val="15"/>
                              </w:rPr>
                              <w:t>报批并备案</w:t>
                            </w:r>
                          </w:p>
                        </w:txbxContent>
                      </wps:txbx>
                      <wps:bodyPr upright="1"/>
                    </wps:wsp>
                  </a:graphicData>
                </a:graphic>
              </wp:anchor>
            </w:drawing>
          </mc:Choice>
          <mc:Fallback>
            <w:pict>
              <v:shape id="文本框 1232" o:spid="_x0000_s1026" o:spt="202" type="#_x0000_t202" style="position:absolute;left:0pt;margin-left:163.1pt;margin-top:62.3pt;height:18.7pt;width:96.7pt;z-index:251618304;mso-width-relative:page;mso-height-relative:page;" filled="f" stroked="f" coordsize="21600,21600" o:gfxdata="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wtMpYtcAAAALAQAADwAAAAAAAAABACAAAAAiAAAAZHJz&#10;L2Rvd25yZXYueG1sUEsBAhQAFAAAAAgAh07iQHDg0XGTAQAABAMAAA4AAAAAAAAAAQAgAAAAJgEA&#10;AGRycy9lMm9Eb2MueG1sUEsFBgAAAAAGAAYAWQEAACsFAAAAAA==&#10;">
                <v:fill on="f" focussize="0,0"/>
                <v:stroke on="f"/>
                <v:imagedata o:title=""/>
                <o:lock v:ext="edit" aspectratio="f"/>
                <v:textbox>
                  <w:txbxContent>
                    <w:p>
                      <w:pPr>
                        <w:spacing w:line="180" w:lineRule="exact"/>
                        <w:rPr>
                          <w:rFonts w:cs="Times New Roman"/>
                          <w:sz w:val="15"/>
                          <w:szCs w:val="15"/>
                        </w:rPr>
                      </w:pPr>
                      <w:r>
                        <w:rPr>
                          <w:rFonts w:hint="eastAsia" w:cs="宋体"/>
                          <w:sz w:val="15"/>
                          <w:szCs w:val="15"/>
                        </w:rPr>
                        <w:t>报批并备案</w:t>
                      </w:r>
                    </w:p>
                  </w:txbxContent>
                </v:textbox>
              </v:shape>
            </w:pict>
          </mc:Fallback>
        </mc:AlternateContent>
      </w:r>
      <w:r>
        <mc:AlternateContent>
          <mc:Choice Requires="wps">
            <w:drawing>
              <wp:anchor distT="0" distB="0" distL="114300" distR="114300" simplePos="0" relativeHeight="251616256" behindDoc="0" locked="0" layoutInCell="1" allowOverlap="1">
                <wp:simplePos x="0" y="0"/>
                <wp:positionH relativeFrom="column">
                  <wp:posOffset>1804035</wp:posOffset>
                </wp:positionH>
                <wp:positionV relativeFrom="paragraph">
                  <wp:posOffset>7136130</wp:posOffset>
                </wp:positionV>
                <wp:extent cx="635" cy="295275"/>
                <wp:effectExtent l="37465" t="0" r="38100" b="9525"/>
                <wp:wrapNone/>
                <wp:docPr id="90" name="箭头 44"/>
                <wp:cNvGraphicFramePr/>
                <a:graphic xmlns:a="http://schemas.openxmlformats.org/drawingml/2006/main">
                  <a:graphicData uri="http://schemas.microsoft.com/office/word/2010/wordprocessingShape">
                    <wps:wsp>
                      <wps:cNvCnPr/>
                      <wps:spPr>
                        <a:xfrm>
                          <a:off x="0" y="0"/>
                          <a:ext cx="635" cy="2952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4" o:spid="_x0000_s1026" o:spt="20" style="position:absolute;left:0pt;margin-left:142.05pt;margin-top:561.9pt;height:23.25pt;width:0.05pt;z-index:251616256;mso-width-relative:page;mso-height-relative:page;" filled="f" stroked="t" coordsize="21600,21600" o:gfxdata="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8+y4L2AAAAA0BAAAPAAAAAAAA&#10;AAEAIAAAACIAAABkcnMvZG93bnJldi54bWxQSwECFAAUAAAACACHTuJAzpLkh9kBAACVAwAADgAA&#10;AAAAAAABACAAAAAnAQAAZHJzL2Uyb0RvYy54bWxQSwUGAAAAAAYABgBZAQAAcg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15232" behindDoc="0" locked="0" layoutInCell="1" allowOverlap="1">
                <wp:simplePos x="0" y="0"/>
                <wp:positionH relativeFrom="column">
                  <wp:posOffset>1003935</wp:posOffset>
                </wp:positionH>
                <wp:positionV relativeFrom="paragraph">
                  <wp:posOffset>6707505</wp:posOffset>
                </wp:positionV>
                <wp:extent cx="1685925" cy="390525"/>
                <wp:effectExtent l="7620" t="7620" r="20955" b="20955"/>
                <wp:wrapNone/>
                <wp:docPr id="89" name="流程图: 过程 1234"/>
                <wp:cNvGraphicFramePr/>
                <a:graphic xmlns:a="http://schemas.openxmlformats.org/drawingml/2006/main">
                  <a:graphicData uri="http://schemas.microsoft.com/office/word/2010/wordprocessingShape">
                    <wps:wsp>
                      <wps:cNvSpPr/>
                      <wps:spPr>
                        <a:xfrm>
                          <a:off x="0" y="0"/>
                          <a:ext cx="1685925" cy="390525"/>
                        </a:xfrm>
                        <a:prstGeom prst="flowChartProcess">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过程 1234" o:spid="_x0000_s1026" o:spt="109" type="#_x0000_t109" style="position:absolute;left:0pt;margin-left:79.05pt;margin-top:528.15pt;height:30.75pt;width:132.75pt;z-index:251615232;mso-width-relative:page;mso-height-relative:page;" fillcolor="#99CCFF" filled="t" stroked="t" coordsize="21600,21600" o:gfxdata="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Bwfpu2QAAAA0BAAAPAAAAAAAAAAEAIAAAACIAAABkcnMvZG93bnJldi54&#10;bWxQSwECFAAUAAAACACHTuJAWm0xafkBAADsAwAADgAAAAAAAAABACAAAAAoAQAAZHJzL2Uyb0Rv&#10;Yy54bWxQSwUGAAAAAAYABgBZAQAAkwU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14208" behindDoc="0" locked="0" layoutInCell="1" allowOverlap="1">
                <wp:simplePos x="0" y="0"/>
                <wp:positionH relativeFrom="column">
                  <wp:posOffset>1794510</wp:posOffset>
                </wp:positionH>
                <wp:positionV relativeFrom="paragraph">
                  <wp:posOffset>6355080</wp:posOffset>
                </wp:positionV>
                <wp:extent cx="635" cy="314325"/>
                <wp:effectExtent l="37465" t="0" r="38100" b="9525"/>
                <wp:wrapNone/>
                <wp:docPr id="88" name="箭头 42"/>
                <wp:cNvGraphicFramePr/>
                <a:graphic xmlns:a="http://schemas.openxmlformats.org/drawingml/2006/main">
                  <a:graphicData uri="http://schemas.microsoft.com/office/word/2010/wordprocessingShape">
                    <wps:wsp>
                      <wps:cNvCnPr/>
                      <wps:spPr>
                        <a:xfrm>
                          <a:off x="0" y="0"/>
                          <a:ext cx="635" cy="3143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2" o:spid="_x0000_s1026" o:spt="20" style="position:absolute;left:0pt;margin-left:141.3pt;margin-top:500.4pt;height:24.75pt;width:0.05pt;z-index:251614208;mso-width-relative:page;mso-height-relative:page;" filled="f" stroked="t" coordsize="21600,21600" o:gfxdata="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2put7YAAAADQEAAA8AAAAAAAAA&#10;AQAgAAAAIgAAAGRycy9kb3ducmV2LnhtbFBLAQIUABQAAAAIAIdO4kAfWjIH2AEAAJUDAAAOAAAA&#10;AAAAAAEAIAAAACc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11136" behindDoc="0" locked="0" layoutInCell="1" allowOverlap="1">
                <wp:simplePos x="0" y="0"/>
                <wp:positionH relativeFrom="column">
                  <wp:posOffset>956310</wp:posOffset>
                </wp:positionH>
                <wp:positionV relativeFrom="paragraph">
                  <wp:posOffset>5977890</wp:posOffset>
                </wp:positionV>
                <wp:extent cx="1657350" cy="371475"/>
                <wp:effectExtent l="36195" t="8255" r="40005" b="20320"/>
                <wp:wrapNone/>
                <wp:docPr id="85" name="流程图: 决策 1236"/>
                <wp:cNvGraphicFramePr/>
                <a:graphic xmlns:a="http://schemas.openxmlformats.org/drawingml/2006/main">
                  <a:graphicData uri="http://schemas.microsoft.com/office/word/2010/wordprocessingShape">
                    <wps:wsp>
                      <wps:cNvSpPr/>
                      <wps:spPr>
                        <a:xfrm>
                          <a:off x="0" y="0"/>
                          <a:ext cx="1657350" cy="371475"/>
                        </a:xfrm>
                        <a:prstGeom prst="flowChartDecision">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决策 1236" o:spid="_x0000_s1026" o:spt="110" type="#_x0000_t110" style="position:absolute;left:0pt;margin-left:75.3pt;margin-top:470.7pt;height:29.25pt;width:130.5pt;z-index:251611136;mso-width-relative:page;mso-height-relative:page;" fillcolor="#99CCFF" filled="t" stroked="t" coordsize="21600,21600" o:gfxdata="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l8WEHVAAAACwEAAA8AAAAAAAAAAQAgAAAAIgAAAGRycy9kb3ducmV2&#10;LnhtbFBLAQIUABQAAAAIAIdO4kBcoKo9/wEAAO0DAAAOAAAAAAAAAAEAIAAAACQBAABkcnMvZTJv&#10;RG9jLnhtbFBLBQYAAAAABgAGAFkBAACVBQ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613184" behindDoc="0" locked="0" layoutInCell="1" allowOverlap="1">
                <wp:simplePos x="0" y="0"/>
                <wp:positionH relativeFrom="column">
                  <wp:posOffset>2670810</wp:posOffset>
                </wp:positionH>
                <wp:positionV relativeFrom="paragraph">
                  <wp:posOffset>6148705</wp:posOffset>
                </wp:positionV>
                <wp:extent cx="1419225" cy="9525"/>
                <wp:effectExtent l="0" t="37465" r="9525" b="29210"/>
                <wp:wrapNone/>
                <wp:docPr id="87" name="箭头 41"/>
                <wp:cNvGraphicFramePr/>
                <a:graphic xmlns:a="http://schemas.openxmlformats.org/drawingml/2006/main">
                  <a:graphicData uri="http://schemas.microsoft.com/office/word/2010/wordprocessingShape">
                    <wps:wsp>
                      <wps:cNvCnPr/>
                      <wps:spPr>
                        <a:xfrm flipH="1" flipV="1">
                          <a:off x="0" y="0"/>
                          <a:ext cx="1419225" cy="95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1" o:spid="_x0000_s1026" o:spt="20" style="position:absolute;left:0pt;flip:x y;margin-left:210.3pt;margin-top:484.15pt;height:0.75pt;width:111.75pt;z-index:251613184;mso-width-relative:page;mso-height-relative:page;" filled="f" stroked="t" coordsize="21600,21600" o:gfxdata="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ne0XDZ&#10;AAAACwEAAA8AAAAAAAAAAQAgAAAAIgAAAGRycy9kb3ducmV2LnhtbFBLAQIUABQAAAAIAIdO4kAo&#10;r6/45gEAAKsDAAAOAAAAAAAAAAEAIAAAACgBAABkcnMvZTJvRG9jLnhtbFBLBQYAAAAABgAGAFkB&#10;AACA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12160" behindDoc="0" locked="0" layoutInCell="1" allowOverlap="1">
                <wp:simplePos x="0" y="0"/>
                <wp:positionH relativeFrom="column">
                  <wp:posOffset>4099560</wp:posOffset>
                </wp:positionH>
                <wp:positionV relativeFrom="paragraph">
                  <wp:posOffset>5691505</wp:posOffset>
                </wp:positionV>
                <wp:extent cx="635" cy="466725"/>
                <wp:effectExtent l="7620" t="0" r="10795" b="9525"/>
                <wp:wrapNone/>
                <wp:docPr id="86" name="直线 1238"/>
                <wp:cNvGraphicFramePr/>
                <a:graphic xmlns:a="http://schemas.openxmlformats.org/drawingml/2006/main">
                  <a:graphicData uri="http://schemas.microsoft.com/office/word/2010/wordprocessingShape">
                    <wps:wsp>
                      <wps:cNvCnPr/>
                      <wps:spPr>
                        <a:xfrm>
                          <a:off x="0" y="0"/>
                          <a:ext cx="635" cy="4667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38" o:spid="_x0000_s1026" o:spt="20" style="position:absolute;left:0pt;margin-left:322.8pt;margin-top:448.15pt;height:36.75pt;width:0.05pt;z-index:251612160;mso-width-relative:page;mso-height-relative:page;" filled="f" stroked="t" coordsize="21600,21600" o:gfxdata="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32PsDWAAAACwEAAA8AAAAAAAAAAQAgAAAA&#10;IgAAAGRycy9kb3ducmV2LnhtbFBLAQIUABQAAAAIAIdO4kAIguR41AEAAJMDAAAOAAAAAAAAAAEA&#10;IAAAACUBAABkcnMvZTJvRG9jLnhtbFBLBQYAAAAABgAGAFkBAABrBQ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10112" behindDoc="0" locked="0" layoutInCell="1" allowOverlap="1">
                <wp:simplePos x="0" y="0"/>
                <wp:positionH relativeFrom="column">
                  <wp:posOffset>603885</wp:posOffset>
                </wp:positionH>
                <wp:positionV relativeFrom="paragraph">
                  <wp:posOffset>6158230</wp:posOffset>
                </wp:positionV>
                <wp:extent cx="314325" cy="635"/>
                <wp:effectExtent l="0" t="37465" r="9525" b="38100"/>
                <wp:wrapNone/>
                <wp:docPr id="84" name="箭头 38"/>
                <wp:cNvGraphicFramePr/>
                <a:graphic xmlns:a="http://schemas.openxmlformats.org/drawingml/2006/main">
                  <a:graphicData uri="http://schemas.microsoft.com/office/word/2010/wordprocessingShape">
                    <wps:wsp>
                      <wps:cNvCnPr/>
                      <wps:spPr>
                        <a:xfrm>
                          <a:off x="0" y="0"/>
                          <a:ext cx="314325"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47.55pt;margin-top:484.9pt;height:0.05pt;width:24.75pt;z-index:251610112;mso-width-relative:page;mso-height-relative:page;" filled="f" stroked="t" coordsize="21600,21600" o:gfxdata="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ehJyf1wAAAAoBAAAPAAAAAAAA&#10;AAEAIAAAACIAAABkcnMvZG93bnJldi54bWxQSwECFAAUAAAACACHTuJAivnON9oBAACVAwAADgAA&#10;AAAAAAABACAAAAAmAQAAZHJzL2Uyb0RvYy54bWxQSwUGAAAAAAYABgBZAQAAcg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09088" behindDoc="0" locked="0" layoutInCell="1" allowOverlap="1">
                <wp:simplePos x="0" y="0"/>
                <wp:positionH relativeFrom="column">
                  <wp:posOffset>603885</wp:posOffset>
                </wp:positionH>
                <wp:positionV relativeFrom="paragraph">
                  <wp:posOffset>4967605</wp:posOffset>
                </wp:positionV>
                <wp:extent cx="635" cy="1200150"/>
                <wp:effectExtent l="7620" t="0" r="10795" b="0"/>
                <wp:wrapNone/>
                <wp:docPr id="83" name="直线 1240"/>
                <wp:cNvGraphicFramePr/>
                <a:graphic xmlns:a="http://schemas.openxmlformats.org/drawingml/2006/main">
                  <a:graphicData uri="http://schemas.microsoft.com/office/word/2010/wordprocessingShape">
                    <wps:wsp>
                      <wps:cNvCnPr/>
                      <wps:spPr>
                        <a:xfrm>
                          <a:off x="0" y="0"/>
                          <a:ext cx="635" cy="120015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40" o:spid="_x0000_s1026" o:spt="20" style="position:absolute;left:0pt;margin-left:47.55pt;margin-top:391.15pt;height:94.5pt;width:0.05pt;z-index:251609088;mso-width-relative:page;mso-height-relative:page;" filled="f" stroked="t" coordsize="21600,21600" o:gfxdata="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D9LMdYAAAAJAQAADwAAAAAAAAABACAA&#10;AAAiAAAAZHJzL2Rvd25yZXYueG1sUEsBAhQAFAAAAAgAh07iQOaIu+nWAQAAlAMAAA4AAAAAAAAA&#10;AQAgAAAAJQEAAGRycy9lMm9Eb2MueG1sUEsFBgAAAAAGAAYAWQEAAG0FA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08064" behindDoc="0" locked="0" layoutInCell="1" allowOverlap="1">
                <wp:simplePos x="0" y="0"/>
                <wp:positionH relativeFrom="column">
                  <wp:posOffset>3366135</wp:posOffset>
                </wp:positionH>
                <wp:positionV relativeFrom="paragraph">
                  <wp:posOffset>5375275</wp:posOffset>
                </wp:positionV>
                <wp:extent cx="1571625" cy="361950"/>
                <wp:effectExtent l="7620" t="8255" r="20955" b="10795"/>
                <wp:wrapNone/>
                <wp:docPr id="82" name="矩形 1241"/>
                <wp:cNvGraphicFramePr/>
                <a:graphic xmlns:a="http://schemas.openxmlformats.org/drawingml/2006/main">
                  <a:graphicData uri="http://schemas.microsoft.com/office/word/2010/wordprocessingShape">
                    <wps:wsp>
                      <wps:cNvSpPr/>
                      <wps:spPr>
                        <a:xfrm>
                          <a:off x="0" y="0"/>
                          <a:ext cx="1571625" cy="361950"/>
                        </a:xfrm>
                        <a:prstGeom prst="rect">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rect id="矩形 1241" o:spid="_x0000_s1026" o:spt="1" style="position:absolute;left:0pt;margin-left:265.05pt;margin-top:423.25pt;height:28.5pt;width:123.75pt;z-index:251608064;mso-width-relative:page;mso-height-relative:page;" fillcolor="#99CCFF" filled="t" stroked="t" coordsize="21600,21600" o:gfxdata="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mu&#10;XgXeAAAACwEAAA8AAAAAAAAAAQAgAAAAIgAAAGRycy9kb3ducmV2LnhtbFBLAQIUABQAAAAIAIdO&#10;4kDeY8jk5AEAANUDAAAOAAAAAAAAAAEAIAAAAC0BAABkcnMvZTJvRG9jLnhtbFBLBQYAAAAABgAG&#10;AFkBAACDBQAAAAA=&#10;">
                <v:fill on="t" focussize="0,0"/>
                <v:stroke weight="1.25pt" color="#99CCFF" joinstyle="miter"/>
                <v:imagedata o:title=""/>
                <o:lock v:ext="edit" aspectratio="f"/>
              </v:rect>
            </w:pict>
          </mc:Fallback>
        </mc:AlternateContent>
      </w:r>
      <w:r>
        <mc:AlternateContent>
          <mc:Choice Requires="wps">
            <w:drawing>
              <wp:anchor distT="0" distB="0" distL="114300" distR="114300" simplePos="0" relativeHeight="251602944" behindDoc="0" locked="0" layoutInCell="1" allowOverlap="1">
                <wp:simplePos x="0" y="0"/>
                <wp:positionH relativeFrom="column">
                  <wp:posOffset>4128135</wp:posOffset>
                </wp:positionH>
                <wp:positionV relativeFrom="paragraph">
                  <wp:posOffset>4337050</wp:posOffset>
                </wp:positionV>
                <wp:extent cx="635" cy="247650"/>
                <wp:effectExtent l="37465" t="0" r="38100" b="0"/>
                <wp:wrapNone/>
                <wp:docPr id="77" name="箭头 25"/>
                <wp:cNvGraphicFramePr/>
                <a:graphic xmlns:a="http://schemas.openxmlformats.org/drawingml/2006/main">
                  <a:graphicData uri="http://schemas.microsoft.com/office/word/2010/wordprocessingShape">
                    <wps:wsp>
                      <wps:cNvCnPr/>
                      <wps:spPr>
                        <a:xfrm>
                          <a:off x="0" y="0"/>
                          <a:ext cx="635" cy="2476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5" o:spid="_x0000_s1026" o:spt="20" style="position:absolute;left:0pt;margin-left:325.05pt;margin-top:341.5pt;height:19.5pt;width:0.05pt;z-index:251602944;mso-width-relative:page;mso-height-relative:page;" filled="f" stroked="t" coordsize="21600,21600" o:gfxdata="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KXtovYAAAACwEAAA8AAAAA&#10;AAAAAQAgAAAAIgAAAGRycy9kb3ducmV2LnhtbFBLAQIUABQAAAAIAIdO4kAaYTDu2wEAAJUDAAAO&#10;AAAAAAAAAAEAIAAAACc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01920" behindDoc="0" locked="0" layoutInCell="1" allowOverlap="1">
                <wp:simplePos x="0" y="0"/>
                <wp:positionH relativeFrom="column">
                  <wp:posOffset>0</wp:posOffset>
                </wp:positionH>
                <wp:positionV relativeFrom="paragraph">
                  <wp:posOffset>4689475</wp:posOffset>
                </wp:positionV>
                <wp:extent cx="1238250" cy="276225"/>
                <wp:effectExtent l="7620" t="7620" r="11430" b="20955"/>
                <wp:wrapNone/>
                <wp:docPr id="76" name="矩形 1243"/>
                <wp:cNvGraphicFramePr/>
                <a:graphic xmlns:a="http://schemas.openxmlformats.org/drawingml/2006/main">
                  <a:graphicData uri="http://schemas.microsoft.com/office/word/2010/wordprocessingShape">
                    <wps:wsp>
                      <wps:cNvSpPr/>
                      <wps:spPr>
                        <a:xfrm>
                          <a:off x="0" y="0"/>
                          <a:ext cx="1238250" cy="276225"/>
                        </a:xfrm>
                        <a:prstGeom prst="rect">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rect id="矩形 1243" o:spid="_x0000_s1026" o:spt="1" style="position:absolute;left:0pt;margin-left:0pt;margin-top:369.25pt;height:21.75pt;width:97.5pt;z-index:251601920;mso-width-relative:page;mso-height-relative:page;" fillcolor="#99CCFF" filled="t" stroked="t" coordsize="21600,21600" o:gfxdata="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2VID89oA&#10;AAAIAQAADwAAAAAAAAABACAAAAAiAAAAZHJzL2Rvd25yZXYueG1sUEsBAhQAFAAAAAgAh07iQHfB&#10;P3TkAQAA1QMAAA4AAAAAAAAAAQAgAAAAKQEAAGRycy9lMm9Eb2MueG1sUEsFBgAAAAAGAAYAWQEA&#10;AH8FAAAAAA==&#10;">
                <v:fill on="t" focussize="0,0"/>
                <v:stroke weight="1.25pt" color="#99CCFF" joinstyle="miter"/>
                <v:imagedata o:title=""/>
                <o:lock v:ext="edit" aspectratio="f"/>
              </v:rect>
            </w:pict>
          </mc:Fallback>
        </mc:AlternateContent>
      </w:r>
      <w:r>
        <mc:AlternateContent>
          <mc:Choice Requires="wps">
            <w:drawing>
              <wp:anchor distT="0" distB="0" distL="114300" distR="114300" simplePos="0" relativeHeight="251600896" behindDoc="0" locked="0" layoutInCell="1" allowOverlap="1">
                <wp:simplePos x="0" y="0"/>
                <wp:positionH relativeFrom="column">
                  <wp:posOffset>594360</wp:posOffset>
                </wp:positionH>
                <wp:positionV relativeFrom="paragraph">
                  <wp:posOffset>4279900</wp:posOffset>
                </wp:positionV>
                <wp:extent cx="9525" cy="400050"/>
                <wp:effectExtent l="30480" t="0" r="36195" b="0"/>
                <wp:wrapNone/>
                <wp:docPr id="75" name="箭头 22"/>
                <wp:cNvGraphicFramePr/>
                <a:graphic xmlns:a="http://schemas.openxmlformats.org/drawingml/2006/main">
                  <a:graphicData uri="http://schemas.microsoft.com/office/word/2010/wordprocessingShape">
                    <wps:wsp>
                      <wps:cNvCnPr/>
                      <wps:spPr>
                        <a:xfrm>
                          <a:off x="0" y="0"/>
                          <a:ext cx="9525" cy="4000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2" o:spid="_x0000_s1026" o:spt="20" style="position:absolute;left:0pt;margin-left:46.8pt;margin-top:337pt;height:31.5pt;width:0.75pt;z-index:251600896;mso-width-relative:page;mso-height-relative:page;" filled="f" stroked="t" coordsize="21600,21600" o:gfxdata="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J7HY2AAAAAkBAAAPAAAA&#10;AAAAAAEAIAAAACIAAABkcnMvZG93bnJldi54bWxQSwECFAAUAAAACACHTuJAKBoam9wBAACWAwAA&#10;DgAAAAAAAAABACAAAAAnAQAAZHJzL2Uyb0RvYy54bWxQSwUGAAAAAAYABgBZAQAAd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99872" behindDoc="0" locked="0" layoutInCell="1" allowOverlap="1">
                <wp:simplePos x="0" y="0"/>
                <wp:positionH relativeFrom="column">
                  <wp:posOffset>3528060</wp:posOffset>
                </wp:positionH>
                <wp:positionV relativeFrom="paragraph">
                  <wp:posOffset>3841750</wp:posOffset>
                </wp:positionV>
                <wp:extent cx="1181100" cy="495300"/>
                <wp:effectExtent l="8255" t="7620" r="10795" b="11430"/>
                <wp:wrapNone/>
                <wp:docPr id="74" name="矩形 1245"/>
                <wp:cNvGraphicFramePr/>
                <a:graphic xmlns:a="http://schemas.openxmlformats.org/drawingml/2006/main">
                  <a:graphicData uri="http://schemas.microsoft.com/office/word/2010/wordprocessingShape">
                    <wps:wsp>
                      <wps:cNvSpPr/>
                      <wps:spPr>
                        <a:xfrm>
                          <a:off x="0" y="0"/>
                          <a:ext cx="1181100" cy="495300"/>
                        </a:xfrm>
                        <a:prstGeom prst="rect">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rect id="矩形 1245" o:spid="_x0000_s1026" o:spt="1" style="position:absolute;left:0pt;margin-left:277.8pt;margin-top:302.5pt;height:39pt;width:93pt;z-index:251599872;mso-width-relative:page;mso-height-relative:page;" fillcolor="#99CCFF" filled="t" stroked="t" coordsize="21600,21600" o:gfxdata="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cAtRNsA&#10;AAALAQAADwAAAAAAAAABACAAAAAiAAAAZHJzL2Rvd25yZXYueG1sUEsBAhQAFAAAAAgAh07iQP/G&#10;KFDjAQAA1QMAAA4AAAAAAAAAAQAgAAAAKgEAAGRycy9lMm9Eb2MueG1sUEsFBgAAAAAGAAYAWQEA&#10;AH8FAAAAAA==&#10;">
                <v:fill on="t" focussize="0,0"/>
                <v:stroke weight="1.25pt" color="#99CCFF" joinstyle="miter"/>
                <v:imagedata o:title=""/>
                <o:lock v:ext="edit" aspectratio="f"/>
              </v:rect>
            </w:pict>
          </mc:Fallback>
        </mc:AlternateContent>
      </w:r>
      <w:r>
        <mc:AlternateContent>
          <mc:Choice Requires="wps">
            <w:drawing>
              <wp:anchor distT="0" distB="0" distL="114300" distR="114300" simplePos="0" relativeHeight="251598848" behindDoc="0" locked="0" layoutInCell="1" allowOverlap="1">
                <wp:simplePos x="0" y="0"/>
                <wp:positionH relativeFrom="column">
                  <wp:posOffset>51435</wp:posOffset>
                </wp:positionH>
                <wp:positionV relativeFrom="paragraph">
                  <wp:posOffset>3860800</wp:posOffset>
                </wp:positionV>
                <wp:extent cx="1171575" cy="438150"/>
                <wp:effectExtent l="7620" t="7620" r="20955" b="11430"/>
                <wp:wrapNone/>
                <wp:docPr id="73" name="矩形 1246"/>
                <wp:cNvGraphicFramePr/>
                <a:graphic xmlns:a="http://schemas.openxmlformats.org/drawingml/2006/main">
                  <a:graphicData uri="http://schemas.microsoft.com/office/word/2010/wordprocessingShape">
                    <wps:wsp>
                      <wps:cNvSpPr/>
                      <wps:spPr>
                        <a:xfrm>
                          <a:off x="0" y="0"/>
                          <a:ext cx="1171575" cy="438150"/>
                        </a:xfrm>
                        <a:prstGeom prst="rect">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rect id="矩形 1246" o:spid="_x0000_s1026" o:spt="1" style="position:absolute;left:0pt;margin-left:4.05pt;margin-top:304pt;height:34.5pt;width:92.25pt;z-index:251598848;mso-width-relative:page;mso-height-relative:page;" fillcolor="#99CCFF" filled="t" stroked="t" coordsize="21600,21600" o:gfxdata="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G/Fd3a&#10;AAAACQEAAA8AAAAAAAAAAQAgAAAAIgAAAGRycy9kb3ducmV2LnhtbFBLAQIUABQAAAAIAIdO4kDG&#10;S29E5QEAANUDAAAOAAAAAAAAAAEAIAAAACkBAABkcnMvZTJvRG9jLnhtbFBLBQYAAAAABgAGAFkB&#10;AACABQAAAAA=&#10;">
                <v:fill on="t" focussize="0,0"/>
                <v:stroke weight="1.25pt" color="#99CCFF" joinstyle="miter"/>
                <v:imagedata o:title=""/>
                <o:lock v:ext="edit" aspectratio="f"/>
              </v:rect>
            </w:pict>
          </mc:Fallback>
        </mc:AlternateContent>
      </w:r>
      <w:r>
        <mc:AlternateContent>
          <mc:Choice Requires="wps">
            <w:drawing>
              <wp:anchor distT="0" distB="0" distL="114300" distR="114300" simplePos="0" relativeHeight="251597824" behindDoc="0" locked="0" layoutInCell="1" allowOverlap="1">
                <wp:simplePos x="0" y="0"/>
                <wp:positionH relativeFrom="column">
                  <wp:posOffset>4137660</wp:posOffset>
                </wp:positionH>
                <wp:positionV relativeFrom="paragraph">
                  <wp:posOffset>3489325</wp:posOffset>
                </wp:positionV>
                <wp:extent cx="635" cy="333375"/>
                <wp:effectExtent l="37465" t="0" r="38100" b="9525"/>
                <wp:wrapNone/>
                <wp:docPr id="72" name="箭头 19"/>
                <wp:cNvGraphicFramePr/>
                <a:graphic xmlns:a="http://schemas.openxmlformats.org/drawingml/2006/main">
                  <a:graphicData uri="http://schemas.microsoft.com/office/word/2010/wordprocessingShape">
                    <wps:wsp>
                      <wps:cNvCnPr/>
                      <wps:spPr>
                        <a:xfrm>
                          <a:off x="0" y="0"/>
                          <a:ext cx="635" cy="3333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9" o:spid="_x0000_s1026" o:spt="20" style="position:absolute;left:0pt;margin-left:325.8pt;margin-top:274.75pt;height:26.25pt;width:0.05pt;z-index:251597824;mso-width-relative:page;mso-height-relative:page;" filled="f" stroked="t" coordsize="21600,21600" o:gfxdata="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pk25rYAAAACwEAAA8AAAAAAAAA&#10;AQAgAAAAIgAAAGRycy9kb3ducmV2LnhtbFBLAQIUABQAAAAIAIdO4kC6utHu2AEAAJUDAAAOAAAA&#10;AAAAAAEAIAAAACc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95776" behindDoc="0" locked="0" layoutInCell="1" allowOverlap="1">
                <wp:simplePos x="0" y="0"/>
                <wp:positionH relativeFrom="column">
                  <wp:posOffset>641985</wp:posOffset>
                </wp:positionH>
                <wp:positionV relativeFrom="paragraph">
                  <wp:posOffset>3479800</wp:posOffset>
                </wp:positionV>
                <wp:extent cx="3505200" cy="19050"/>
                <wp:effectExtent l="0" t="7620" r="0" b="11430"/>
                <wp:wrapNone/>
                <wp:docPr id="70" name="直线 1248"/>
                <wp:cNvGraphicFramePr/>
                <a:graphic xmlns:a="http://schemas.openxmlformats.org/drawingml/2006/main">
                  <a:graphicData uri="http://schemas.microsoft.com/office/word/2010/wordprocessingShape">
                    <wps:wsp>
                      <wps:cNvCnPr/>
                      <wps:spPr>
                        <a:xfrm>
                          <a:off x="0" y="0"/>
                          <a:ext cx="3505200" cy="1905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48" o:spid="_x0000_s1026" o:spt="20" style="position:absolute;left:0pt;margin-left:50.55pt;margin-top:274pt;height:1.5pt;width:276pt;z-index:251595776;mso-width-relative:page;mso-height-relative:page;" filled="f" stroked="t" coordsize="21600,21600" o:gfxdata="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KEtRkdUAAAALAQAADwAAAAAAAAAB&#10;ACAAAAAiAAAAZHJzL2Rvd25yZXYueG1sUEsBAhQAFAAAAAgAh07iQDdBWp3aAQAAlgMAAA4AAAAA&#10;AAAAAQAgAAAAJAEAAGRycy9lMm9Eb2MueG1sUEsFBgAAAAAGAAYAWQEAAHAFA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594752" behindDoc="0" locked="0" layoutInCell="1" allowOverlap="1">
                <wp:simplePos x="0" y="0"/>
                <wp:positionH relativeFrom="column">
                  <wp:posOffset>1346835</wp:posOffset>
                </wp:positionH>
                <wp:positionV relativeFrom="paragraph">
                  <wp:posOffset>2814955</wp:posOffset>
                </wp:positionV>
                <wp:extent cx="2333625" cy="504825"/>
                <wp:effectExtent l="7620" t="8255" r="20955" b="20320"/>
                <wp:wrapNone/>
                <wp:docPr id="69" name="流程图: 过程 1250"/>
                <wp:cNvGraphicFramePr/>
                <a:graphic xmlns:a="http://schemas.openxmlformats.org/drawingml/2006/main">
                  <a:graphicData uri="http://schemas.microsoft.com/office/word/2010/wordprocessingShape">
                    <wps:wsp>
                      <wps:cNvSpPr/>
                      <wps:spPr>
                        <a:xfrm>
                          <a:off x="0" y="0"/>
                          <a:ext cx="2333625" cy="504825"/>
                        </a:xfrm>
                        <a:prstGeom prst="flowChartProcess">
                          <a:avLst/>
                        </a:prstGeom>
                        <a:solidFill>
                          <a:srgbClr val="99CCFF"/>
                        </a:soli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250" o:spid="_x0000_s1026" o:spt="109" type="#_x0000_t109" style="position:absolute;left:0pt;margin-left:106.05pt;margin-top:221.65pt;height:39.75pt;width:183.75pt;z-index:251594752;mso-width-relative:page;mso-height-relative:page;" fillcolor="#99CCFF" filled="t" stroked="t" coordsize="21600,21600" o:gfxdata="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fV849sAAAALAQAADwAAAAAAAAABACAAAAAiAAAAZHJzL2Rv&#10;d25yZXYueG1sUEsBAhQAFAAAAAgAh07iQBMlNRn+AQAA7AMAAA4AAAAAAAAAAQAgAAAAKgEAAGRy&#10;cy9lMm9Eb2MueG1sUEsFBgAAAAAGAAYAWQEAAJoFAAAAAA==&#10;">
                <v:fill on="t"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93728" behindDoc="0" locked="0" layoutInCell="1" allowOverlap="1">
                <wp:simplePos x="0" y="0"/>
                <wp:positionH relativeFrom="column">
                  <wp:posOffset>2499360</wp:posOffset>
                </wp:positionH>
                <wp:positionV relativeFrom="paragraph">
                  <wp:posOffset>2500630</wp:posOffset>
                </wp:positionV>
                <wp:extent cx="635" cy="276225"/>
                <wp:effectExtent l="37465" t="0" r="38100" b="9525"/>
                <wp:wrapNone/>
                <wp:docPr id="68" name="箭头 10"/>
                <wp:cNvGraphicFramePr/>
                <a:graphic xmlns:a="http://schemas.openxmlformats.org/drawingml/2006/main">
                  <a:graphicData uri="http://schemas.microsoft.com/office/word/2010/wordprocessingShape">
                    <wps:wsp>
                      <wps:cNvCnPr/>
                      <wps:spPr>
                        <a:xfrm>
                          <a:off x="0" y="0"/>
                          <a:ext cx="635" cy="2762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0" o:spid="_x0000_s1026" o:spt="20" style="position:absolute;left:0pt;margin-left:196.8pt;margin-top:196.9pt;height:21.75pt;width:0.05pt;z-index:251593728;mso-width-relative:page;mso-height-relative:page;" filled="f" stroked="t" coordsize="21600,21600" o:gfxdata="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sNEW2AAAAAsBAAAPAAAAAAAAAAEA&#10;IAAAACIAAABkcnMvZG93bnJldi54bWxQSwECFAAUAAAACACHTuJASUjyTNYBAACVAwAADgAAAAAA&#10;AAABACAAAAAnAQAAZHJzL2Uyb0RvYy54bWxQSwUGAAAAAAYABgBZAQAAbw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590656" behindDoc="0" locked="0" layoutInCell="1" allowOverlap="1">
                <wp:simplePos x="0" y="0"/>
                <wp:positionH relativeFrom="column">
                  <wp:posOffset>1908810</wp:posOffset>
                </wp:positionH>
                <wp:positionV relativeFrom="paragraph">
                  <wp:posOffset>161290</wp:posOffset>
                </wp:positionV>
                <wp:extent cx="1152525" cy="209550"/>
                <wp:effectExtent l="0" t="0" r="0" b="0"/>
                <wp:wrapNone/>
                <wp:docPr id="65" name="文本框 1253"/>
                <wp:cNvGraphicFramePr/>
                <a:graphic xmlns:a="http://schemas.openxmlformats.org/drawingml/2006/main">
                  <a:graphicData uri="http://schemas.microsoft.com/office/word/2010/wordprocessingShape">
                    <wps:wsp>
                      <wps:cNvSpPr txBox="1"/>
                      <wps:spPr>
                        <a:xfrm>
                          <a:off x="0" y="0"/>
                          <a:ext cx="1152525" cy="209550"/>
                        </a:xfrm>
                        <a:prstGeom prst="rect">
                          <a:avLst/>
                        </a:prstGeom>
                        <a:noFill/>
                        <a:ln>
                          <a:noFill/>
                        </a:ln>
                      </wps:spPr>
                      <wps:txbx>
                        <w:txbxContent>
                          <w:p>
                            <w:pPr>
                              <w:spacing w:line="200" w:lineRule="exact"/>
                              <w:rPr>
                                <w:rFonts w:cs="Times New Roman"/>
                                <w:sz w:val="15"/>
                                <w:szCs w:val="15"/>
                              </w:rPr>
                            </w:pPr>
                            <w:r>
                              <w:rPr>
                                <w:rFonts w:hint="eastAsia" w:cs="宋体"/>
                                <w:sz w:val="15"/>
                                <w:szCs w:val="15"/>
                              </w:rPr>
                              <w:t>制定行政监督抽查计划</w:t>
                            </w:r>
                          </w:p>
                        </w:txbxContent>
                      </wps:txbx>
                      <wps:bodyPr upright="1"/>
                    </wps:wsp>
                  </a:graphicData>
                </a:graphic>
              </wp:anchor>
            </w:drawing>
          </mc:Choice>
          <mc:Fallback>
            <w:pict>
              <v:shape id="文本框 1253" o:spid="_x0000_s1026" o:spt="202" type="#_x0000_t202" style="position:absolute;left:0pt;margin-left:150.3pt;margin-top:12.7pt;height:16.5pt;width:90.75pt;z-index:251590656;mso-width-relative:page;mso-height-relative:page;" filled="f" stroked="f" coordsize="21600,21600" o:gfxdata="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KUB3zrUAAAACQEAAA8AAAAAAAAAAQAgAAAAIgAAAGRycy9k&#10;b3ducmV2LnhtbFBLAQIUABQAAAAIAIdO4kAeD1BElAEAAAQDAAAOAAAAAAAAAAEAIAAAACMBAABk&#10;cnMvZTJvRG9jLnhtbFBLBQYAAAAABgAGAFkBAAApBQAAAAA=&#10;">
                <v:fill on="f" focussize="0,0"/>
                <v:stroke on="f"/>
                <v:imagedata o:title=""/>
                <o:lock v:ext="edit" aspectratio="f"/>
                <v:textbox>
                  <w:txbxContent>
                    <w:p>
                      <w:pPr>
                        <w:spacing w:line="200" w:lineRule="exact"/>
                        <w:rPr>
                          <w:rFonts w:cs="Times New Roman"/>
                          <w:sz w:val="15"/>
                          <w:szCs w:val="15"/>
                        </w:rPr>
                      </w:pPr>
                      <w:r>
                        <w:rPr>
                          <w:rFonts w:hint="eastAsia" w:cs="宋体"/>
                          <w:sz w:val="15"/>
                          <w:szCs w:val="15"/>
                        </w:rPr>
                        <w:t>制定行政监督抽查计划</w:t>
                      </w:r>
                    </w:p>
                  </w:txbxContent>
                </v:textbox>
              </v:shape>
            </w:pict>
          </mc:Fallback>
        </mc:AlternateContent>
      </w:r>
      <w:r>
        <mc:AlternateContent>
          <mc:Choice Requires="wps">
            <w:drawing>
              <wp:anchor distT="0" distB="0" distL="114300" distR="114300" simplePos="0" relativeHeight="251589632" behindDoc="0" locked="0" layoutInCell="1" allowOverlap="1">
                <wp:simplePos x="0" y="0"/>
                <wp:positionH relativeFrom="column">
                  <wp:posOffset>1394460</wp:posOffset>
                </wp:positionH>
                <wp:positionV relativeFrom="paragraph">
                  <wp:posOffset>1380490</wp:posOffset>
                </wp:positionV>
                <wp:extent cx="2171700" cy="361950"/>
                <wp:effectExtent l="8255" t="7620" r="10795" b="11430"/>
                <wp:wrapNone/>
                <wp:docPr id="64" name="流程图: 过程 1254"/>
                <wp:cNvGraphicFramePr/>
                <a:graphic xmlns:a="http://schemas.openxmlformats.org/drawingml/2006/main">
                  <a:graphicData uri="http://schemas.microsoft.com/office/word/2010/wordprocessingShape">
                    <wps:wsp>
                      <wps:cNvSpPr/>
                      <wps:spPr>
                        <a:xfrm>
                          <a:off x="0" y="0"/>
                          <a:ext cx="2171700" cy="361950"/>
                        </a:xfrm>
                        <a:prstGeom prst="flowChartProcess">
                          <a:avLst/>
                        </a:prstGeom>
                        <a:solidFill>
                          <a:srgbClr val="99CCFF"/>
                        </a:solidFill>
                        <a:ln w="15875" cap="flat" cmpd="sng">
                          <a:solidFill>
                            <a:srgbClr val="99CCFF"/>
                          </a:solidFill>
                          <a:prstDash val="solid"/>
                          <a:miter/>
                          <a:headEnd type="none" w="med" len="med"/>
                          <a:tailEnd type="none" w="med" len="med"/>
                        </a:ln>
                      </wps:spPr>
                      <wps:bodyPr upright="1"/>
                    </wps:wsp>
                  </a:graphicData>
                </a:graphic>
              </wp:anchor>
            </w:drawing>
          </mc:Choice>
          <mc:Fallback>
            <w:pict>
              <v:shape id="流程图: 过程 1254" o:spid="_x0000_s1026" o:spt="109" type="#_x0000_t109" style="position:absolute;left:0pt;margin-left:109.8pt;margin-top:108.7pt;height:28.5pt;width:171pt;z-index:251589632;mso-width-relative:page;mso-height-relative:page;" fillcolor="#99CCFF" filled="t" stroked="t" coordsize="21600,21600" o:gfxdata="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EOOmXXAAAACwEAAA8AAAAAAAAAAQAgAAAAIgAAAGRycy9kb3ducmV2&#10;LnhtbFBLAQIUABQAAAAIAIdO4kB8M6W5/QEAAOwDAAAOAAAAAAAAAAEAIAAAACYBAABkcnMvZTJv&#10;RG9jLnhtbFBLBQYAAAAABgAGAFkBAACVBQAAAAA=&#10;">
                <v:fill on="t" focussize="0,0"/>
                <v:stroke weight="1.25pt" color="#99CCFF" joinstyle="miter"/>
                <v:imagedata o:title=""/>
                <o:lock v:ext="edit" aspectratio="f"/>
              </v:shape>
            </w:pict>
          </mc:Fallback>
        </mc:AlternateContent>
      </w:r>
      <w:r>
        <mc:AlternateContent>
          <mc:Choice Requires="wps">
            <w:drawing>
              <wp:anchor distT="0" distB="0" distL="114300" distR="114300" simplePos="0" relativeHeight="251587584" behindDoc="0" locked="0" layoutInCell="1" allowOverlap="1">
                <wp:simplePos x="0" y="0"/>
                <wp:positionH relativeFrom="column">
                  <wp:posOffset>1376045</wp:posOffset>
                </wp:positionH>
                <wp:positionV relativeFrom="paragraph">
                  <wp:posOffset>780415</wp:posOffset>
                </wp:positionV>
                <wp:extent cx="2162175" cy="219075"/>
                <wp:effectExtent l="7620" t="7620" r="20955" b="20955"/>
                <wp:wrapNone/>
                <wp:docPr id="62" name="流程图: 过程 1256"/>
                <wp:cNvGraphicFramePr/>
                <a:graphic xmlns:a="http://schemas.openxmlformats.org/drawingml/2006/main">
                  <a:graphicData uri="http://schemas.microsoft.com/office/word/2010/wordprocessingShape">
                    <wps:wsp>
                      <wps:cNvSpPr/>
                      <wps:spPr>
                        <a:xfrm flipV="1">
                          <a:off x="0" y="0"/>
                          <a:ext cx="2162175" cy="219075"/>
                        </a:xfrm>
                        <a:prstGeom prst="flowChartProcess">
                          <a:avLst/>
                        </a:prstGeom>
                        <a:solidFill>
                          <a:srgbClr val="99CCFF"/>
                        </a:soli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256" o:spid="_x0000_s1026" o:spt="109" type="#_x0000_t109" style="position:absolute;left:0pt;flip:y;margin-left:108.35pt;margin-top:61.45pt;height:17.25pt;width:170.25pt;z-index:251587584;mso-width-relative:page;mso-height-relative:page;" fillcolor="#99CCFF" filled="t" stroked="t" coordsize="21600,21600" o:gfxdata="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Jf9gLZAAAACwEAAA8AAAAAAAAAAQAgAAAAIgAAAGRy&#10;cy9kb3ducmV2LnhtbFBLAQIUABQAAAAIAIdO4kC2Ed3dBAIAAPYDAAAOAAAAAAAAAAEAIAAAACgB&#10;AABkcnMvZTJvRG9jLnhtbFBLBQYAAAAABgAGAFkBAACeBQAAAAA=&#10;">
                <v:fill on="t" focussize="0,0"/>
                <v:stroke weight="1.25pt" color="#739CC3" joinstyle="miter"/>
                <v:imagedata o:title=""/>
                <o:lock v:ext="edit" aspectratio="f"/>
              </v:shape>
            </w:pict>
          </mc:Fallback>
        </mc:AlternateContent>
      </w:r>
      <w:r>
        <mc:AlternateContent>
          <mc:Choice Requires="wps">
            <w:drawing>
              <wp:anchor distT="0" distB="0" distL="114300" distR="114300" simplePos="0" relativeHeight="251585536" behindDoc="0" locked="0" layoutInCell="1" allowOverlap="1">
                <wp:simplePos x="0" y="0"/>
                <wp:positionH relativeFrom="column">
                  <wp:posOffset>1642110</wp:posOffset>
                </wp:positionH>
                <wp:positionV relativeFrom="paragraph">
                  <wp:posOffset>94615</wp:posOffset>
                </wp:positionV>
                <wp:extent cx="1609725" cy="323850"/>
                <wp:effectExtent l="8255" t="7620" r="20320" b="11430"/>
                <wp:wrapNone/>
                <wp:docPr id="60" name="流程图: 终止 1258"/>
                <wp:cNvGraphicFramePr/>
                <a:graphic xmlns:a="http://schemas.openxmlformats.org/drawingml/2006/main">
                  <a:graphicData uri="http://schemas.microsoft.com/office/word/2010/wordprocessingShape">
                    <wps:wsp>
                      <wps:cNvSpPr/>
                      <wps:spPr>
                        <a:xfrm>
                          <a:off x="0" y="0"/>
                          <a:ext cx="1609725" cy="323850"/>
                        </a:xfrm>
                        <a:prstGeom prst="flowChartTerminator">
                          <a:avLst/>
                        </a:prstGeom>
                        <a:solidFill>
                          <a:srgbClr val="99CCFF"/>
                        </a:soli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258" o:spid="_x0000_s1026" o:spt="116" type="#_x0000_t116" style="position:absolute;left:0pt;margin-left:129.3pt;margin-top:7.45pt;height:25.5pt;width:126.75pt;z-index:251585536;mso-width-relative:page;mso-height-relative:page;" fillcolor="#99CCFF" filled="t" stroked="t" coordsize="21600,21600" o:gfxdata="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NG9sd2QAAAAkBAAAPAAAAAAAAAAEAIAAAACIA&#10;AABkcnMvZG93bnJldi54bWxQSwECFAAUAAAACACHTuJA5xZW7wgCAADvAwAADgAAAAAAAAABACAA&#10;AAAoAQAAZHJzL2Uyb0RvYy54bWxQSwUGAAAAAAYABgBZAQAAogUAAAAA&#10;">
                <v:fill on="t"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586560" behindDoc="0" locked="0" layoutInCell="1" allowOverlap="1">
                <wp:simplePos x="0" y="0"/>
                <wp:positionH relativeFrom="column">
                  <wp:posOffset>2451735</wp:posOffset>
                </wp:positionH>
                <wp:positionV relativeFrom="paragraph">
                  <wp:posOffset>13335</wp:posOffset>
                </wp:positionV>
                <wp:extent cx="8890" cy="267970"/>
                <wp:effectExtent l="35560" t="0" r="31750" b="17780"/>
                <wp:wrapNone/>
                <wp:docPr id="61" name="箭头 2"/>
                <wp:cNvGraphicFramePr/>
                <a:graphic xmlns:a="http://schemas.openxmlformats.org/drawingml/2006/main">
                  <a:graphicData uri="http://schemas.microsoft.com/office/word/2010/wordprocessingShape">
                    <wps:wsp>
                      <wps:cNvCnPr/>
                      <wps:spPr>
                        <a:xfrm flipH="1">
                          <a:off x="0" y="0"/>
                          <a:ext cx="8890" cy="2679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flip:x;margin-left:193.05pt;margin-top:1.05pt;height:21.1pt;width:0.7pt;z-index:251586560;mso-width-relative:page;mso-height-relative:page;" filled="f" stroked="t" coordsize="21600,21600" o:gfxdata="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uPKTc2QAA&#10;AAgBAAAPAAAAAAAAAAEAIAAAACIAAABkcnMvZG93bnJldi54bWxQSwECFAAUAAAACACHTuJAFfpc&#10;TOQBAACfAwAADgAAAAAAAAABACAAAAAoAQAAZHJzL2Uyb0RvYy54bWxQSwUGAAAAAAYABgBZAQAA&#10;fg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588608" behindDoc="0" locked="0" layoutInCell="1" allowOverlap="1">
                <wp:simplePos x="0" y="0"/>
                <wp:positionH relativeFrom="column">
                  <wp:posOffset>2442210</wp:posOffset>
                </wp:positionH>
                <wp:positionV relativeFrom="paragraph">
                  <wp:posOffset>15875</wp:posOffset>
                </wp:positionV>
                <wp:extent cx="635" cy="285115"/>
                <wp:effectExtent l="37465" t="0" r="38100" b="635"/>
                <wp:wrapNone/>
                <wp:docPr id="63" name="箭头 4"/>
                <wp:cNvGraphicFramePr/>
                <a:graphic xmlns:a="http://schemas.openxmlformats.org/drawingml/2006/main">
                  <a:graphicData uri="http://schemas.microsoft.com/office/word/2010/wordprocessingShape">
                    <wps:wsp>
                      <wps:cNvCnPr/>
                      <wps:spPr>
                        <a:xfrm>
                          <a:off x="0" y="0"/>
                          <a:ext cx="635" cy="28511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 o:spid="_x0000_s1026" o:spt="20" style="position:absolute;left:0pt;margin-left:192.3pt;margin-top:1.25pt;height:22.45pt;width:0.05pt;z-index:251588608;mso-width-relative:page;mso-height-relative:page;" filled="f" stroked="t" coordsize="21600,21600" o:gfxdata="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s3nB3WAAAACAEAAA8AAAAAAAAAAQAg&#10;AAAAIgAAAGRycy9kb3ducmV2LnhtbFBLAQIUABQAAAAIAIdO4kDA9H9h1wEAAJQDAAAOAAAAAAAA&#10;AAEAIAAAACUBAABkcnMvZTJvRG9jLnhtbFBLBQYAAAAABgAGAFkBAABuBQ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591680" behindDoc="0" locked="0" layoutInCell="1" allowOverlap="1">
                <wp:simplePos x="0" y="0"/>
                <wp:positionH relativeFrom="column">
                  <wp:posOffset>2480945</wp:posOffset>
                </wp:positionH>
                <wp:positionV relativeFrom="paragraph">
                  <wp:posOffset>121920</wp:posOffset>
                </wp:positionV>
                <wp:extent cx="635" cy="285750"/>
                <wp:effectExtent l="37465" t="0" r="38100" b="0"/>
                <wp:wrapNone/>
                <wp:docPr id="66" name="箭头 8"/>
                <wp:cNvGraphicFramePr/>
                <a:graphic xmlns:a="http://schemas.openxmlformats.org/drawingml/2006/main">
                  <a:graphicData uri="http://schemas.microsoft.com/office/word/2010/wordprocessingShape">
                    <wps:wsp>
                      <wps:cNvCnPr/>
                      <wps:spPr>
                        <a:xfrm>
                          <a:off x="0" y="0"/>
                          <a:ext cx="635" cy="2857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8" o:spid="_x0000_s1026" o:spt="20" style="position:absolute;left:0pt;margin-left:195.35pt;margin-top:9.6pt;height:22.5pt;width:0.05pt;z-index:251591680;mso-width-relative:page;mso-height-relative:page;" filled="f" stroked="t" coordsize="21600,21600" o:gfxdata="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DT/X/WAAAACQEAAA8AAAAAAAAA&#10;AQAgAAAAIgAAAGRycy9kb3ducmV2LnhtbFBLAQIUABQAAAAIAIdO4kB2T4Up2gEAAJQDAAAOAAAA&#10;AAAAAAEAIAAAACUBAABkcnMvZTJvRG9jLnhtbFBLBQYAAAAABgAGAFkBAABxBQ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8288" behindDoc="0" locked="0" layoutInCell="1" allowOverlap="1">
                <wp:simplePos x="0" y="0"/>
                <wp:positionH relativeFrom="column">
                  <wp:posOffset>2502535</wp:posOffset>
                </wp:positionH>
                <wp:positionV relativeFrom="paragraph">
                  <wp:posOffset>78740</wp:posOffset>
                </wp:positionV>
                <wp:extent cx="9525" cy="180975"/>
                <wp:effectExtent l="32385" t="635" r="34290" b="8890"/>
                <wp:wrapNone/>
                <wp:docPr id="259" name="直线 114"/>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14" o:spid="_x0000_s1026" o:spt="20" style="position:absolute;left:0pt;margin-left:197.05pt;margin-top:6.2pt;height:14.25pt;width:0.75pt;z-index:251788288;mso-width-relative:page;mso-height-relative:page;" filled="f" stroked="t" coordsize="21600,21600" o:gfxdata="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Bf6ZW2AAAAAkBAAAPAAAA&#10;AAAAAAEAIAAAACIAAABkcnMvZG93bnJldi54bWxQSwECFAAUAAAACACHTuJAuik1gdwBAACYAwAA&#10;DgAAAAAAAAABACAAAAAnAQAAZHJzL2Uyb0RvYy54bWxQSwUGAAAAAAYABgBZAQAAdQ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jc w:val="center"/>
        <w:rPr>
          <w:rFonts w:cs="Times New Roman"/>
          <w:b/>
          <w:bCs/>
          <w:sz w:val="44"/>
          <w:szCs w:val="44"/>
        </w:rPr>
      </w:pPr>
      <w:r>
        <w:rPr>
          <w:rFonts w:hint="eastAsia" w:cs="宋体"/>
          <w:b/>
          <w:bCs/>
          <w:sz w:val="44"/>
          <w:szCs w:val="44"/>
          <w:lang w:eastAsia="zh-CN"/>
        </w:rPr>
        <w:t>维西</w:t>
      </w:r>
      <w:r>
        <w:rPr>
          <w:rFonts w:hint="eastAsia" w:cs="宋体"/>
          <w:b/>
          <w:bCs/>
          <w:sz w:val="44"/>
          <w:szCs w:val="44"/>
        </w:rPr>
        <w:t>县统计局行政处罚流程图</w:t>
      </w:r>
    </w:p>
    <w:p>
      <w:pPr>
        <w:jc w:val="center"/>
        <w:rPr>
          <w:rFonts w:cs="Times New Roman"/>
          <w:b/>
          <w:bCs/>
          <w:sz w:val="44"/>
          <w:szCs w:val="44"/>
        </w:rPr>
      </w:pPr>
      <w:r>
        <mc:AlternateContent>
          <mc:Choice Requires="wps">
            <w:drawing>
              <wp:anchor distT="0" distB="0" distL="114300" distR="114300" simplePos="0" relativeHeight="251682816" behindDoc="0" locked="0" layoutInCell="1" allowOverlap="1">
                <wp:simplePos x="0" y="0"/>
                <wp:positionH relativeFrom="column">
                  <wp:posOffset>2199005</wp:posOffset>
                </wp:positionH>
                <wp:positionV relativeFrom="paragraph">
                  <wp:posOffset>8132445</wp:posOffset>
                </wp:positionV>
                <wp:extent cx="1485900" cy="342900"/>
                <wp:effectExtent l="0" t="0" r="0" b="0"/>
                <wp:wrapNone/>
                <wp:docPr id="156" name="文本框 1260"/>
                <wp:cNvGraphicFramePr/>
                <a:graphic xmlns:a="http://schemas.openxmlformats.org/drawingml/2006/main">
                  <a:graphicData uri="http://schemas.microsoft.com/office/word/2010/wordprocessingShape">
                    <wps:wsp>
                      <wps:cNvSpPr txBox="1"/>
                      <wps:spPr>
                        <a:xfrm>
                          <a:off x="0" y="0"/>
                          <a:ext cx="1485900" cy="342900"/>
                        </a:xfrm>
                        <a:prstGeom prst="rect">
                          <a:avLst/>
                        </a:prstGeom>
                        <a:noFill/>
                        <a:ln>
                          <a:noFill/>
                        </a:ln>
                      </wps:spPr>
                      <wps:txbx>
                        <w:txbxContent>
                          <w:p>
                            <w:pPr>
                              <w:jc w:val="center"/>
                              <w:rPr>
                                <w:rFonts w:cs="Times New Roman"/>
                              </w:rPr>
                            </w:pPr>
                            <w:r>
                              <w:rPr>
                                <w:rFonts w:hint="eastAsia" w:cs="宋体"/>
                              </w:rPr>
                              <w:t>结案（立案归档）</w:t>
                            </w:r>
                          </w:p>
                        </w:txbxContent>
                      </wps:txbx>
                      <wps:bodyPr upright="1"/>
                    </wps:wsp>
                  </a:graphicData>
                </a:graphic>
              </wp:anchor>
            </w:drawing>
          </mc:Choice>
          <mc:Fallback>
            <w:pict>
              <v:shape id="文本框 1260" o:spid="_x0000_s1026" o:spt="202" type="#_x0000_t202" style="position:absolute;left:0pt;margin-left:173.15pt;margin-top:640.35pt;height:27pt;width:117pt;z-index:251682816;mso-width-relative:page;mso-height-relative:page;" filled="f" stroked="f" coordsize="21600,21600" o:gfxdata="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c6tlfNkAAAANAQAADwAAAAAAAAABACAAAAAiAAAAZHJzL2Rv&#10;d25yZXYueG1sUEsBAhQAFAAAAAgAh07iQAaGpY2OAQAABQMAAA4AAAAAAAAAAQAgAAAAKAEAAGRy&#10;cy9lMm9Eb2MueG1sUEsFBgAAAAAGAAYAWQEAACgFAAAAAA==&#10;">
                <v:fill on="f" focussize="0,0"/>
                <v:stroke on="f"/>
                <v:imagedata o:title=""/>
                <o:lock v:ext="edit" aspectratio="f"/>
                <v:textbox>
                  <w:txbxContent>
                    <w:p>
                      <w:pPr>
                        <w:jc w:val="center"/>
                        <w:rPr>
                          <w:rFonts w:cs="Times New Roman"/>
                        </w:rPr>
                      </w:pPr>
                      <w:r>
                        <w:rPr>
                          <w:rFonts w:hint="eastAsia" w:cs="宋体"/>
                        </w:rPr>
                        <w:t>结案（立案归档）</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8123555</wp:posOffset>
                </wp:positionV>
                <wp:extent cx="1866900" cy="295275"/>
                <wp:effectExtent l="8255" t="7620" r="10795" b="20955"/>
                <wp:wrapNone/>
                <wp:docPr id="134" name="流程图: 终止 1261"/>
                <wp:cNvGraphicFramePr/>
                <a:graphic xmlns:a="http://schemas.openxmlformats.org/drawingml/2006/main">
                  <a:graphicData uri="http://schemas.microsoft.com/office/word/2010/wordprocessingShape">
                    <wps:wsp>
                      <wps:cNvSpPr/>
                      <wps:spPr>
                        <a:xfrm>
                          <a:off x="0" y="0"/>
                          <a:ext cx="1866900" cy="295275"/>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261" o:spid="_x0000_s1026" o:spt="116" type="#_x0000_t116" style="position:absolute;left:0pt;margin-left:157.4pt;margin-top:639.65pt;height:23.25pt;width:147pt;z-index:251660288;mso-width-relative:page;mso-height-relative:page;" fillcolor="#BBD5F0" filled="t" stroked="t" coordsize="21600,21600" o:gfxdata="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zFjZNkAAAANAQAA&#10;DwAAAAAAAAABACAAAAAiAAAAZHJzL2Rvd25yZXYueG1sUEsBAhQAFAAAAAgAh07iQPNtgkdRAgAA&#10;iAQAAA4AAAAAAAAAAQAgAAAAKAEAAGRycy9lMm9Eb2MueG1sUEsFBgAAAAAGAAYAWQEAAOsFAAAA&#10;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3361055</wp:posOffset>
                </wp:positionH>
                <wp:positionV relativeFrom="paragraph">
                  <wp:posOffset>7025005</wp:posOffset>
                </wp:positionV>
                <wp:extent cx="2305050" cy="635"/>
                <wp:effectExtent l="0" t="37465" r="0" b="38100"/>
                <wp:wrapNone/>
                <wp:docPr id="174" name="直线 1268"/>
                <wp:cNvGraphicFramePr/>
                <a:graphic xmlns:a="http://schemas.openxmlformats.org/drawingml/2006/main">
                  <a:graphicData uri="http://schemas.microsoft.com/office/word/2010/wordprocessingShape">
                    <wps:wsp>
                      <wps:cNvCnPr/>
                      <wps:spPr>
                        <a:xfrm flipH="1">
                          <a:off x="0" y="0"/>
                          <a:ext cx="230505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68" o:spid="_x0000_s1026" o:spt="20" style="position:absolute;left:0pt;flip:x;margin-left:264.65pt;margin-top:553.15pt;height:0.05pt;width:181.5pt;z-index:251701248;mso-width-relative:page;mso-height-relative:page;" filled="f" stroked="t" coordsize="21600,21600" o:gfxdata="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yP0OH2QAA&#10;AA0BAAAPAAAAAAAAAAEAIAAAACIAAABkcnMvZG93bnJldi54bWxQSwECFAAUAAAACACHTuJArAyC&#10;3OQBAACjAwAADgAAAAAAAAABACAAAAAoAQAAZHJzL2Uyb0RvYy54bWxQSwUGAAAAAAYABgBZAQAA&#10;fg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5675630</wp:posOffset>
                </wp:positionH>
                <wp:positionV relativeFrom="paragraph">
                  <wp:posOffset>5996305</wp:posOffset>
                </wp:positionV>
                <wp:extent cx="635" cy="1038225"/>
                <wp:effectExtent l="7620" t="0" r="10795" b="9525"/>
                <wp:wrapNone/>
                <wp:docPr id="173" name="直线 1269"/>
                <wp:cNvGraphicFramePr/>
                <a:graphic xmlns:a="http://schemas.openxmlformats.org/drawingml/2006/main">
                  <a:graphicData uri="http://schemas.microsoft.com/office/word/2010/wordprocessingShape">
                    <wps:wsp>
                      <wps:cNvCnPr/>
                      <wps:spPr>
                        <a:xfrm>
                          <a:off x="0" y="0"/>
                          <a:ext cx="635" cy="10382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69" o:spid="_x0000_s1026" o:spt="20" style="position:absolute;left:0pt;margin-left:446.9pt;margin-top:472.15pt;height:81.75pt;width:0.05pt;z-index:251700224;mso-width-relative:page;mso-height-relative:page;" filled="f" stroked="t" coordsize="21600,21600" o:gfxdata="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rqyx/1gAAAAwBAAAPAAAAAAAAAAEAIAAA&#10;ACIAAABkcnMvZG93bnJldi54bWxQSwECFAAUAAAACACHTuJAt5JxC9UBAACVAwAADgAAAAAAAAAB&#10;ACAAAAAlAQAAZHJzL2Uyb0RvYy54bWxQSwUGAAAAAAYABgBZAQAAbA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5694680</wp:posOffset>
                </wp:positionH>
                <wp:positionV relativeFrom="paragraph">
                  <wp:posOffset>4253230</wp:posOffset>
                </wp:positionV>
                <wp:extent cx="635" cy="390525"/>
                <wp:effectExtent l="37465" t="0" r="38100" b="9525"/>
                <wp:wrapNone/>
                <wp:docPr id="171" name="直线 1271"/>
                <wp:cNvGraphicFramePr/>
                <a:graphic xmlns:a="http://schemas.openxmlformats.org/drawingml/2006/main">
                  <a:graphicData uri="http://schemas.microsoft.com/office/word/2010/wordprocessingShape">
                    <wps:wsp>
                      <wps:cNvCnPr/>
                      <wps:spPr>
                        <a:xfrm>
                          <a:off x="0" y="0"/>
                          <a:ext cx="635" cy="3905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1" o:spid="_x0000_s1026" o:spt="20" style="position:absolute;left:0pt;margin-left:448.4pt;margin-top:334.9pt;height:30.75pt;width:0.05pt;z-index:251698176;mso-width-relative:page;mso-height-relative:page;" filled="f" stroked="t" coordsize="21600,21600" o:gfxdata="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aizr/ZAAAACwEAAA8AAAAA&#10;AAAAAQAgAAAAIgAAAGRycy9kb3ducmV2LnhtbFBLAQIUABQAAAAIAIdO4kAepDrm2gEAAJgDAAAO&#10;AAAAAAAAAAEAIAAAACg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4218305</wp:posOffset>
                </wp:positionH>
                <wp:positionV relativeFrom="paragraph">
                  <wp:posOffset>4253230</wp:posOffset>
                </wp:positionV>
                <wp:extent cx="1476375" cy="635"/>
                <wp:effectExtent l="0" t="0" r="0" b="0"/>
                <wp:wrapNone/>
                <wp:docPr id="170" name="直线 1272"/>
                <wp:cNvGraphicFramePr/>
                <a:graphic xmlns:a="http://schemas.openxmlformats.org/drawingml/2006/main">
                  <a:graphicData uri="http://schemas.microsoft.com/office/word/2010/wordprocessingShape">
                    <wps:wsp>
                      <wps:cNvCnPr/>
                      <wps:spPr>
                        <a:xfrm>
                          <a:off x="0" y="0"/>
                          <a:ext cx="14763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72" o:spid="_x0000_s1026" o:spt="20" style="position:absolute;left:0pt;margin-left:332.15pt;margin-top:334.9pt;height:0.05pt;width:116.25pt;z-index:251697152;mso-width-relative:page;mso-height-relative:page;" filled="f" stroked="t" coordsize="21600,21600" o:gfxdata="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Gx3qdQAAAALAQAADwAAAAAAAAABACAAAAAi&#10;AAAAZHJzL2Rvd25yZXYueG1sUEsBAhQAFAAAAAgAh07iQA4J1n7VAQAAlQMAAA4AAAAAAAAAAQAg&#10;AAAAIwEAAGRycy9lMm9Eb2MueG1sUEsFBgAAAAAGAAYAWQEAAGoFA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4656455</wp:posOffset>
                </wp:positionH>
                <wp:positionV relativeFrom="paragraph">
                  <wp:posOffset>6024880</wp:posOffset>
                </wp:positionV>
                <wp:extent cx="635" cy="133350"/>
                <wp:effectExtent l="38100" t="0" r="37465" b="0"/>
                <wp:wrapNone/>
                <wp:docPr id="169" name="直线 1273"/>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3" o:spid="_x0000_s1026" o:spt="20" style="position:absolute;left:0pt;margin-left:366.65pt;margin-top:474.4pt;height:10.5pt;width:0.05pt;z-index:251696128;mso-width-relative:page;mso-height-relative:page;" filled="f" stroked="t" coordsize="21600,21600" o:gfxdata="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ybNFbYAAAACwEAAA8AAAAA&#10;AAAAAQAgAAAAIgAAAGRycy9kb3ducmV2LnhtbFBLAQIUABQAAAAIAIdO4kAsd0K32wEAAJgDAAAO&#10;AAAAAAAAAAEAIAAAACc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4608830</wp:posOffset>
                </wp:positionH>
                <wp:positionV relativeFrom="paragraph">
                  <wp:posOffset>4377055</wp:posOffset>
                </wp:positionV>
                <wp:extent cx="635" cy="533400"/>
                <wp:effectExtent l="37465" t="0" r="38100" b="0"/>
                <wp:wrapNone/>
                <wp:docPr id="168" name="直线 1275"/>
                <wp:cNvGraphicFramePr/>
                <a:graphic xmlns:a="http://schemas.openxmlformats.org/drawingml/2006/main">
                  <a:graphicData uri="http://schemas.microsoft.com/office/word/2010/wordprocessingShape">
                    <wps:wsp>
                      <wps:cNvCnPr/>
                      <wps:spPr>
                        <a:xfrm>
                          <a:off x="0" y="0"/>
                          <a:ext cx="635" cy="533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5" o:spid="_x0000_s1026" o:spt="20" style="position:absolute;left:0pt;margin-left:362.9pt;margin-top:344.65pt;height:42pt;width:0.05pt;z-index:251695104;mso-width-relative:page;mso-height-relative:page;" filled="f" stroked="t" coordsize="21600,21600" o:gfxdata="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mQt9y2QAAAAsBAAAP&#10;AAAAAAAAAAEAIAAAACIAAABkcnMvZG93bnJldi54bWxQSwECFAAUAAAACACHTuJA6ahXKN4BAACY&#10;AwAADgAAAAAAAAABACAAAAAoAQAAZHJzL2Uyb0RvYy54bWxQSwUGAAAAAAYABgBZAQAAeA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4208780</wp:posOffset>
                </wp:positionH>
                <wp:positionV relativeFrom="paragraph">
                  <wp:posOffset>4377055</wp:posOffset>
                </wp:positionV>
                <wp:extent cx="390525" cy="635"/>
                <wp:effectExtent l="0" t="0" r="0" b="0"/>
                <wp:wrapNone/>
                <wp:docPr id="167" name="直线 1276"/>
                <wp:cNvGraphicFramePr/>
                <a:graphic xmlns:a="http://schemas.openxmlformats.org/drawingml/2006/main">
                  <a:graphicData uri="http://schemas.microsoft.com/office/word/2010/wordprocessingShape">
                    <wps:wsp>
                      <wps:cNvCnPr/>
                      <wps:spPr>
                        <a:xfrm>
                          <a:off x="0" y="0"/>
                          <a:ext cx="39052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76" o:spid="_x0000_s1026" o:spt="20" style="position:absolute;left:0pt;margin-left:331.4pt;margin-top:344.65pt;height:0.05pt;width:30.75pt;z-index:251694080;mso-width-relative:page;mso-height-relative:page;" filled="f" stroked="t" coordsize="21600,21600" o:gfxdata="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08Xog1QAAAAsBAAAPAAAAAAAAAAEAIAAA&#10;ACIAAABkcnMvZG93bnJldi54bWxQSwECFAAUAAAACACHTuJA4WDz6NYBAACUAwAADgAAAAAAAAAB&#10;ACAAAAAkAQAAZHJzL2Uyb0RvYy54bWxQSwUGAAAAAAYABgBZAQAAbA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2208530</wp:posOffset>
                </wp:positionH>
                <wp:positionV relativeFrom="paragraph">
                  <wp:posOffset>4510405</wp:posOffset>
                </wp:positionV>
                <wp:extent cx="635" cy="361950"/>
                <wp:effectExtent l="37465" t="0" r="38100" b="0"/>
                <wp:wrapNone/>
                <wp:docPr id="166" name="直线 1277"/>
                <wp:cNvGraphicFramePr/>
                <a:graphic xmlns:a="http://schemas.openxmlformats.org/drawingml/2006/main">
                  <a:graphicData uri="http://schemas.microsoft.com/office/word/2010/wordprocessingShape">
                    <wps:wsp>
                      <wps:cNvCnPr/>
                      <wps:spPr>
                        <a:xfrm>
                          <a:off x="0" y="0"/>
                          <a:ext cx="635" cy="3619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7" o:spid="_x0000_s1026" o:spt="20" style="position:absolute;left:0pt;margin-left:173.9pt;margin-top:355.15pt;height:28.5pt;width:0.05pt;z-index:251693056;mso-width-relative:page;mso-height-relative:page;" filled="f" stroked="t" coordsize="21600,21600" o:gfxdata="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FyYBrYAAAACwEAAA8A&#10;AAAAAAAAAQAgAAAAIgAAAGRycy9kb3ducmV2LnhtbFBLAQIUABQAAAAIAIdO4kBe6/8t3gEAAJgD&#10;AAAOAAAAAAAAAAEAIAAAACcBAABkcnMvZTJvRG9jLnhtbFBLBQYAAAAABgAGAFkBAAB3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675005</wp:posOffset>
                </wp:positionH>
                <wp:positionV relativeFrom="paragraph">
                  <wp:posOffset>4300855</wp:posOffset>
                </wp:positionV>
                <wp:extent cx="635" cy="600075"/>
                <wp:effectExtent l="37465" t="0" r="38100" b="9525"/>
                <wp:wrapNone/>
                <wp:docPr id="163" name="直线 1280"/>
                <wp:cNvGraphicFramePr/>
                <a:graphic xmlns:a="http://schemas.openxmlformats.org/drawingml/2006/main">
                  <a:graphicData uri="http://schemas.microsoft.com/office/word/2010/wordprocessingShape">
                    <wps:wsp>
                      <wps:cNvCnPr/>
                      <wps:spPr>
                        <a:xfrm>
                          <a:off x="0" y="0"/>
                          <a:ext cx="635" cy="6000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80" o:spid="_x0000_s1026" o:spt="20" style="position:absolute;left:0pt;margin-left:53.15pt;margin-top:338.65pt;height:47.25pt;width:0.05pt;z-index:251689984;mso-width-relative:page;mso-height-relative:page;" filled="f" stroked="t" coordsize="21600,21600" o:gfxdata="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BeOHnYAAAACwEAAA8AAAAA&#10;AAAAAQAgAAAAIgAAAGRycy9kb3ducmV2LnhtbFBLAQIUABQAAAAIAIdO4kCIqwY22wEAAJgDAAAO&#10;AAAAAAAAAAEAIAAAACc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684530</wp:posOffset>
                </wp:positionH>
                <wp:positionV relativeFrom="paragraph">
                  <wp:posOffset>4291330</wp:posOffset>
                </wp:positionV>
                <wp:extent cx="533400" cy="635"/>
                <wp:effectExtent l="0" t="0" r="0" b="0"/>
                <wp:wrapNone/>
                <wp:docPr id="162" name="直线 1281"/>
                <wp:cNvGraphicFramePr/>
                <a:graphic xmlns:a="http://schemas.openxmlformats.org/drawingml/2006/main">
                  <a:graphicData uri="http://schemas.microsoft.com/office/word/2010/wordprocessingShape">
                    <wps:wsp>
                      <wps:cNvCnPr/>
                      <wps:spPr>
                        <a:xfrm flipH="1">
                          <a:off x="0" y="0"/>
                          <a:ext cx="533400"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81" o:spid="_x0000_s1026" o:spt="20" style="position:absolute;left:0pt;flip:x;margin-left:53.9pt;margin-top:337.9pt;height:0.05pt;width:42pt;z-index:251688960;mso-width-relative:page;mso-height-relative:page;" filled="f" stroked="t" coordsize="21600,21600" o:gfxdata="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9RoW2AAAAAsBAAAPAAAA&#10;AAAAAAEAIAAAACIAAABkcnMvZG93bnJldi54bWxQSwECFAAUAAAACACHTuJAw3b+ytwBAACeAwAA&#10;DgAAAAAAAAABACAAAAAnAQAAZHJzL2Uyb0RvYy54bWxQSwUGAAAAAAYABgBZAQAAdQ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3875405</wp:posOffset>
                </wp:positionH>
                <wp:positionV relativeFrom="paragraph">
                  <wp:posOffset>2243455</wp:posOffset>
                </wp:positionV>
                <wp:extent cx="704850" cy="9525"/>
                <wp:effectExtent l="0" t="36830" r="0" b="29845"/>
                <wp:wrapNone/>
                <wp:docPr id="159" name="直线 1285"/>
                <wp:cNvGraphicFramePr/>
                <a:graphic xmlns:a="http://schemas.openxmlformats.org/drawingml/2006/main">
                  <a:graphicData uri="http://schemas.microsoft.com/office/word/2010/wordprocessingShape">
                    <wps:wsp>
                      <wps:cNvCnPr/>
                      <wps:spPr>
                        <a:xfrm flipV="1">
                          <a:off x="0" y="0"/>
                          <a:ext cx="704850" cy="95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85" o:spid="_x0000_s1026" o:spt="20" style="position:absolute;left:0pt;flip:y;margin-left:305.15pt;margin-top:176.65pt;height:0.75pt;width:55.5pt;z-index:251685888;mso-width-relative:page;mso-height-relative:page;" filled="f" stroked="t" coordsize="21600,21600" o:gfxdata="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lJu6X&#10;2gAAAAsBAAAPAAAAAAAAAAEAIAAAACIAAABkcnMvZG93bnJldi54bWxQSwECFAAUAAAACACHTuJA&#10;MW/al+YBAACjAwAADgAAAAAAAAABACAAAAApAQAAZHJzL2Uyb0RvYy54bWxQSwUGAAAAAAYABgBZ&#10;AQAAg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1208405</wp:posOffset>
                </wp:positionH>
                <wp:positionV relativeFrom="paragraph">
                  <wp:posOffset>1614805</wp:posOffset>
                </wp:positionV>
                <wp:extent cx="608965" cy="635"/>
                <wp:effectExtent l="0" t="0" r="0" b="0"/>
                <wp:wrapNone/>
                <wp:docPr id="158" name="直线 1286"/>
                <wp:cNvGraphicFramePr/>
                <a:graphic xmlns:a="http://schemas.openxmlformats.org/drawingml/2006/main">
                  <a:graphicData uri="http://schemas.microsoft.com/office/word/2010/wordprocessingShape">
                    <wps:wsp>
                      <wps:cNvCnPr/>
                      <wps:spPr>
                        <a:xfrm flipH="1">
                          <a:off x="0" y="0"/>
                          <a:ext cx="60896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86" o:spid="_x0000_s1026" o:spt="20" style="position:absolute;left:0pt;flip:x;margin-left:95.15pt;margin-top:127.15pt;height:0.05pt;width:47.95pt;z-index:251684864;mso-width-relative:page;mso-height-relative:page;" filled="f" stroked="t" coordsize="21600,21600" o:gfxdata="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n8KBv2QAAAAsBAAAPAAAA&#10;AAAAAAEAIAAAACIAAABkcnMvZG93bnJldi54bWxQSwECFAAUAAAACACHTuJA3UAx+NsBAACeAwAA&#10;DgAAAAAAAAABACAAAAAoAQAAZHJzL2Uyb0RvYy54bWxQSwUGAAAAAAYABgBZAQAAdQ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42880" behindDoc="0" locked="0" layoutInCell="1" allowOverlap="1">
                <wp:simplePos x="0" y="0"/>
                <wp:positionH relativeFrom="column">
                  <wp:posOffset>1808480</wp:posOffset>
                </wp:positionH>
                <wp:positionV relativeFrom="paragraph">
                  <wp:posOffset>1481455</wp:posOffset>
                </wp:positionV>
                <wp:extent cx="1638300" cy="304800"/>
                <wp:effectExtent l="7620" t="8255" r="11430" b="10795"/>
                <wp:wrapNone/>
                <wp:docPr id="116" name="流程图: 过程 1288"/>
                <wp:cNvGraphicFramePr/>
                <a:graphic xmlns:a="http://schemas.openxmlformats.org/drawingml/2006/main">
                  <a:graphicData uri="http://schemas.microsoft.com/office/word/2010/wordprocessingShape">
                    <wps:wsp>
                      <wps:cNvSpPr/>
                      <wps:spPr>
                        <a:xfrm>
                          <a:off x="0" y="0"/>
                          <a:ext cx="1638300" cy="30480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288" o:spid="_x0000_s1026" o:spt="109" type="#_x0000_t109" style="position:absolute;left:0pt;margin-left:142.4pt;margin-top:116.65pt;height:24pt;width:129pt;z-index:251642880;mso-width-relative:page;mso-height-relative:page;" fillcolor="#BBD5F0" filled="t" stroked="t" coordsize="21600,21600" o:gfxdata="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4BDjdgAAAALAQAADwAAAAAAAAAB&#10;ACAAAAAiAAAAZHJzL2Rvd25yZXYueG1sUEsBAhQAFAAAAAgAh07iQD4KSEdJAgAAhQQAAA4AAAAA&#10;AAAAAQAgAAAAJw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1979930</wp:posOffset>
                </wp:positionH>
                <wp:positionV relativeFrom="paragraph">
                  <wp:posOffset>1481455</wp:posOffset>
                </wp:positionV>
                <wp:extent cx="1181100" cy="295275"/>
                <wp:effectExtent l="0" t="0" r="0" b="0"/>
                <wp:wrapNone/>
                <wp:docPr id="138" name="文本框 1289"/>
                <wp:cNvGraphicFramePr/>
                <a:graphic xmlns:a="http://schemas.openxmlformats.org/drawingml/2006/main">
                  <a:graphicData uri="http://schemas.microsoft.com/office/word/2010/wordprocessingShape">
                    <wps:wsp>
                      <wps:cNvSpPr txBox="1"/>
                      <wps:spPr>
                        <a:xfrm>
                          <a:off x="0" y="0"/>
                          <a:ext cx="1181100" cy="295275"/>
                        </a:xfrm>
                        <a:prstGeom prst="rect">
                          <a:avLst/>
                        </a:prstGeom>
                        <a:noFill/>
                        <a:ln>
                          <a:noFill/>
                        </a:ln>
                      </wps:spPr>
                      <wps:txbx>
                        <w:txbxContent>
                          <w:p>
                            <w:pPr>
                              <w:jc w:val="center"/>
                              <w:rPr>
                                <w:rFonts w:cs="Times New Roman"/>
                              </w:rPr>
                            </w:pPr>
                            <w:r>
                              <w:rPr>
                                <w:rFonts w:hint="eastAsia" w:cs="宋体"/>
                              </w:rPr>
                              <w:t>调查取证</w:t>
                            </w:r>
                          </w:p>
                        </w:txbxContent>
                      </wps:txbx>
                      <wps:bodyPr upright="1"/>
                    </wps:wsp>
                  </a:graphicData>
                </a:graphic>
              </wp:anchor>
            </w:drawing>
          </mc:Choice>
          <mc:Fallback>
            <w:pict>
              <v:shape id="文本框 1289" o:spid="_x0000_s1026" o:spt="202" type="#_x0000_t202" style="position:absolute;left:0pt;margin-left:155.9pt;margin-top:116.65pt;height:23.25pt;width:93pt;z-index:251664384;mso-width-relative:page;mso-height-relative:page;" filled="f" stroked="f" coordsize="21600,21600" o:gfxdata="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jnVhW2AAAAAsBAAAPAAAAAAAAAAEAIAAAACIAAABk&#10;cnMvZG93bnJldi54bWxQSwECFAAUAAAACACHTuJAebWplpQBAAAFAwAADgAAAAAAAAABACAAAAAn&#10;AQAAZHJzL2Uyb0RvYy54bWxQSwUGAAAAAAYABgBZAQAALQUAAAAA&#10;">
                <v:fill on="f" focussize="0,0"/>
                <v:stroke on="f"/>
                <v:imagedata o:title=""/>
                <o:lock v:ext="edit" aspectratio="f"/>
                <v:textbox>
                  <w:txbxContent>
                    <w:p>
                      <w:pPr>
                        <w:jc w:val="center"/>
                        <w:rPr>
                          <w:rFonts w:cs="Times New Roman"/>
                        </w:rPr>
                      </w:pPr>
                      <w:r>
                        <w:rPr>
                          <w:rFonts w:hint="eastAsia" w:cs="宋体"/>
                        </w:rPr>
                        <w:t>调查取证</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1647825</wp:posOffset>
                </wp:positionH>
                <wp:positionV relativeFrom="paragraph">
                  <wp:posOffset>7313930</wp:posOffset>
                </wp:positionV>
                <wp:extent cx="2647315" cy="561340"/>
                <wp:effectExtent l="7620" t="7620" r="12065" b="21590"/>
                <wp:wrapNone/>
                <wp:docPr id="133" name="流程图: 过程 1293"/>
                <wp:cNvGraphicFramePr/>
                <a:graphic xmlns:a="http://schemas.openxmlformats.org/drawingml/2006/main">
                  <a:graphicData uri="http://schemas.microsoft.com/office/word/2010/wordprocessingShape">
                    <wps:wsp>
                      <wps:cNvSpPr/>
                      <wps:spPr>
                        <a:xfrm>
                          <a:off x="0" y="0"/>
                          <a:ext cx="2647315" cy="56134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293" o:spid="_x0000_s1026" o:spt="109" type="#_x0000_t109" style="position:absolute;left:0pt;margin-left:129.75pt;margin-top:575.9pt;height:44.2pt;width:208.45pt;z-index:251659264;mso-width-relative:page;mso-height-relative:page;" fillcolor="#BBD5F0" filled="t" stroked="t" coordsize="21600,21600" o:gfxdata="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Rf63J2gAAAA0BAAAPAAAAAAAA&#10;AAEAIAAAACIAAABkcnMvZG93bnJldi54bWxQSwECFAAUAAAACACHTuJANJO9ZEkCAACFBAAADgAA&#10;AAAAAAABACAAAAApAQAAZHJzL2Uyb0RvYy54bWxQSwUGAAAAAAYABgBZAQAA5A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1713230</wp:posOffset>
                </wp:positionH>
                <wp:positionV relativeFrom="paragraph">
                  <wp:posOffset>7332345</wp:posOffset>
                </wp:positionV>
                <wp:extent cx="2552700" cy="685800"/>
                <wp:effectExtent l="0" t="0" r="0" b="0"/>
                <wp:wrapNone/>
                <wp:docPr id="155" name="文本框 1294"/>
                <wp:cNvGraphicFramePr/>
                <a:graphic xmlns:a="http://schemas.openxmlformats.org/drawingml/2006/main">
                  <a:graphicData uri="http://schemas.microsoft.com/office/word/2010/wordprocessingShape">
                    <wps:wsp>
                      <wps:cNvSpPr txBox="1"/>
                      <wps:spPr>
                        <a:xfrm>
                          <a:off x="0" y="0"/>
                          <a:ext cx="2552700" cy="685800"/>
                        </a:xfrm>
                        <a:prstGeom prst="rect">
                          <a:avLst/>
                        </a:prstGeom>
                        <a:noFill/>
                        <a:ln>
                          <a:noFill/>
                        </a:ln>
                      </wps:spPr>
                      <wps:txbx>
                        <w:txbxContent>
                          <w:p>
                            <w:pPr>
                              <w:jc w:val="center"/>
                              <w:rPr>
                                <w:rFonts w:cs="Times New Roman"/>
                                <w:sz w:val="18"/>
                                <w:szCs w:val="18"/>
                              </w:rPr>
                            </w:pPr>
                            <w:r>
                              <w:rPr>
                                <w:rFonts w:hint="eastAsia" w:cs="宋体"/>
                                <w:sz w:val="18"/>
                                <w:szCs w:val="18"/>
                              </w:rPr>
                              <w:t>执行行政处罚决定（当事人不履行处罚决定的，申请法院强制执行）</w:t>
                            </w:r>
                          </w:p>
                        </w:txbxContent>
                      </wps:txbx>
                      <wps:bodyPr upright="1"/>
                    </wps:wsp>
                  </a:graphicData>
                </a:graphic>
              </wp:anchor>
            </w:drawing>
          </mc:Choice>
          <mc:Fallback>
            <w:pict>
              <v:shape id="文本框 1294" o:spid="_x0000_s1026" o:spt="202" type="#_x0000_t202" style="position:absolute;left:0pt;margin-left:134.9pt;margin-top:577.35pt;height:54pt;width:201pt;z-index:251681792;mso-width-relative:page;mso-height-relative:page;" filled="f" stroked="f" coordsize="21600,21600" o:gfxdata="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LW8SBbZAAAADQEAAA8AAAAAAAAAAQAgAAAAIgAA&#10;AGRycy9kb3ducmV2LnhtbFBLAQIUABQAAAAIAIdO4kBEgldZlQEAAAUDAAAOAAAAAAAAAAEAIAAA&#10;ACgBAABkcnMvZTJvRG9jLnhtbFBLBQYAAAAABgAGAFkBAAAvBQAAAAA=&#10;">
                <v:fill on="f" focussize="0,0"/>
                <v:stroke on="f"/>
                <v:imagedata o:title=""/>
                <o:lock v:ext="edit" aspectratio="f"/>
                <v:textbox>
                  <w:txbxContent>
                    <w:p>
                      <w:pPr>
                        <w:jc w:val="center"/>
                        <w:rPr>
                          <w:rFonts w:cs="Times New Roman"/>
                          <w:sz w:val="18"/>
                          <w:szCs w:val="18"/>
                        </w:rPr>
                      </w:pPr>
                      <w:r>
                        <w:rPr>
                          <w:rFonts w:hint="eastAsia" w:cs="宋体"/>
                          <w:sz w:val="18"/>
                          <w:szCs w:val="18"/>
                        </w:rPr>
                        <w:t>执行行政处罚决定（当事人不履行处罚决定的，申请法院强制执行）</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4294505</wp:posOffset>
                </wp:positionH>
                <wp:positionV relativeFrom="paragraph">
                  <wp:posOffset>5672455</wp:posOffset>
                </wp:positionV>
                <wp:extent cx="790575" cy="314325"/>
                <wp:effectExtent l="0" t="0" r="0" b="0"/>
                <wp:wrapNone/>
                <wp:docPr id="152" name="文本框 1299"/>
                <wp:cNvGraphicFramePr/>
                <a:graphic xmlns:a="http://schemas.openxmlformats.org/drawingml/2006/main">
                  <a:graphicData uri="http://schemas.microsoft.com/office/word/2010/wordprocessingShape">
                    <wps:wsp>
                      <wps:cNvSpPr txBox="1"/>
                      <wps:spPr>
                        <a:xfrm>
                          <a:off x="0" y="0"/>
                          <a:ext cx="790575" cy="314325"/>
                        </a:xfrm>
                        <a:prstGeom prst="rect">
                          <a:avLst/>
                        </a:prstGeom>
                        <a:noFill/>
                        <a:ln>
                          <a:noFill/>
                        </a:ln>
                      </wps:spPr>
                      <wps:txbx>
                        <w:txbxContent>
                          <w:p>
                            <w:pPr>
                              <w:jc w:val="center"/>
                              <w:rPr>
                                <w:rFonts w:cs="Times New Roman"/>
                                <w:sz w:val="18"/>
                                <w:szCs w:val="18"/>
                              </w:rPr>
                            </w:pPr>
                            <w:r>
                              <w:rPr>
                                <w:rFonts w:hint="eastAsia" w:cs="宋体"/>
                                <w:sz w:val="18"/>
                                <w:szCs w:val="18"/>
                              </w:rPr>
                              <w:t>组织听证</w:t>
                            </w:r>
                          </w:p>
                        </w:txbxContent>
                      </wps:txbx>
                      <wps:bodyPr upright="1"/>
                    </wps:wsp>
                  </a:graphicData>
                </a:graphic>
              </wp:anchor>
            </w:drawing>
          </mc:Choice>
          <mc:Fallback>
            <w:pict>
              <v:shape id="文本框 1299" o:spid="_x0000_s1026" o:spt="202" type="#_x0000_t202" style="position:absolute;left:0pt;margin-left:338.15pt;margin-top:446.65pt;height:24.75pt;width:62.25pt;z-index:251678720;mso-width-relative:page;mso-height-relative:page;" filled="f" stroked="f" coordsize="21600,21600" o:gfxdata="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DoRHgB2AAAAAsBAAAPAAAAAAAAAAEAIAAAACIAAABk&#10;cnMvZG93bnJldi54bWxQSwECFAAUAAAACACHTuJAJJWGjJQBAAAEAwAADgAAAAAAAAABACAAAAAn&#10;AQAAZHJzL2Uyb0RvYy54bWxQSwUGAAAAAAYABgBZAQAALQUAAAAA&#10;">
                <v:fill on="f" focussize="0,0"/>
                <v:stroke on="f"/>
                <v:imagedata o:title=""/>
                <o:lock v:ext="edit" aspectratio="f"/>
                <v:textbox>
                  <w:txbxContent>
                    <w:p>
                      <w:pPr>
                        <w:jc w:val="center"/>
                        <w:rPr>
                          <w:rFonts w:cs="Times New Roman"/>
                          <w:sz w:val="18"/>
                          <w:szCs w:val="18"/>
                        </w:rPr>
                      </w:pPr>
                      <w:r>
                        <w:rPr>
                          <w:rFonts w:hint="eastAsia" w:cs="宋体"/>
                          <w:sz w:val="18"/>
                          <w:szCs w:val="18"/>
                        </w:rPr>
                        <w:t>组织听证</w:t>
                      </w:r>
                    </w:p>
                  </w:txbxContent>
                </v:textbox>
              </v:shape>
            </w:pict>
          </mc:Fallback>
        </mc:AlternateContent>
      </w:r>
      <w:r>
        <mc:AlternateContent>
          <mc:Choice Requires="wps">
            <w:drawing>
              <wp:anchor distT="0" distB="0" distL="114300" distR="114300" simplePos="0" relativeHeight="251656192" behindDoc="0" locked="0" layoutInCell="1" allowOverlap="1">
                <wp:simplePos x="0" y="0"/>
                <wp:positionH relativeFrom="column">
                  <wp:posOffset>4266565</wp:posOffset>
                </wp:positionH>
                <wp:positionV relativeFrom="paragraph">
                  <wp:posOffset>5625465</wp:posOffset>
                </wp:positionV>
                <wp:extent cx="847725" cy="390525"/>
                <wp:effectExtent l="7620" t="7620" r="20955" b="20955"/>
                <wp:wrapNone/>
                <wp:docPr id="129" name="流程图: 过程 1300"/>
                <wp:cNvGraphicFramePr/>
                <a:graphic xmlns:a="http://schemas.openxmlformats.org/drawingml/2006/main">
                  <a:graphicData uri="http://schemas.microsoft.com/office/word/2010/wordprocessingShape">
                    <wps:wsp>
                      <wps:cNvSpPr/>
                      <wps:spPr>
                        <a:xfrm>
                          <a:off x="0" y="0"/>
                          <a:ext cx="847725" cy="3905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00" o:spid="_x0000_s1026" o:spt="109" type="#_x0000_t109" style="position:absolute;left:0pt;margin-left:335.95pt;margin-top:442.95pt;height:30.75pt;width:66.75pt;z-index:251656192;mso-width-relative:page;mso-height-relative:page;" fillcolor="#BBD5F0" filled="t" stroked="t" coordsize="21600,21600" o:gfxdata="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gKlqNoAAAALAQAADwAAAAAAAAAB&#10;ACAAAAAiAAAAZHJzL2Rvd25yZXYueG1sUEsBAhQAFAAAAAgAh07iQA14qCZHAgAAhAQAAA4AAAAA&#10;AAAAAQAgAAAAKQ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50048" behindDoc="0" locked="0" layoutInCell="1" allowOverlap="1">
                <wp:simplePos x="0" y="0"/>
                <wp:positionH relativeFrom="column">
                  <wp:posOffset>5485130</wp:posOffset>
                </wp:positionH>
                <wp:positionV relativeFrom="paragraph">
                  <wp:posOffset>4653280</wp:posOffset>
                </wp:positionV>
                <wp:extent cx="400050" cy="1333500"/>
                <wp:effectExtent l="7620" t="7620" r="11430" b="11430"/>
                <wp:wrapNone/>
                <wp:docPr id="123" name="流程图: 过程 1304"/>
                <wp:cNvGraphicFramePr/>
                <a:graphic xmlns:a="http://schemas.openxmlformats.org/drawingml/2006/main">
                  <a:graphicData uri="http://schemas.microsoft.com/office/word/2010/wordprocessingShape">
                    <wps:wsp>
                      <wps:cNvSpPr/>
                      <wps:spPr>
                        <a:xfrm>
                          <a:off x="0" y="0"/>
                          <a:ext cx="400050" cy="133350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04" o:spid="_x0000_s1026" o:spt="109" type="#_x0000_t109" style="position:absolute;left:0pt;margin-left:431.9pt;margin-top:366.4pt;height:105pt;width:31.5pt;z-index:251650048;mso-width-relative:page;mso-height-relative:page;" fillcolor="#BBD5F0" filled="t" stroked="t" coordsize="21600,21600" o:gfxdata="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qScPYAAAACwEAAA8AAAAAAAAA&#10;AQAgAAAAIgAAAGRycy9kb3ducmV2LnhtbFBLAQIUABQAAAAIAIdO4kBCKKeFSgIAAIUEAAAOAAAA&#10;AAAAAAEAIAAAACc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5553075</wp:posOffset>
                </wp:positionH>
                <wp:positionV relativeFrom="paragraph">
                  <wp:posOffset>4720590</wp:posOffset>
                </wp:positionV>
                <wp:extent cx="266065" cy="1151890"/>
                <wp:effectExtent l="0" t="0" r="0" b="0"/>
                <wp:wrapNone/>
                <wp:docPr id="149" name="文本框 1305"/>
                <wp:cNvGraphicFramePr/>
                <a:graphic xmlns:a="http://schemas.openxmlformats.org/drawingml/2006/main">
                  <a:graphicData uri="http://schemas.microsoft.com/office/word/2010/wordprocessingShape">
                    <wps:wsp>
                      <wps:cNvSpPr txBox="1"/>
                      <wps:spPr>
                        <a:xfrm>
                          <a:off x="0" y="0"/>
                          <a:ext cx="266065" cy="1151890"/>
                        </a:xfrm>
                        <a:prstGeom prst="rect">
                          <a:avLst/>
                        </a:prstGeom>
                        <a:noFill/>
                        <a:ln>
                          <a:noFill/>
                        </a:ln>
                      </wps:spPr>
                      <wps:txbx>
                        <w:txbxContent>
                          <w:p>
                            <w:pPr>
                              <w:rPr>
                                <w:rFonts w:cs="Times New Roman"/>
                              </w:rPr>
                            </w:pPr>
                            <w:r>
                              <w:rPr>
                                <w:rFonts w:hint="eastAsia" w:cs="宋体"/>
                                <w:sz w:val="18"/>
                                <w:szCs w:val="18"/>
                              </w:rPr>
                              <w:t>复议或听</w:t>
                            </w:r>
                            <w:r>
                              <w:rPr>
                                <w:rFonts w:hint="eastAsia" w:cs="宋体"/>
                              </w:rPr>
                              <w:t>证</w:t>
                            </w:r>
                          </w:p>
                        </w:txbxContent>
                      </wps:txbx>
                      <wps:bodyPr upright="1"/>
                    </wps:wsp>
                  </a:graphicData>
                </a:graphic>
              </wp:anchor>
            </w:drawing>
          </mc:Choice>
          <mc:Fallback>
            <w:pict>
              <v:shape id="文本框 1305" o:spid="_x0000_s1026" o:spt="202" type="#_x0000_t202" style="position:absolute;left:0pt;margin-left:437.25pt;margin-top:371.7pt;height:90.7pt;width:20.95pt;z-index:251675648;mso-width-relative:page;mso-height-relative:page;" filled="f" stroked="f" coordsize="21600,21600" o:gfxdata="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AvmDk2AAAAAsBAAAPAAAAAAAAAAEAIAAAACIAAABk&#10;cnMvZG93bnJldi54bWxQSwECFAAUAAAACACHTuJAjaBI/ZQBAAAFAwAADgAAAAAAAAABACAAAAAn&#10;AQAAZHJzL2Uyb0RvYy54bWxQSwUGAAAAAAYABgBZAQAALQUAAAAA&#10;">
                <v:fill on="f" focussize="0,0"/>
                <v:stroke on="f"/>
                <v:imagedata o:title=""/>
                <o:lock v:ext="edit" aspectratio="f"/>
                <v:textbox>
                  <w:txbxContent>
                    <w:p>
                      <w:pPr>
                        <w:rPr>
                          <w:rFonts w:cs="Times New Roman"/>
                        </w:rPr>
                      </w:pPr>
                      <w:r>
                        <w:rPr>
                          <w:rFonts w:hint="eastAsia" w:cs="宋体"/>
                          <w:sz w:val="18"/>
                          <w:szCs w:val="18"/>
                        </w:rPr>
                        <w:t>复议或听</w:t>
                      </w:r>
                      <w:r>
                        <w:rPr>
                          <w:rFonts w:hint="eastAsia" w:cs="宋体"/>
                        </w:rPr>
                        <w:t>证</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4342765</wp:posOffset>
                </wp:positionH>
                <wp:positionV relativeFrom="paragraph">
                  <wp:posOffset>4996815</wp:posOffset>
                </wp:positionV>
                <wp:extent cx="694690" cy="314325"/>
                <wp:effectExtent l="0" t="0" r="0" b="0"/>
                <wp:wrapNone/>
                <wp:docPr id="148" name="文本框 1306"/>
                <wp:cNvGraphicFramePr/>
                <a:graphic xmlns:a="http://schemas.openxmlformats.org/drawingml/2006/main">
                  <a:graphicData uri="http://schemas.microsoft.com/office/word/2010/wordprocessingShape">
                    <wps:wsp>
                      <wps:cNvSpPr txBox="1"/>
                      <wps:spPr>
                        <a:xfrm>
                          <a:off x="0" y="0"/>
                          <a:ext cx="694690" cy="314325"/>
                        </a:xfrm>
                        <a:prstGeom prst="rect">
                          <a:avLst/>
                        </a:prstGeom>
                        <a:noFill/>
                        <a:ln>
                          <a:noFill/>
                        </a:ln>
                      </wps:spPr>
                      <wps:txbx>
                        <w:txbxContent>
                          <w:p>
                            <w:pPr>
                              <w:jc w:val="center"/>
                              <w:rPr>
                                <w:rFonts w:cs="Times New Roman"/>
                                <w:sz w:val="18"/>
                                <w:szCs w:val="18"/>
                              </w:rPr>
                            </w:pPr>
                            <w:r>
                              <w:rPr>
                                <w:rFonts w:hint="eastAsia" w:cs="宋体"/>
                                <w:sz w:val="18"/>
                                <w:szCs w:val="18"/>
                              </w:rPr>
                              <w:t>申请听证</w:t>
                            </w:r>
                          </w:p>
                        </w:txbxContent>
                      </wps:txbx>
                      <wps:bodyPr upright="1"/>
                    </wps:wsp>
                  </a:graphicData>
                </a:graphic>
              </wp:anchor>
            </w:drawing>
          </mc:Choice>
          <mc:Fallback>
            <w:pict>
              <v:shape id="文本框 1306" o:spid="_x0000_s1026" o:spt="202" type="#_x0000_t202" style="position:absolute;left:0pt;margin-left:341.95pt;margin-top:393.45pt;height:24.75pt;width:54.7pt;z-index:251674624;mso-width-relative:page;mso-height-relative:page;" filled="f" stroked="f" coordsize="21600,21600" o:gfxdata="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&#1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yyWGGNkAAAALAQAADwAAAAAAAAABACAAAAAiAAAA&#10;ZHJzL2Rvd25yZXYueG1sUEsBAhQAFAAAAAgAh07iQNtf0qaUAQAABAMAAA4AAAAAAAAAAQAgAAAA&#10;KA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申请听证</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3046730</wp:posOffset>
                </wp:positionH>
                <wp:positionV relativeFrom="paragraph">
                  <wp:posOffset>4986655</wp:posOffset>
                </wp:positionV>
                <wp:extent cx="838200" cy="276225"/>
                <wp:effectExtent l="0" t="0" r="0" b="0"/>
                <wp:wrapNone/>
                <wp:docPr id="147" name="文本框 1307"/>
                <wp:cNvGraphicFramePr/>
                <a:graphic xmlns:a="http://schemas.openxmlformats.org/drawingml/2006/main">
                  <a:graphicData uri="http://schemas.microsoft.com/office/word/2010/wordprocessingShape">
                    <wps:wsp>
                      <wps:cNvSpPr txBox="1"/>
                      <wps:spPr>
                        <a:xfrm>
                          <a:off x="0" y="0"/>
                          <a:ext cx="838200" cy="276225"/>
                        </a:xfrm>
                        <a:prstGeom prst="rect">
                          <a:avLst/>
                        </a:prstGeom>
                        <a:noFill/>
                        <a:ln>
                          <a:noFill/>
                        </a:ln>
                      </wps:spPr>
                      <wps:txbx>
                        <w:txbxContent>
                          <w:p>
                            <w:pPr>
                              <w:jc w:val="center"/>
                              <w:rPr>
                                <w:rFonts w:cs="Times New Roman"/>
                                <w:sz w:val="18"/>
                                <w:szCs w:val="18"/>
                              </w:rPr>
                            </w:pPr>
                            <w:r>
                              <w:rPr>
                                <w:rFonts w:hint="eastAsia" w:cs="宋体"/>
                                <w:sz w:val="18"/>
                                <w:szCs w:val="18"/>
                              </w:rPr>
                              <w:t>不申请听证</w:t>
                            </w:r>
                          </w:p>
                        </w:txbxContent>
                      </wps:txbx>
                      <wps:bodyPr upright="1"/>
                    </wps:wsp>
                  </a:graphicData>
                </a:graphic>
              </wp:anchor>
            </w:drawing>
          </mc:Choice>
          <mc:Fallback>
            <w:pict>
              <v:shape id="文本框 1307" o:spid="_x0000_s1026" o:spt="202" type="#_x0000_t202" style="position:absolute;left:0pt;margin-left:239.9pt;margin-top:392.65pt;height:21.75pt;width:66pt;z-index:251673600;mso-width-relative:page;mso-height-relative:page;" filled="f" stroked="f" coordsize="21600,21600" o:gfxdata="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Rbdm2dkAAAALAQAADwAAAAAAAAABACAAAAAiAAAA&#10;ZHJzL2Rvd25yZXYueG1sUEsBAhQAFAAAAAgAh07iQEH6eWuUAQAABAMAAA4AAAAAAAAAAQAgAAAA&#10;KA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不申请听证</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1703705</wp:posOffset>
                </wp:positionH>
                <wp:positionV relativeFrom="paragraph">
                  <wp:posOffset>4939665</wp:posOffset>
                </wp:positionV>
                <wp:extent cx="1009650" cy="333375"/>
                <wp:effectExtent l="0" t="0" r="0" b="0"/>
                <wp:wrapNone/>
                <wp:docPr id="146" name="文本框 1308"/>
                <wp:cNvGraphicFramePr/>
                <a:graphic xmlns:a="http://schemas.openxmlformats.org/drawingml/2006/main">
                  <a:graphicData uri="http://schemas.microsoft.com/office/word/2010/wordprocessingShape">
                    <wps:wsp>
                      <wps:cNvSpPr txBox="1"/>
                      <wps:spPr>
                        <a:xfrm>
                          <a:off x="0" y="0"/>
                          <a:ext cx="1009650" cy="333375"/>
                        </a:xfrm>
                        <a:prstGeom prst="rect">
                          <a:avLst/>
                        </a:prstGeom>
                        <a:noFill/>
                        <a:ln>
                          <a:noFill/>
                        </a:ln>
                      </wps:spPr>
                      <wps:txbx>
                        <w:txbxContent>
                          <w:p>
                            <w:pPr>
                              <w:jc w:val="center"/>
                              <w:rPr>
                                <w:rFonts w:cs="Times New Roman"/>
                                <w:sz w:val="18"/>
                                <w:szCs w:val="18"/>
                              </w:rPr>
                            </w:pPr>
                            <w:r>
                              <w:rPr>
                                <w:rFonts w:hint="eastAsia" w:cs="宋体"/>
                                <w:sz w:val="18"/>
                                <w:szCs w:val="18"/>
                              </w:rPr>
                              <w:t>无陈述申辩意见</w:t>
                            </w:r>
                          </w:p>
                        </w:txbxContent>
                      </wps:txbx>
                      <wps:bodyPr upright="1"/>
                    </wps:wsp>
                  </a:graphicData>
                </a:graphic>
              </wp:anchor>
            </w:drawing>
          </mc:Choice>
          <mc:Fallback>
            <w:pict>
              <v:shape id="文本框 1308" o:spid="_x0000_s1026" o:spt="202" type="#_x0000_t202" style="position:absolute;left:0pt;margin-left:134.15pt;margin-top:388.95pt;height:26.25pt;width:79.5pt;z-index:251672576;mso-width-relative:page;mso-height-relative:page;" filled="f" stroked="f" coordsize="21600,21600" o:gfxdata="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A1XnBjYAAAACwEAAA8AAAAAAAAAAQAgAAAAIgAAAGRycy9k&#10;b3ducmV2LnhtbFBLAQIUABQAAAAIAIdO4kCotcfxkAEAAAUDAAAOAAAAAAAAAAEAIAAAACcBAABk&#10;cnMvZTJvRG9jLnhtbFBLBQYAAAAABgAGAFkBAAApBQAAAAA=&#10;">
                <v:fill on="f" focussize="0,0"/>
                <v:stroke on="f"/>
                <v:imagedata o:title=""/>
                <o:lock v:ext="edit" aspectratio="f"/>
                <v:textbox>
                  <w:txbxContent>
                    <w:p>
                      <w:pPr>
                        <w:jc w:val="center"/>
                        <w:rPr>
                          <w:rFonts w:cs="Times New Roman"/>
                          <w:sz w:val="18"/>
                          <w:szCs w:val="18"/>
                        </w:rPr>
                      </w:pPr>
                      <w:r>
                        <w:rPr>
                          <w:rFonts w:hint="eastAsia" w:cs="宋体"/>
                          <w:sz w:val="18"/>
                          <w:szCs w:val="18"/>
                        </w:rPr>
                        <w:t>无陈述申辩意见</w:t>
                      </w:r>
                    </w:p>
                  </w:txbxContent>
                </v:textbox>
              </v:shape>
            </w:pict>
          </mc:Fallback>
        </mc:AlternateContent>
      </w:r>
      <w:r>
        <mc:AlternateContent>
          <mc:Choice Requires="wps">
            <w:drawing>
              <wp:anchor distT="0" distB="0" distL="114300" distR="114300" simplePos="0" relativeHeight="251653120" behindDoc="0" locked="0" layoutInCell="1" allowOverlap="1">
                <wp:simplePos x="0" y="0"/>
                <wp:positionH relativeFrom="column">
                  <wp:posOffset>1694180</wp:posOffset>
                </wp:positionH>
                <wp:positionV relativeFrom="paragraph">
                  <wp:posOffset>4910455</wp:posOffset>
                </wp:positionV>
                <wp:extent cx="1038225" cy="390525"/>
                <wp:effectExtent l="7620" t="7620" r="20955" b="20955"/>
                <wp:wrapNone/>
                <wp:docPr id="126" name="流程图: 过程 1309"/>
                <wp:cNvGraphicFramePr/>
                <a:graphic xmlns:a="http://schemas.openxmlformats.org/drawingml/2006/main">
                  <a:graphicData uri="http://schemas.microsoft.com/office/word/2010/wordprocessingShape">
                    <wps:wsp>
                      <wps:cNvSpPr/>
                      <wps:spPr>
                        <a:xfrm>
                          <a:off x="0" y="0"/>
                          <a:ext cx="1038225" cy="3905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09" o:spid="_x0000_s1026" o:spt="109" type="#_x0000_t109" style="position:absolute;left:0pt;margin-left:133.4pt;margin-top:386.65pt;height:30.75pt;width:81.75pt;z-index:251653120;mso-width-relative:page;mso-height-relative:page;" fillcolor="#BBD5F0" filled="t" stroked="t" coordsize="21600,21600" o:gfxdata="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FWQkDZAAAACwEAAA8AAAAAAAAA&#10;AQAgAAAAIgAAAGRycy9kb3ducmV2LnhtbFBLAQIUABQAAAAIAIdO4kBsTcr5SQIAAIUEAAAOAAAA&#10;AAAAAAEAIAAAACg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179705</wp:posOffset>
                </wp:positionH>
                <wp:positionV relativeFrom="paragraph">
                  <wp:posOffset>4996180</wp:posOffset>
                </wp:positionV>
                <wp:extent cx="1133475" cy="304800"/>
                <wp:effectExtent l="0" t="0" r="0" b="0"/>
                <wp:wrapNone/>
                <wp:docPr id="145" name="文本框 1310"/>
                <wp:cNvGraphicFramePr/>
                <a:graphic xmlns:a="http://schemas.openxmlformats.org/drawingml/2006/main">
                  <a:graphicData uri="http://schemas.microsoft.com/office/word/2010/wordprocessingShape">
                    <wps:wsp>
                      <wps:cNvSpPr txBox="1"/>
                      <wps:spPr>
                        <a:xfrm>
                          <a:off x="0" y="0"/>
                          <a:ext cx="1133475" cy="304800"/>
                        </a:xfrm>
                        <a:prstGeom prst="rect">
                          <a:avLst/>
                        </a:prstGeom>
                        <a:noFill/>
                        <a:ln>
                          <a:noFill/>
                        </a:ln>
                      </wps:spPr>
                      <wps:txbx>
                        <w:txbxContent>
                          <w:p>
                            <w:pPr>
                              <w:jc w:val="center"/>
                              <w:rPr>
                                <w:rFonts w:cs="Times New Roman"/>
                                <w:sz w:val="18"/>
                                <w:szCs w:val="18"/>
                              </w:rPr>
                            </w:pPr>
                            <w:r>
                              <w:rPr>
                                <w:rFonts w:hint="eastAsia" w:cs="宋体"/>
                                <w:sz w:val="18"/>
                                <w:szCs w:val="18"/>
                              </w:rPr>
                              <w:t>有陈述申辩意见</w:t>
                            </w:r>
                          </w:p>
                        </w:txbxContent>
                      </wps:txbx>
                      <wps:bodyPr upright="1"/>
                    </wps:wsp>
                  </a:graphicData>
                </a:graphic>
              </wp:anchor>
            </w:drawing>
          </mc:Choice>
          <mc:Fallback>
            <w:pict>
              <v:shape id="文本框 1310" o:spid="_x0000_s1026" o:spt="202" type="#_x0000_t202" style="position:absolute;left:0pt;margin-left:14.15pt;margin-top:393.4pt;height:24pt;width:89.25pt;z-index:251671552;mso-width-relative:page;mso-height-relative:page;" filled="f" stroked="f" coordsize="21600,21600" o:gfxdata="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&#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IUtuq7XAAAACgEAAA8AAAAAAAAAAQAgAAAAIgAAAGRy&#10;cy9kb3ducmV2LnhtbFBLAQIUABQAAAAIAIdO4kB+IXMslAEAAAUDAAAOAAAAAAAAAAEAIAAAACYB&#10;AABkcnMvZTJvRG9jLnhtbFBLBQYAAAAABgAGAFkBAAAsBQAAAAA=&#10;">
                <v:fill on="f" focussize="0,0"/>
                <v:stroke on="f"/>
                <v:imagedata o:title=""/>
                <o:lock v:ext="edit" aspectratio="f"/>
                <v:textbox>
                  <w:txbxContent>
                    <w:p>
                      <w:pPr>
                        <w:jc w:val="center"/>
                        <w:rPr>
                          <w:rFonts w:cs="Times New Roman"/>
                          <w:sz w:val="18"/>
                          <w:szCs w:val="18"/>
                        </w:rPr>
                      </w:pPr>
                      <w:r>
                        <w:rPr>
                          <w:rFonts w:hint="eastAsia" w:cs="宋体"/>
                          <w:sz w:val="18"/>
                          <w:szCs w:val="18"/>
                        </w:rPr>
                        <w:t>有陈述申辩意见</w:t>
                      </w:r>
                    </w:p>
                  </w:txbxContent>
                </v:textbox>
              </v:shape>
            </w:pict>
          </mc:Fallback>
        </mc:AlternateContent>
      </w:r>
      <w:r>
        <mc:AlternateContent>
          <mc:Choice Requires="wps">
            <w:drawing>
              <wp:anchor distT="0" distB="0" distL="114300" distR="114300" simplePos="0" relativeHeight="251655168" behindDoc="0" locked="0" layoutInCell="1" allowOverlap="1">
                <wp:simplePos x="0" y="0"/>
                <wp:positionH relativeFrom="column">
                  <wp:posOffset>4265930</wp:posOffset>
                </wp:positionH>
                <wp:positionV relativeFrom="paragraph">
                  <wp:posOffset>4929505</wp:posOffset>
                </wp:positionV>
                <wp:extent cx="819150" cy="409575"/>
                <wp:effectExtent l="7620" t="7620" r="11430" b="20955"/>
                <wp:wrapNone/>
                <wp:docPr id="128" name="流程图: 过程 1312"/>
                <wp:cNvGraphicFramePr/>
                <a:graphic xmlns:a="http://schemas.openxmlformats.org/drawingml/2006/main">
                  <a:graphicData uri="http://schemas.microsoft.com/office/word/2010/wordprocessingShape">
                    <wps:wsp>
                      <wps:cNvSpPr/>
                      <wps:spPr>
                        <a:xfrm>
                          <a:off x="0" y="0"/>
                          <a:ext cx="819150" cy="40957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12" o:spid="_x0000_s1026" o:spt="109" type="#_x0000_t109" style="position:absolute;left:0pt;margin-left:335.9pt;margin-top:388.15pt;height:32.25pt;width:64.5pt;z-index:251655168;mso-width-relative:page;mso-height-relative:page;" fillcolor="#BBD5F0" filled="t" stroked="t" coordsize="21600,21600" o:gfxdata="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7eFwe2AAAAAsBAAAPAAAAAAAAAAEA&#10;IAAAACIAAABkcnMvZG93bnJldi54bWxQSwECFAAUAAAACACHTuJAjaTSrUgCAACEBAAADgAAAAAA&#10;AAABACAAAAAnAQAAZHJzL2Uyb0RvYy54bWxQSwUGAAAAAAYABgBZAQAA4Q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54144" behindDoc="0" locked="0" layoutInCell="1" allowOverlap="1">
                <wp:simplePos x="0" y="0"/>
                <wp:positionH relativeFrom="column">
                  <wp:posOffset>2989580</wp:posOffset>
                </wp:positionH>
                <wp:positionV relativeFrom="paragraph">
                  <wp:posOffset>4919980</wp:posOffset>
                </wp:positionV>
                <wp:extent cx="923925" cy="438150"/>
                <wp:effectExtent l="7620" t="8255" r="20955" b="10795"/>
                <wp:wrapNone/>
                <wp:docPr id="127" name="流程图: 过程 1313"/>
                <wp:cNvGraphicFramePr/>
                <a:graphic xmlns:a="http://schemas.openxmlformats.org/drawingml/2006/main">
                  <a:graphicData uri="http://schemas.microsoft.com/office/word/2010/wordprocessingShape">
                    <wps:wsp>
                      <wps:cNvSpPr/>
                      <wps:spPr>
                        <a:xfrm>
                          <a:off x="0" y="0"/>
                          <a:ext cx="923925" cy="43815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13" o:spid="_x0000_s1026" o:spt="109" type="#_x0000_t109" style="position:absolute;left:0pt;margin-left:235.4pt;margin-top:387.4pt;height:34.5pt;width:72.75pt;z-index:251654144;mso-width-relative:page;mso-height-relative:page;" fillcolor="#BBD5F0" filled="t" stroked="t" coordsize="21600,21600" o:gfxdata="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OH1qNkAAAALAQAADwAAAAAAAAAB&#10;ACAAAAAiAAAAZHJzL2Rvd25yZXYueG1sUEsBAhQAFAAAAAgAh07iQMXEfp9IAgAAhAQAAA4AAAAA&#10;AAAAAQAgAAAAKA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51072" behindDoc="0" locked="0" layoutInCell="1" allowOverlap="1">
                <wp:simplePos x="0" y="0"/>
                <wp:positionH relativeFrom="column">
                  <wp:posOffset>151130</wp:posOffset>
                </wp:positionH>
                <wp:positionV relativeFrom="paragraph">
                  <wp:posOffset>4892040</wp:posOffset>
                </wp:positionV>
                <wp:extent cx="1200150" cy="466725"/>
                <wp:effectExtent l="8255" t="7620" r="10795" b="20955"/>
                <wp:wrapNone/>
                <wp:docPr id="124" name="流程图: 过程 1314"/>
                <wp:cNvGraphicFramePr/>
                <a:graphic xmlns:a="http://schemas.openxmlformats.org/drawingml/2006/main">
                  <a:graphicData uri="http://schemas.microsoft.com/office/word/2010/wordprocessingShape">
                    <wps:wsp>
                      <wps:cNvSpPr/>
                      <wps:spPr>
                        <a:xfrm>
                          <a:off x="0" y="0"/>
                          <a:ext cx="1200150" cy="4667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14" o:spid="_x0000_s1026" o:spt="109" type="#_x0000_t109" style="position:absolute;left:0pt;margin-left:11.9pt;margin-top:385.2pt;height:36.75pt;width:94.5pt;z-index:251651072;mso-width-relative:page;mso-height-relative:page;" fillcolor="#BBD5F0" filled="t" stroked="t" coordsize="21600,21600" o:gfxdata="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TpZm3ZAAAACgEAAA8AAAAAAAAA&#10;AQAgAAAAIgAAAGRycy9kb3ducmV2LnhtbFBLAQIUABQAAAAIAIdO4kBca07sSQIAAIUEAAAOAAAA&#10;AAAAAAEAIAAAACg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1284605</wp:posOffset>
                </wp:positionH>
                <wp:positionV relativeFrom="paragraph">
                  <wp:posOffset>4129405</wp:posOffset>
                </wp:positionV>
                <wp:extent cx="2876550" cy="352425"/>
                <wp:effectExtent l="0" t="0" r="0" b="0"/>
                <wp:wrapNone/>
                <wp:docPr id="144" name="文本框 1315"/>
                <wp:cNvGraphicFramePr/>
                <a:graphic xmlns:a="http://schemas.openxmlformats.org/drawingml/2006/main">
                  <a:graphicData uri="http://schemas.microsoft.com/office/word/2010/wordprocessingShape">
                    <wps:wsp>
                      <wps:cNvSpPr txBox="1"/>
                      <wps:spPr>
                        <a:xfrm>
                          <a:off x="0" y="0"/>
                          <a:ext cx="2876550" cy="352425"/>
                        </a:xfrm>
                        <a:prstGeom prst="rect">
                          <a:avLst/>
                        </a:prstGeom>
                        <a:noFill/>
                        <a:ln>
                          <a:noFill/>
                        </a:ln>
                      </wps:spPr>
                      <wps:txbx>
                        <w:txbxContent>
                          <w:p>
                            <w:pPr>
                              <w:jc w:val="center"/>
                              <w:rPr>
                                <w:rFonts w:cs="Times New Roman"/>
                              </w:rPr>
                            </w:pPr>
                            <w:r>
                              <w:rPr>
                                <w:rFonts w:hint="eastAsia" w:cs="宋体"/>
                              </w:rPr>
                              <w:t>行政处罚事先告知并告知陈述申辩权、听证权</w:t>
                            </w:r>
                          </w:p>
                        </w:txbxContent>
                      </wps:txbx>
                      <wps:bodyPr upright="1"/>
                    </wps:wsp>
                  </a:graphicData>
                </a:graphic>
              </wp:anchor>
            </w:drawing>
          </mc:Choice>
          <mc:Fallback>
            <w:pict>
              <v:shape id="文本框 1315" o:spid="_x0000_s1026" o:spt="202" type="#_x0000_t202" style="position:absolute;left:0pt;margin-left:101.15pt;margin-top:325.15pt;height:27.75pt;width:226.5pt;z-index:251670528;mso-width-relative:page;mso-height-relative:page;" filled="f" stroked="f" coordsize="21600,21600" o:gfxdata="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CUEfya1wAAAAsBAAAPAAAAAAAAAAEAIAAAACIAAABkcnMv&#10;ZG93bnJldi54bWxQSwECFAAUAAAACACHTuJA5NqnDpIBAAAFAwAADgAAAAAAAAABACAAAAAmAQAA&#10;ZHJzL2Uyb0RvYy54bWxQSwUGAAAAAAYABgBZAQAAKgUAAAAA&#10;">
                <v:fill on="f" focussize="0,0"/>
                <v:stroke on="f"/>
                <v:imagedata o:title=""/>
                <o:lock v:ext="edit" aspectratio="f"/>
                <v:textbox>
                  <w:txbxContent>
                    <w:p>
                      <w:pPr>
                        <w:jc w:val="center"/>
                        <w:rPr>
                          <w:rFonts w:cs="Times New Roman"/>
                        </w:rPr>
                      </w:pPr>
                      <w:r>
                        <w:rPr>
                          <w:rFonts w:hint="eastAsia" w:cs="宋体"/>
                        </w:rPr>
                        <w:t>行政处罚事先告知并告知陈述申辩权、听证权</w:t>
                      </w:r>
                    </w:p>
                  </w:txbxContent>
                </v:textbox>
              </v:shape>
            </w:pict>
          </mc:Fallback>
        </mc:AlternateContent>
      </w:r>
      <w:r>
        <mc:AlternateContent>
          <mc:Choice Requires="wps">
            <w:drawing>
              <wp:anchor distT="0" distB="0" distL="114300" distR="114300" simplePos="0" relativeHeight="251649024" behindDoc="0" locked="0" layoutInCell="1" allowOverlap="1">
                <wp:simplePos x="0" y="0"/>
                <wp:positionH relativeFrom="column">
                  <wp:posOffset>1217930</wp:posOffset>
                </wp:positionH>
                <wp:positionV relativeFrom="paragraph">
                  <wp:posOffset>4101465</wp:posOffset>
                </wp:positionV>
                <wp:extent cx="2990850" cy="390525"/>
                <wp:effectExtent l="7620" t="7620" r="11430" b="20955"/>
                <wp:wrapNone/>
                <wp:docPr id="122" name="流程图: 过程 1316"/>
                <wp:cNvGraphicFramePr/>
                <a:graphic xmlns:a="http://schemas.openxmlformats.org/drawingml/2006/main">
                  <a:graphicData uri="http://schemas.microsoft.com/office/word/2010/wordprocessingShape">
                    <wps:wsp>
                      <wps:cNvSpPr/>
                      <wps:spPr>
                        <a:xfrm>
                          <a:off x="0" y="0"/>
                          <a:ext cx="2990850" cy="3905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16" o:spid="_x0000_s1026" o:spt="109" type="#_x0000_t109" style="position:absolute;left:0pt;margin-left:95.9pt;margin-top:322.95pt;height:30.75pt;width:235.5pt;z-index:251649024;mso-width-relative:page;mso-height-relative:page;" fillcolor="#BBD5F0" filled="t" stroked="t" coordsize="21600,21600" o:gfxdata="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q3qBZ2QAAAAsBAAAPAAAAAAAA&#10;AAEAIAAAACIAAABkcnMvZG93bnJldi54bWxQSwECFAAUAAAACACHTuJAEsNagEoCAACFBAAADgAA&#10;AAAAAAABACAAAAAoAQAAZHJzL2Uyb0RvYy54bWxQSwUGAAAAAAYABgBZAQAA5A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2162175</wp:posOffset>
                </wp:positionH>
                <wp:positionV relativeFrom="paragraph">
                  <wp:posOffset>3500755</wp:posOffset>
                </wp:positionV>
                <wp:extent cx="1370965" cy="342900"/>
                <wp:effectExtent l="0" t="0" r="0" b="0"/>
                <wp:wrapNone/>
                <wp:docPr id="143" name="文本框 1317"/>
                <wp:cNvGraphicFramePr/>
                <a:graphic xmlns:a="http://schemas.openxmlformats.org/drawingml/2006/main">
                  <a:graphicData uri="http://schemas.microsoft.com/office/word/2010/wordprocessingShape">
                    <wps:wsp>
                      <wps:cNvSpPr txBox="1"/>
                      <wps:spPr>
                        <a:xfrm>
                          <a:off x="0" y="0"/>
                          <a:ext cx="1370965" cy="342900"/>
                        </a:xfrm>
                        <a:prstGeom prst="rect">
                          <a:avLst/>
                        </a:prstGeom>
                        <a:noFill/>
                        <a:ln>
                          <a:noFill/>
                        </a:ln>
                      </wps:spPr>
                      <wps:txbx>
                        <w:txbxContent>
                          <w:p>
                            <w:pPr>
                              <w:rPr>
                                <w:rFonts w:cs="Times New Roman"/>
                              </w:rPr>
                            </w:pPr>
                            <w:r>
                              <w:rPr>
                                <w:rFonts w:hint="eastAsia" w:cs="宋体"/>
                              </w:rPr>
                              <w:t>重大案件集体讨论</w:t>
                            </w:r>
                          </w:p>
                        </w:txbxContent>
                      </wps:txbx>
                      <wps:bodyPr upright="1"/>
                    </wps:wsp>
                  </a:graphicData>
                </a:graphic>
              </wp:anchor>
            </w:drawing>
          </mc:Choice>
          <mc:Fallback>
            <w:pict>
              <v:shape id="文本框 1317" o:spid="_x0000_s1026" o:spt="202" type="#_x0000_t202" style="position:absolute;left:0pt;margin-left:170.25pt;margin-top:275.65pt;height:27pt;width:107.95pt;z-index:251669504;mso-width-relative:page;mso-height-relative:page;" filled="f" stroked="f" coordsize="21600,21600" o:gfxdata="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Dc15dC1wAAAAsBAAAPAAAAAAAAAAEAIAAAACIAAABkcnMv&#10;ZG93bnJldi54bWxQSwECFAAUAAAACACHTuJA/YfB05IBAAAFAwAADgAAAAAAAAABACAAAAAmAQAA&#10;ZHJzL2Uyb0RvYy54bWxQSwUGAAAAAAYABgBZAQAAKgUAAAAA&#10;">
                <v:fill on="f" focussize="0,0"/>
                <v:stroke on="f"/>
                <v:imagedata o:title=""/>
                <o:lock v:ext="edit" aspectratio="f"/>
                <v:textbox>
                  <w:txbxContent>
                    <w:p>
                      <w:pPr>
                        <w:rPr>
                          <w:rFonts w:cs="Times New Roman"/>
                        </w:rPr>
                      </w:pPr>
                      <w:r>
                        <w:rPr>
                          <w:rFonts w:hint="eastAsia" w:cs="宋体"/>
                        </w:rPr>
                        <w:t>重大案件集体讨论</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2275840</wp:posOffset>
                </wp:positionH>
                <wp:positionV relativeFrom="paragraph">
                  <wp:posOffset>2834005</wp:posOffset>
                </wp:positionV>
                <wp:extent cx="1076325" cy="323850"/>
                <wp:effectExtent l="0" t="0" r="0" b="0"/>
                <wp:wrapNone/>
                <wp:docPr id="142" name="文本框 1318"/>
                <wp:cNvGraphicFramePr/>
                <a:graphic xmlns:a="http://schemas.openxmlformats.org/drawingml/2006/main">
                  <a:graphicData uri="http://schemas.microsoft.com/office/word/2010/wordprocessingShape">
                    <wps:wsp>
                      <wps:cNvSpPr txBox="1"/>
                      <wps:spPr>
                        <a:xfrm>
                          <a:off x="0" y="0"/>
                          <a:ext cx="1076325" cy="323850"/>
                        </a:xfrm>
                        <a:prstGeom prst="rect">
                          <a:avLst/>
                        </a:prstGeom>
                        <a:noFill/>
                        <a:ln>
                          <a:noFill/>
                        </a:ln>
                      </wps:spPr>
                      <wps:txbx>
                        <w:txbxContent>
                          <w:p>
                            <w:pPr>
                              <w:jc w:val="center"/>
                              <w:rPr>
                                <w:rFonts w:cs="Times New Roman"/>
                              </w:rPr>
                            </w:pPr>
                            <w:r>
                              <w:rPr>
                                <w:rFonts w:hint="eastAsia" w:cs="宋体"/>
                              </w:rPr>
                              <w:t>法制审核</w:t>
                            </w:r>
                          </w:p>
                        </w:txbxContent>
                      </wps:txbx>
                      <wps:bodyPr upright="1"/>
                    </wps:wsp>
                  </a:graphicData>
                </a:graphic>
              </wp:anchor>
            </w:drawing>
          </mc:Choice>
          <mc:Fallback>
            <w:pict>
              <v:shape id="文本框 1318" o:spid="_x0000_s1026" o:spt="202" type="#_x0000_t202" style="position:absolute;left:0pt;margin-left:179.2pt;margin-top:223.15pt;height:25.5pt;width:84.75pt;z-index:251668480;mso-width-relative:page;mso-height-relative:page;" filled="f" stroked="f" coordsize="21600,21600" o:gfxdata="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CCNw6I2QAAAAsBAAAPAAAAAAAAAAEAIAAAACIA&#10;AABkcnMvZG93bnJldi54bWxQSwECFAAUAAAACACHTuJAAJn405YBAAAFAwAADgAAAAAAAAABACAA&#10;AAAoAQAAZHJzL2Uyb0RvYy54bWxQSwUGAAAAAAYABgBZAQAAMAUAAAAA&#10;">
                <v:fill on="f" focussize="0,0"/>
                <v:stroke on="f"/>
                <v:imagedata o:title=""/>
                <o:lock v:ext="edit" aspectratio="f"/>
                <v:textbox>
                  <w:txbxContent>
                    <w:p>
                      <w:pPr>
                        <w:jc w:val="center"/>
                        <w:rPr>
                          <w:rFonts w:cs="Times New Roman"/>
                        </w:rPr>
                      </w:pPr>
                      <w:r>
                        <w:rPr>
                          <w:rFonts w:hint="eastAsia" w:cs="宋体"/>
                        </w:rPr>
                        <w:t>法制审核</w:t>
                      </w:r>
                    </w:p>
                  </w:txbxContent>
                </v:textbox>
              </v:shape>
            </w:pict>
          </mc:Fallback>
        </mc:AlternateContent>
      </w:r>
      <w:r>
        <mc:AlternateContent>
          <mc:Choice Requires="wps">
            <w:drawing>
              <wp:anchor distT="0" distB="0" distL="114300" distR="114300" simplePos="0" relativeHeight="251648000" behindDoc="0" locked="0" layoutInCell="1" allowOverlap="1">
                <wp:simplePos x="0" y="0"/>
                <wp:positionH relativeFrom="column">
                  <wp:posOffset>1790065</wp:posOffset>
                </wp:positionH>
                <wp:positionV relativeFrom="paragraph">
                  <wp:posOffset>3424555</wp:posOffset>
                </wp:positionV>
                <wp:extent cx="2009775" cy="476250"/>
                <wp:effectExtent l="34290" t="8255" r="51435" b="10795"/>
                <wp:wrapNone/>
                <wp:docPr id="121" name="流程图: 决策 1319"/>
                <wp:cNvGraphicFramePr/>
                <a:graphic xmlns:a="http://schemas.openxmlformats.org/drawingml/2006/main">
                  <a:graphicData uri="http://schemas.microsoft.com/office/word/2010/wordprocessingShape">
                    <wps:wsp>
                      <wps:cNvSpPr/>
                      <wps:spPr>
                        <a:xfrm>
                          <a:off x="0" y="0"/>
                          <a:ext cx="2009775" cy="476250"/>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19" o:spid="_x0000_s1026" o:spt="110" type="#_x0000_t110" style="position:absolute;left:0pt;margin-left:140.95pt;margin-top:269.65pt;height:37.5pt;width:158.25pt;z-index:251648000;mso-width-relative:page;mso-height-relative:page;" fillcolor="#BBD5F0" filled="t" stroked="t" coordsize="21600,21600" o:gfxdata="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aozTLbAAAACwEAAA8A&#10;AAAAAAAAAQAgAAAAIgAAAGRycy9kb3ducmV2LnhtbFBLAQIUABQAAAAIAIdO4kCHgCCyTQIAAIYE&#10;AAAOAAAAAAAAAAEAIAAAACoBAABkcnMvZTJvRG9jLnhtbFBLBQYAAAAABgAGAFkBAADp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46976" behindDoc="0" locked="0" layoutInCell="1" allowOverlap="1">
                <wp:simplePos x="0" y="0"/>
                <wp:positionH relativeFrom="column">
                  <wp:posOffset>1818005</wp:posOffset>
                </wp:positionH>
                <wp:positionV relativeFrom="paragraph">
                  <wp:posOffset>2767965</wp:posOffset>
                </wp:positionV>
                <wp:extent cx="1905000" cy="466090"/>
                <wp:effectExtent l="33655" t="8255" r="42545" b="20955"/>
                <wp:wrapNone/>
                <wp:docPr id="120" name="流程图: 决策 1320"/>
                <wp:cNvGraphicFramePr/>
                <a:graphic xmlns:a="http://schemas.openxmlformats.org/drawingml/2006/main">
                  <a:graphicData uri="http://schemas.microsoft.com/office/word/2010/wordprocessingShape">
                    <wps:wsp>
                      <wps:cNvSpPr/>
                      <wps:spPr>
                        <a:xfrm>
                          <a:off x="0" y="0"/>
                          <a:ext cx="1905000" cy="466090"/>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20" o:spid="_x0000_s1026" o:spt="110" type="#_x0000_t110" style="position:absolute;left:0pt;margin-left:143.15pt;margin-top:217.95pt;height:36.7pt;width:150pt;z-index:251646976;mso-width-relative:page;mso-height-relative:page;" fillcolor="#BBD5F0" filled="t" stroked="t" coordsize="21600,21600" o:gfxdata="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6ERrEtkAAAALAQAADwAA&#10;AAAAAAABACAAAAAiAAAAZHJzL2Rvd25yZXYueG1sUEsBAhQAFAAAAAgAh07iQHUSUZROAgAAhgQA&#10;AA4AAAAAAAAAAQAgAAAAKAEAAGRycy9lMm9Eb2MueG1sUEsFBgAAAAAGAAYAWQEAAOg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4770755</wp:posOffset>
                </wp:positionH>
                <wp:positionV relativeFrom="paragraph">
                  <wp:posOffset>2100580</wp:posOffset>
                </wp:positionV>
                <wp:extent cx="895350" cy="342900"/>
                <wp:effectExtent l="0" t="0" r="0" b="0"/>
                <wp:wrapNone/>
                <wp:docPr id="141" name="文本框 1321"/>
                <wp:cNvGraphicFramePr/>
                <a:graphic xmlns:a="http://schemas.openxmlformats.org/drawingml/2006/main">
                  <a:graphicData uri="http://schemas.microsoft.com/office/word/2010/wordprocessingShape">
                    <wps:wsp>
                      <wps:cNvSpPr txBox="1"/>
                      <wps:spPr>
                        <a:xfrm>
                          <a:off x="0" y="0"/>
                          <a:ext cx="895350" cy="342900"/>
                        </a:xfrm>
                        <a:prstGeom prst="rect">
                          <a:avLst/>
                        </a:prstGeom>
                        <a:noFill/>
                        <a:ln>
                          <a:noFill/>
                        </a:ln>
                      </wps:spPr>
                      <wps:txbx>
                        <w:txbxContent>
                          <w:p>
                            <w:pPr>
                              <w:jc w:val="center"/>
                              <w:rPr>
                                <w:rFonts w:cs="Times New Roman"/>
                              </w:rPr>
                            </w:pPr>
                            <w:r>
                              <w:rPr>
                                <w:rFonts w:hint="eastAsia" w:cs="宋体"/>
                              </w:rPr>
                              <w:t>撤销案件</w:t>
                            </w:r>
                          </w:p>
                        </w:txbxContent>
                      </wps:txbx>
                      <wps:bodyPr upright="1"/>
                    </wps:wsp>
                  </a:graphicData>
                </a:graphic>
              </wp:anchor>
            </w:drawing>
          </mc:Choice>
          <mc:Fallback>
            <w:pict>
              <v:shape id="文本框 1321" o:spid="_x0000_s1026" o:spt="202" type="#_x0000_t202" style="position:absolute;left:0pt;margin-left:375.65pt;margin-top:165.4pt;height:27pt;width:70.5pt;z-index:251667456;mso-width-relative:page;mso-height-relative:page;" filled="f" stroked="f" coordsize="21600,21600" o:gfxdata="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LgnxtgAAAALAQAADwAAAAAAAAABACAAAAAiAAAA&#10;ZHJzL2Rvd25yZXYueG1sUEsBAhQAFAAAAAgAh07iQKR4BpeVAQAABAMAAA4AAAAAAAAAAQAgAAAA&#10;JwEAAGRycy9lMm9Eb2MueG1sUEsFBgAAAAAGAAYAWQEAAC4FAAAAAA==&#10;">
                <v:fill on="f" focussize="0,0"/>
                <v:stroke on="f"/>
                <v:imagedata o:title=""/>
                <o:lock v:ext="edit" aspectratio="f"/>
                <v:textbox>
                  <w:txbxContent>
                    <w:p>
                      <w:pPr>
                        <w:jc w:val="center"/>
                        <w:rPr>
                          <w:rFonts w:cs="Times New Roman"/>
                        </w:rPr>
                      </w:pPr>
                      <w:r>
                        <w:rPr>
                          <w:rFonts w:hint="eastAsia" w:cs="宋体"/>
                        </w:rPr>
                        <w:t>撤销案件</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1694815</wp:posOffset>
                </wp:positionH>
                <wp:positionV relativeFrom="paragraph">
                  <wp:posOffset>2054860</wp:posOffset>
                </wp:positionV>
                <wp:extent cx="2047875" cy="522605"/>
                <wp:effectExtent l="0" t="0" r="0" b="0"/>
                <wp:wrapNone/>
                <wp:docPr id="140" name="文本框 1322"/>
                <wp:cNvGraphicFramePr/>
                <a:graphic xmlns:a="http://schemas.openxmlformats.org/drawingml/2006/main">
                  <a:graphicData uri="http://schemas.microsoft.com/office/word/2010/wordprocessingShape">
                    <wps:wsp>
                      <wps:cNvSpPr txBox="1"/>
                      <wps:spPr>
                        <a:xfrm>
                          <a:off x="0" y="0"/>
                          <a:ext cx="2047875" cy="522605"/>
                        </a:xfrm>
                        <a:prstGeom prst="rect">
                          <a:avLst/>
                        </a:prstGeom>
                        <a:noFill/>
                        <a:ln>
                          <a:noFill/>
                        </a:ln>
                      </wps:spPr>
                      <wps:txbx>
                        <w:txbxContent>
                          <w:p>
                            <w:pPr>
                              <w:jc w:val="center"/>
                              <w:rPr>
                                <w:rFonts w:cs="Times New Roman"/>
                                <w:sz w:val="18"/>
                                <w:szCs w:val="18"/>
                              </w:rPr>
                            </w:pPr>
                            <w:r>
                              <w:rPr>
                                <w:rFonts w:hint="eastAsia" w:cs="宋体"/>
                                <w:sz w:val="18"/>
                                <w:szCs w:val="18"/>
                              </w:rPr>
                              <w:t>办案机构形成调查终结报告，提出初步处罚意见</w:t>
                            </w:r>
                          </w:p>
                        </w:txbxContent>
                      </wps:txbx>
                      <wps:bodyPr upright="1"/>
                    </wps:wsp>
                  </a:graphicData>
                </a:graphic>
              </wp:anchor>
            </w:drawing>
          </mc:Choice>
          <mc:Fallback>
            <w:pict>
              <v:shape id="文本框 1322" o:spid="_x0000_s1026" o:spt="202" type="#_x0000_t202" style="position:absolute;left:0pt;margin-left:133.45pt;margin-top:161.8pt;height:41.15pt;width:161.25pt;z-index:251666432;mso-width-relative:page;mso-height-relative:page;" filled="f" stroked="f" coordsize="21600,21600" o:gfxdata="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liIsxdgAAAALAQAADwAAAAAAAAABACAAAAAiAAAA&#10;ZHJzL2Rvd25yZXYueG1sUEsBAhQAFAAAAAgAh07iQM0PZzWVAQAABQMAAA4AAAAAAAAAAQAgAAAA&#10;Jw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办案机构形成调查终结报告，提出初步处罚意见</w:t>
                      </w:r>
                    </w:p>
                  </w:txbxContent>
                </v:textbox>
              </v:shape>
            </w:pict>
          </mc:Fallback>
        </mc:AlternateContent>
      </w:r>
      <w:r>
        <mc:AlternateContent>
          <mc:Choice Requires="wps">
            <w:drawing>
              <wp:anchor distT="0" distB="0" distL="114300" distR="114300" simplePos="0" relativeHeight="251645952" behindDoc="0" locked="0" layoutInCell="1" allowOverlap="1">
                <wp:simplePos x="0" y="0"/>
                <wp:positionH relativeFrom="column">
                  <wp:posOffset>4570730</wp:posOffset>
                </wp:positionH>
                <wp:positionV relativeFrom="paragraph">
                  <wp:posOffset>2024380</wp:posOffset>
                </wp:positionV>
                <wp:extent cx="1266825" cy="476250"/>
                <wp:effectExtent l="8255" t="7620" r="20320" b="11430"/>
                <wp:wrapNone/>
                <wp:docPr id="119" name="流程图: 终止 1325"/>
                <wp:cNvGraphicFramePr/>
                <a:graphic xmlns:a="http://schemas.openxmlformats.org/drawingml/2006/main">
                  <a:graphicData uri="http://schemas.microsoft.com/office/word/2010/wordprocessingShape">
                    <wps:wsp>
                      <wps:cNvSpPr/>
                      <wps:spPr>
                        <a:xfrm>
                          <a:off x="0" y="0"/>
                          <a:ext cx="1266825" cy="476250"/>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325" o:spid="_x0000_s1026" o:spt="116" type="#_x0000_t116" style="position:absolute;left:0pt;margin-left:359.9pt;margin-top:159.4pt;height:37.5pt;width:99.75pt;z-index:251645952;mso-width-relative:page;mso-height-relative:page;" fillcolor="#BBD5F0" filled="t" stroked="t" coordsize="21600,21600" o:gfxdata="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TZU3G2AAAAAsBAAAP&#10;AAAAAAAAAAEAIAAAACIAAABkcnMvZG93bnJldi54bWxQSwECFAAUAAAACACHTuJAA9Q0x1ECAACI&#10;BAAADgAAAAAAAAABACAAAAAnAQAAZHJzL2Uyb0RvYy54bWxQSwUGAAAAAAYABgBZAQAA6g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44928" behindDoc="0" locked="0" layoutInCell="1" allowOverlap="1">
                <wp:simplePos x="0" y="0"/>
                <wp:positionH relativeFrom="column">
                  <wp:posOffset>1570355</wp:posOffset>
                </wp:positionH>
                <wp:positionV relativeFrom="paragraph">
                  <wp:posOffset>2014855</wp:posOffset>
                </wp:positionV>
                <wp:extent cx="2305050" cy="485775"/>
                <wp:effectExtent l="7620" t="7620" r="11430" b="20955"/>
                <wp:wrapNone/>
                <wp:docPr id="118" name="流程图: 过程 1326"/>
                <wp:cNvGraphicFramePr/>
                <a:graphic xmlns:a="http://schemas.openxmlformats.org/drawingml/2006/main">
                  <a:graphicData uri="http://schemas.microsoft.com/office/word/2010/wordprocessingShape">
                    <wps:wsp>
                      <wps:cNvSpPr/>
                      <wps:spPr>
                        <a:xfrm>
                          <a:off x="0" y="0"/>
                          <a:ext cx="2305050" cy="48577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26" o:spid="_x0000_s1026" o:spt="109" type="#_x0000_t109" style="position:absolute;left:0pt;margin-left:123.65pt;margin-top:158.65pt;height:38.25pt;width:181.5pt;z-index:251644928;mso-width-relative:page;mso-height-relative:page;" fillcolor="#BBD5F0" filled="t" stroked="t" coordsize="21600,21600" o:gfxdata="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2kudqNgAAAALAQAADwAAAAAAAAAB&#10;ACAAAAAiAAAAZHJzL2Rvd25yZXYueG1sUEsBAhQAFAAAAAgAh07iQEQC2J5JAgAAhQQAAA4AAAAA&#10;AAAAAQAgAAAAJw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2037080</wp:posOffset>
                </wp:positionH>
                <wp:positionV relativeFrom="paragraph">
                  <wp:posOffset>1024890</wp:posOffset>
                </wp:positionV>
                <wp:extent cx="1238250" cy="276225"/>
                <wp:effectExtent l="0" t="0" r="0" b="0"/>
                <wp:wrapNone/>
                <wp:docPr id="137" name="文本框 1327"/>
                <wp:cNvGraphicFramePr/>
                <a:graphic xmlns:a="http://schemas.openxmlformats.org/drawingml/2006/main">
                  <a:graphicData uri="http://schemas.microsoft.com/office/word/2010/wordprocessingShape">
                    <wps:wsp>
                      <wps:cNvSpPr txBox="1"/>
                      <wps:spPr>
                        <a:xfrm>
                          <a:off x="0" y="0"/>
                          <a:ext cx="1238250" cy="276225"/>
                        </a:xfrm>
                        <a:prstGeom prst="rect">
                          <a:avLst/>
                        </a:prstGeom>
                        <a:noFill/>
                        <a:ln>
                          <a:noFill/>
                        </a:ln>
                      </wps:spPr>
                      <wps:txbx>
                        <w:txbxContent>
                          <w:p>
                            <w:pPr>
                              <w:jc w:val="center"/>
                              <w:rPr>
                                <w:rFonts w:cs="Times New Roman"/>
                              </w:rPr>
                            </w:pPr>
                            <w:r>
                              <w:rPr>
                                <w:rFonts w:hint="eastAsia" w:cs="宋体"/>
                              </w:rPr>
                              <w:t>立案审批</w:t>
                            </w:r>
                          </w:p>
                        </w:txbxContent>
                      </wps:txbx>
                      <wps:bodyPr upright="1"/>
                    </wps:wsp>
                  </a:graphicData>
                </a:graphic>
              </wp:anchor>
            </w:drawing>
          </mc:Choice>
          <mc:Fallback>
            <w:pict>
              <v:shape id="文本框 1327" o:spid="_x0000_s1026" o:spt="202" type="#_x0000_t202" style="position:absolute;left:0pt;margin-left:160.4pt;margin-top:80.7pt;height:21.75pt;width:97.5pt;z-index:251663360;mso-width-relative:page;mso-height-relative:page;" filled="f" stroked="f" coordsize="21600,21600" o:gfxdata="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ieAL8NcAAAALAQAADwAAAAAAAAABACAAAAAiAAAAZHJzL2Rv&#10;d25yZXYueG1sUEsBAhQAFAAAAAgAh07iQIpPP1KQAQAABQMAAA4AAAAAAAAAAQAgAAAAJgEAAGRy&#10;cy9lMm9Eb2MueG1sUEsFBgAAAAAGAAYAWQEAACgFAAAAAA==&#10;">
                <v:fill on="f" focussize="0,0"/>
                <v:stroke on="f"/>
                <v:imagedata o:title=""/>
                <o:lock v:ext="edit" aspectratio="f"/>
                <v:textbox>
                  <w:txbxContent>
                    <w:p>
                      <w:pPr>
                        <w:jc w:val="center"/>
                        <w:rPr>
                          <w:rFonts w:cs="Times New Roman"/>
                        </w:rPr>
                      </w:pPr>
                      <w:r>
                        <w:rPr>
                          <w:rFonts w:hint="eastAsia" w:cs="宋体"/>
                        </w:rPr>
                        <w:t>立案审批</w:t>
                      </w:r>
                    </w:p>
                  </w:txbxContent>
                </v:textbox>
              </v:shape>
            </w:pict>
          </mc:Fallback>
        </mc:AlternateContent>
      </w:r>
      <w:r>
        <mc:AlternateContent>
          <mc:Choice Requires="wps">
            <w:drawing>
              <wp:anchor distT="0" distB="0" distL="114300" distR="114300" simplePos="0" relativeHeight="251641856" behindDoc="0" locked="0" layoutInCell="1" allowOverlap="1">
                <wp:simplePos x="0" y="0"/>
                <wp:positionH relativeFrom="column">
                  <wp:posOffset>1932305</wp:posOffset>
                </wp:positionH>
                <wp:positionV relativeFrom="paragraph">
                  <wp:posOffset>1043305</wp:posOffset>
                </wp:positionV>
                <wp:extent cx="1409700" cy="228600"/>
                <wp:effectExtent l="7620" t="8255" r="11430" b="10795"/>
                <wp:wrapNone/>
                <wp:docPr id="115" name="流程图: 过程 1328"/>
                <wp:cNvGraphicFramePr/>
                <a:graphic xmlns:a="http://schemas.openxmlformats.org/drawingml/2006/main">
                  <a:graphicData uri="http://schemas.microsoft.com/office/word/2010/wordprocessingShape">
                    <wps:wsp>
                      <wps:cNvSpPr/>
                      <wps:spPr>
                        <a:xfrm>
                          <a:off x="0" y="0"/>
                          <a:ext cx="1409700" cy="22860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28" o:spid="_x0000_s1026" o:spt="109" type="#_x0000_t109" style="position:absolute;left:0pt;margin-left:152.15pt;margin-top:82.15pt;height:18pt;width:111pt;z-index:251641856;mso-width-relative:page;mso-height-relative:page;" fillcolor="#BBD5F0" filled="t" stroked="t" coordsize="21600,21600" o:gfxdata="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cKOH+1wAAAAsBAAAPAAAAAAAAAAEA&#10;IAAAACIAAABkcnMvZG93bnJldi54bWxQSwECFAAUAAAACACHTuJAkkrJ60kCAACFBAAADgAAAAAA&#10;AAABACAAAAAmAQAAZHJzL2Uyb0RvYy54bWxQSwUGAAAAAAYABgBZAQAA4Q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1351280</wp:posOffset>
                </wp:positionH>
                <wp:positionV relativeFrom="paragraph">
                  <wp:posOffset>595630</wp:posOffset>
                </wp:positionV>
                <wp:extent cx="2857500" cy="323850"/>
                <wp:effectExtent l="0" t="0" r="0" b="0"/>
                <wp:wrapNone/>
                <wp:docPr id="136" name="文本框 1329"/>
                <wp:cNvGraphicFramePr/>
                <a:graphic xmlns:a="http://schemas.openxmlformats.org/drawingml/2006/main">
                  <a:graphicData uri="http://schemas.microsoft.com/office/word/2010/wordprocessingShape">
                    <wps:wsp>
                      <wps:cNvSpPr txBox="1"/>
                      <wps:spPr>
                        <a:xfrm>
                          <a:off x="0" y="0"/>
                          <a:ext cx="2857500" cy="323850"/>
                        </a:xfrm>
                        <a:prstGeom prst="rect">
                          <a:avLst/>
                        </a:prstGeom>
                        <a:noFill/>
                        <a:ln>
                          <a:noFill/>
                        </a:ln>
                      </wps:spPr>
                      <wps:txbx>
                        <w:txbxContent>
                          <w:p>
                            <w:pPr>
                              <w:jc w:val="center"/>
                              <w:rPr>
                                <w:rFonts w:cs="Times New Roman"/>
                              </w:rPr>
                            </w:pPr>
                            <w:r>
                              <w:rPr>
                                <w:rFonts w:hint="eastAsia" w:cs="宋体"/>
                              </w:rPr>
                              <w:t>初步确认违法事实，责令停止违法行为</w:t>
                            </w:r>
                          </w:p>
                        </w:txbxContent>
                      </wps:txbx>
                      <wps:bodyPr upright="1"/>
                    </wps:wsp>
                  </a:graphicData>
                </a:graphic>
              </wp:anchor>
            </w:drawing>
          </mc:Choice>
          <mc:Fallback>
            <w:pict>
              <v:shape id="文本框 1329" o:spid="_x0000_s1026" o:spt="202" type="#_x0000_t202" style="position:absolute;left:0pt;margin-left:106.4pt;margin-top:46.9pt;height:25.5pt;width:225pt;z-index:251662336;mso-width-relative:page;mso-height-relative:page;" filled="f" stroked="f" coordsize="21600,21600" o:gfxdata="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&#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npX1X1wAAAAoBAAAPAAAAAAAAAAEAIAAAACIAAABk&#10;cnMvZG93bnJldi54bWxQSwECFAAUAAAACACHTuJAb5vPw5UBAAAFAwAADgAAAAAAAAABACAAAAAm&#10;AQAAZHJzL2Uyb0RvYy54bWxQSwUGAAAAAAYABgBZAQAALQUAAAAA&#10;">
                <v:fill on="f" focussize="0,0"/>
                <v:stroke on="f"/>
                <v:imagedata o:title=""/>
                <o:lock v:ext="edit" aspectratio="f"/>
                <v:textbox>
                  <w:txbxContent>
                    <w:p>
                      <w:pPr>
                        <w:jc w:val="center"/>
                        <w:rPr>
                          <w:rFonts w:cs="Times New Roman"/>
                        </w:rPr>
                      </w:pPr>
                      <w:r>
                        <w:rPr>
                          <w:rFonts w:hint="eastAsia" w:cs="宋体"/>
                        </w:rPr>
                        <w:t>初步确认违法事实，责令停止违法行为</w:t>
                      </w:r>
                    </w:p>
                  </w:txbxContent>
                </v:textbox>
              </v:shape>
            </w:pict>
          </mc:Fallback>
        </mc:AlternateContent>
      </w:r>
      <w:r>
        <mc:AlternateContent>
          <mc:Choice Requires="wps">
            <w:drawing>
              <wp:anchor distT="0" distB="0" distL="114300" distR="114300" simplePos="0" relativeHeight="251640832" behindDoc="0" locked="0" layoutInCell="1" allowOverlap="1">
                <wp:simplePos x="0" y="0"/>
                <wp:positionH relativeFrom="column">
                  <wp:posOffset>894080</wp:posOffset>
                </wp:positionH>
                <wp:positionV relativeFrom="paragraph">
                  <wp:posOffset>605790</wp:posOffset>
                </wp:positionV>
                <wp:extent cx="3733800" cy="276225"/>
                <wp:effectExtent l="7620" t="8255" r="11430" b="20320"/>
                <wp:wrapNone/>
                <wp:docPr id="114" name="流程图: 过程 1330"/>
                <wp:cNvGraphicFramePr/>
                <a:graphic xmlns:a="http://schemas.openxmlformats.org/drawingml/2006/main">
                  <a:graphicData uri="http://schemas.microsoft.com/office/word/2010/wordprocessingShape">
                    <wps:wsp>
                      <wps:cNvSpPr/>
                      <wps:spPr>
                        <a:xfrm>
                          <a:off x="0" y="0"/>
                          <a:ext cx="3733800" cy="2762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30" o:spid="_x0000_s1026" o:spt="109" type="#_x0000_t109" style="position:absolute;left:0pt;margin-left:70.4pt;margin-top:47.7pt;height:21.75pt;width:294pt;z-index:251640832;mso-width-relative:page;mso-height-relative:page;" fillcolor="#BBD5F0" filled="t" stroked="t" coordsize="21600,21600" o:gfxdata="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8R+HUdgAAAAKAQAADwAAAAAAAAAB&#10;ACAAAAAiAAAAZHJzL2Rvd25yZXYueG1sUEsBAhQAFAAAAAgAh07iQHMdKZhJAgAAhQQAAA4AAAAA&#10;AAAAAQAgAAAAJw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1941830</wp:posOffset>
                </wp:positionH>
                <wp:positionV relativeFrom="paragraph">
                  <wp:posOffset>147955</wp:posOffset>
                </wp:positionV>
                <wp:extent cx="1314450" cy="285750"/>
                <wp:effectExtent l="0" t="0" r="0" b="0"/>
                <wp:wrapNone/>
                <wp:docPr id="135" name="文本框 1331"/>
                <wp:cNvGraphicFramePr/>
                <a:graphic xmlns:a="http://schemas.openxmlformats.org/drawingml/2006/main">
                  <a:graphicData uri="http://schemas.microsoft.com/office/word/2010/wordprocessingShape">
                    <wps:wsp>
                      <wps:cNvSpPr txBox="1"/>
                      <wps:spPr>
                        <a:xfrm>
                          <a:off x="0" y="0"/>
                          <a:ext cx="1314450" cy="285750"/>
                        </a:xfrm>
                        <a:prstGeom prst="rect">
                          <a:avLst/>
                        </a:prstGeom>
                        <a:noFill/>
                        <a:ln>
                          <a:noFill/>
                        </a:ln>
                      </wps:spPr>
                      <wps:txbx>
                        <w:txbxContent>
                          <w:p>
                            <w:pPr>
                              <w:jc w:val="center"/>
                              <w:rPr>
                                <w:rFonts w:cs="Times New Roman"/>
                              </w:rPr>
                            </w:pPr>
                            <w:r>
                              <w:rPr>
                                <w:rFonts w:hint="eastAsia" w:cs="宋体"/>
                              </w:rPr>
                              <w:t>案件来源</w:t>
                            </w:r>
                          </w:p>
                        </w:txbxContent>
                      </wps:txbx>
                      <wps:bodyPr upright="1"/>
                    </wps:wsp>
                  </a:graphicData>
                </a:graphic>
              </wp:anchor>
            </w:drawing>
          </mc:Choice>
          <mc:Fallback>
            <w:pict>
              <v:shape id="文本框 1331" o:spid="_x0000_s1026" o:spt="202" type="#_x0000_t202" style="position:absolute;left:0pt;margin-left:152.9pt;margin-top:11.65pt;height:22.5pt;width:103.5pt;z-index:251661312;mso-width-relative:page;mso-height-relative:page;" filled="f" stroked="f" coordsize="21600,21600" o:gfxdata="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BDsKWI1gAAAAkBAAAPAAAAAAAAAAEAIAAAACIAAABkcnMv&#10;ZG93bnJldi54bWxQSwECFAAUAAAACACHTuJA2RQSQ5MBAAAFAwAADgAAAAAAAAABACAAAAAlAQAA&#10;ZHJzL2Uyb0RvYy54bWxQSwUGAAAAAAYABgBZAQAAKgUAAAAA&#10;">
                <v:fill on="f" focussize="0,0"/>
                <v:stroke on="f"/>
                <v:imagedata o:title=""/>
                <o:lock v:ext="edit" aspectratio="f"/>
                <v:textbox>
                  <w:txbxContent>
                    <w:p>
                      <w:pPr>
                        <w:jc w:val="center"/>
                        <w:rPr>
                          <w:rFonts w:cs="Times New Roman"/>
                        </w:rPr>
                      </w:pPr>
                      <w:r>
                        <w:rPr>
                          <w:rFonts w:hint="eastAsia" w:cs="宋体"/>
                        </w:rPr>
                        <w:t>案件来源</w:t>
                      </w:r>
                    </w:p>
                  </w:txbxContent>
                </v:textbox>
              </v:shape>
            </w:pict>
          </mc:Fallback>
        </mc:AlternateContent>
      </w:r>
      <w:r>
        <mc:AlternateContent>
          <mc:Choice Requires="wps">
            <w:drawing>
              <wp:anchor distT="0" distB="0" distL="114300" distR="114300" simplePos="0" relativeHeight="251639808" behindDoc="0" locked="0" layoutInCell="1" allowOverlap="1">
                <wp:simplePos x="0" y="0"/>
                <wp:positionH relativeFrom="column">
                  <wp:posOffset>1427480</wp:posOffset>
                </wp:positionH>
                <wp:positionV relativeFrom="paragraph">
                  <wp:posOffset>128905</wp:posOffset>
                </wp:positionV>
                <wp:extent cx="2428875" cy="266700"/>
                <wp:effectExtent l="8255" t="7620" r="20320" b="11430"/>
                <wp:wrapNone/>
                <wp:docPr id="113" name="流程图: 终止 1332"/>
                <wp:cNvGraphicFramePr/>
                <a:graphic xmlns:a="http://schemas.openxmlformats.org/drawingml/2006/main">
                  <a:graphicData uri="http://schemas.microsoft.com/office/word/2010/wordprocessingShape">
                    <wps:wsp>
                      <wps:cNvSpPr/>
                      <wps:spPr>
                        <a:xfrm>
                          <a:off x="0" y="0"/>
                          <a:ext cx="2428875" cy="266700"/>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332" o:spid="_x0000_s1026" o:spt="116" type="#_x0000_t116" style="position:absolute;left:0pt;margin-left:112.4pt;margin-top:10.15pt;height:21pt;width:191.25pt;z-index:251639808;mso-width-relative:page;mso-height-relative:page;" fillcolor="#BBD5F0" filled="t" stroked="t" coordsize="21600,21600" o:gfxdata="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qqo7D1QAAAAkBAAAPAAAA&#10;AAAAAAEAIAAAACIAAABkcnMvZG93bnJldi54bWxQSwECFAAUAAAACACHTuJANVhKL1ECAACIBAAA&#10;DgAAAAAAAAABACAAAAAkAQAAZHJzL2Uyb0RvYy54bWxQSwUGAAAAAAYABgBZAQAA5wU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3168" behindDoc="0" locked="0" layoutInCell="1" allowOverlap="1">
                <wp:simplePos x="0" y="0"/>
                <wp:positionH relativeFrom="column">
                  <wp:posOffset>2616200</wp:posOffset>
                </wp:positionH>
                <wp:positionV relativeFrom="paragraph">
                  <wp:posOffset>1270</wp:posOffset>
                </wp:positionV>
                <wp:extent cx="635" cy="200025"/>
                <wp:effectExtent l="37465" t="0" r="38100" b="9525"/>
                <wp:wrapNone/>
                <wp:docPr id="254" name="直线 267"/>
                <wp:cNvGraphicFramePr/>
                <a:graphic xmlns:a="http://schemas.openxmlformats.org/drawingml/2006/main">
                  <a:graphicData uri="http://schemas.microsoft.com/office/word/2010/wordprocessingShape">
                    <wps:wsp>
                      <wps:cNvCnPr/>
                      <wps:spPr>
                        <a:xfrm>
                          <a:off x="0" y="0"/>
                          <a:ext cx="635" cy="2000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267" o:spid="_x0000_s1026" o:spt="20" style="position:absolute;left:0pt;margin-left:206pt;margin-top:0.1pt;height:15.75pt;width:0.05pt;z-index:251783168;mso-width-relative:page;mso-height-relative:page;" filled="f" stroked="t" coordsize="21600,21600" o:gfxdata="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76avNUAAAAHAQAADwAAAAAAAAAB&#10;ACAAAAAiAAAAZHJzL2Rvd25yZXYueG1sUEsBAhQAFAAAAAgAh07iQNoYfHraAQAAlwMAAA4AAAAA&#10;AAAAAQAgAAAAJAEAAGRycy9lMm9Eb2MueG1sUEsFBgAAAAAGAAYAWQEAAHA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7264" behindDoc="0" locked="0" layoutInCell="1" allowOverlap="1">
                <wp:simplePos x="0" y="0"/>
                <wp:positionH relativeFrom="column">
                  <wp:posOffset>2616200</wp:posOffset>
                </wp:positionH>
                <wp:positionV relativeFrom="paragraph">
                  <wp:posOffset>89535</wp:posOffset>
                </wp:positionV>
                <wp:extent cx="0" cy="142875"/>
                <wp:effectExtent l="38100" t="0" r="38100" b="9525"/>
                <wp:wrapNone/>
                <wp:docPr id="258" name="直线 274"/>
                <wp:cNvGraphicFramePr/>
                <a:graphic xmlns:a="http://schemas.openxmlformats.org/drawingml/2006/main">
                  <a:graphicData uri="http://schemas.microsoft.com/office/word/2010/wordprocessingShape">
                    <wps:wsp>
                      <wps:cNvCnPr/>
                      <wps:spPr>
                        <a:xfrm flipH="1">
                          <a:off x="0" y="0"/>
                          <a:ext cx="0" cy="1428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274" o:spid="_x0000_s1026" o:spt="20" style="position:absolute;left:0pt;flip:x;margin-left:206pt;margin-top:7.05pt;height:11.25pt;width:0pt;z-index:251787264;mso-width-relative:page;mso-height-relative:page;" filled="f" stroked="t" coordsize="21600,21600" o:gfxdata="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CCmjnXAAAACQEAAA8A&#10;AAAAAAAAAQAgAAAAIgAAAGRycy9kb3ducmV2LnhtbFBLAQIUABQAAAAIAIdO4kCMhMaI3wEAAJ8D&#10;AAAOAAAAAAAAAAEAIAAAACYBAABkcnMvZTJvRG9jLnhtbFBLBQYAAAAABgAGAFkBAAB3BQ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643904" behindDoc="0" locked="0" layoutInCell="1" allowOverlap="1">
                <wp:simplePos x="0" y="0"/>
                <wp:positionH relativeFrom="column">
                  <wp:posOffset>-8255</wp:posOffset>
                </wp:positionH>
                <wp:positionV relativeFrom="paragraph">
                  <wp:posOffset>144780</wp:posOffset>
                </wp:positionV>
                <wp:extent cx="1219200" cy="1428750"/>
                <wp:effectExtent l="8255" t="7620" r="10795" b="11430"/>
                <wp:wrapNone/>
                <wp:docPr id="117" name="流程图: 过程 1324"/>
                <wp:cNvGraphicFramePr/>
                <a:graphic xmlns:a="http://schemas.openxmlformats.org/drawingml/2006/main">
                  <a:graphicData uri="http://schemas.microsoft.com/office/word/2010/wordprocessingShape">
                    <wps:wsp>
                      <wps:cNvSpPr/>
                      <wps:spPr>
                        <a:xfrm>
                          <a:off x="0" y="0"/>
                          <a:ext cx="1219200" cy="142875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24" o:spid="_x0000_s1026" o:spt="109" type="#_x0000_t109" style="position:absolute;left:0pt;margin-left:-0.65pt;margin-top:11.4pt;height:112.5pt;width:96pt;z-index:251643904;mso-width-relative:page;mso-height-relative:page;" fillcolor="#BBD5F0" filled="t" stroked="t" coordsize="21600,21600" o:gfxdata="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ewSn6tgAAAAJAQAADwAAAAAAAAAB&#10;ACAAAAAiAAAAZHJzL2Rvd25yZXYueG1sUEsBAhQAFAAAAAgAh07iQMMWu+ZJAgAAhgQAAA4AAAAA&#10;AAAAAQAgAAAAJwEAAGRycy9lMm9Eb2MueG1sUEsFBgAAAAAGAAYAWQEAAOI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29210</wp:posOffset>
                </wp:positionH>
                <wp:positionV relativeFrom="paragraph">
                  <wp:posOffset>183515</wp:posOffset>
                </wp:positionV>
                <wp:extent cx="1225550" cy="1877060"/>
                <wp:effectExtent l="0" t="0" r="0" b="0"/>
                <wp:wrapNone/>
                <wp:docPr id="139" name="文本框 1323"/>
                <wp:cNvGraphicFramePr/>
                <a:graphic xmlns:a="http://schemas.openxmlformats.org/drawingml/2006/main">
                  <a:graphicData uri="http://schemas.microsoft.com/office/word/2010/wordprocessingShape">
                    <wps:wsp>
                      <wps:cNvSpPr txBox="1"/>
                      <wps:spPr>
                        <a:xfrm>
                          <a:off x="0" y="0"/>
                          <a:ext cx="1225550" cy="1877060"/>
                        </a:xfrm>
                        <a:prstGeom prst="rect">
                          <a:avLst/>
                        </a:prstGeom>
                        <a:noFill/>
                        <a:ln>
                          <a:noFill/>
                        </a:ln>
                      </wps:spPr>
                      <wps:txbx>
                        <w:txbxContent>
                          <w:p>
                            <w:pPr>
                              <w:jc w:val="center"/>
                              <w:rPr>
                                <w:rFonts w:cs="Times New Roman"/>
                              </w:rPr>
                            </w:pPr>
                            <w:r>
                              <w:rPr>
                                <w:rFonts w:hint="eastAsia" w:cs="宋体"/>
                              </w:rPr>
                              <w:t>违法事项，对公民处以五十元以下，对法人或其他组织处以一千元以下罚款或警告可以处罚</w:t>
                            </w:r>
                          </w:p>
                        </w:txbxContent>
                      </wps:txbx>
                      <wps:bodyPr upright="1"/>
                    </wps:wsp>
                  </a:graphicData>
                </a:graphic>
              </wp:anchor>
            </w:drawing>
          </mc:Choice>
          <mc:Fallback>
            <w:pict>
              <v:shape id="文本框 1323" o:spid="_x0000_s1026" o:spt="202" type="#_x0000_t202" style="position:absolute;left:0pt;margin-left:2.3pt;margin-top:14.45pt;height:147.8pt;width:96.5pt;z-index:251665408;mso-width-relative:page;mso-height-relative:page;" filled="f" stroked="f" coordsize="21600,21600" o:gfxdata="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DgaXsJ1gAAAAgBAAAPAAAAAAAAAAEAIAAAACIAAABk&#10;cnMvZG93bnJldi54bWxQSwECFAAUAAAACACHTuJACbCvVpYBAAAGAwAADgAAAAAAAAABACAAAAAl&#10;AQAAZHJzL2Uyb0RvYy54bWxQSwUGAAAAAAYABgBZAQAALQUAAAAA&#10;">
                <v:fill on="f" focussize="0,0"/>
                <v:stroke on="f"/>
                <v:imagedata o:title=""/>
                <o:lock v:ext="edit" aspectratio="f"/>
                <v:textbox>
                  <w:txbxContent>
                    <w:p>
                      <w:pPr>
                        <w:jc w:val="center"/>
                        <w:rPr>
                          <w:rFonts w:cs="Times New Roman"/>
                        </w:rPr>
                      </w:pPr>
                      <w:r>
                        <w:rPr>
                          <w:rFonts w:hint="eastAsia" w:cs="宋体"/>
                        </w:rPr>
                        <w:t>违法事项，对公民处以五十元以下，对法人或其他组织处以一千元以下罚款或警告可以处罚</w:t>
                      </w:r>
                    </w:p>
                  </w:txbxContent>
                </v:textbox>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4192" behindDoc="0" locked="0" layoutInCell="1" allowOverlap="1">
                <wp:simplePos x="0" y="0"/>
                <wp:positionH relativeFrom="column">
                  <wp:posOffset>2616835</wp:posOffset>
                </wp:positionH>
                <wp:positionV relativeFrom="paragraph">
                  <wp:posOffset>128270</wp:posOffset>
                </wp:positionV>
                <wp:extent cx="7620" cy="164465"/>
                <wp:effectExtent l="33655" t="635" r="34925" b="6350"/>
                <wp:wrapNone/>
                <wp:docPr id="255" name="直线 270"/>
                <wp:cNvGraphicFramePr/>
                <a:graphic xmlns:a="http://schemas.openxmlformats.org/drawingml/2006/main">
                  <a:graphicData uri="http://schemas.microsoft.com/office/word/2010/wordprocessingShape">
                    <wps:wsp>
                      <wps:cNvCnPr/>
                      <wps:spPr>
                        <a:xfrm>
                          <a:off x="0" y="0"/>
                          <a:ext cx="7620" cy="16446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270" o:spid="_x0000_s1026" o:spt="20" style="position:absolute;left:0pt;margin-left:206.05pt;margin-top:10.1pt;height:12.95pt;width:0.6pt;z-index:251784192;mso-width-relative:page;mso-height-relative:page;" filled="f" stroked="t" coordsize="21600,21600" o:gfxdata="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vKTRm2AAAAAkBAAAPAAAA&#10;AAAAAAEAIAAAACIAAABkcnMvZG93bnJldi54bWxQSwECFAAUAAAACACHTuJAkgQn79wBAACYAwAA&#10;DgAAAAAAAAABACAAAAAnAQAAZHJzL2Uyb0RvYy54bWxQSwUGAAAAAAYABgBZAQAAdQ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03296" behindDoc="0" locked="0" layoutInCell="1" allowOverlap="1">
                <wp:simplePos x="0" y="0"/>
                <wp:positionH relativeFrom="column">
                  <wp:posOffset>-170180</wp:posOffset>
                </wp:positionH>
                <wp:positionV relativeFrom="paragraph">
                  <wp:posOffset>173990</wp:posOffset>
                </wp:positionV>
                <wp:extent cx="25400" cy="5240020"/>
                <wp:effectExtent l="7620" t="0" r="24130" b="17780"/>
                <wp:wrapNone/>
                <wp:docPr id="176" name="直线 1266"/>
                <wp:cNvGraphicFramePr/>
                <a:graphic xmlns:a="http://schemas.openxmlformats.org/drawingml/2006/main">
                  <a:graphicData uri="http://schemas.microsoft.com/office/word/2010/wordprocessingShape">
                    <wps:wsp>
                      <wps:cNvCnPr/>
                      <wps:spPr>
                        <a:xfrm>
                          <a:off x="0" y="0"/>
                          <a:ext cx="25400" cy="524002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66" o:spid="_x0000_s1026" o:spt="20" style="position:absolute;left:0pt;margin-left:-13.4pt;margin-top:13.7pt;height:412.6pt;width:2pt;z-index:251703296;mso-width-relative:page;mso-height-relative:page;" filled="f" stroked="t" coordsize="21600,21600" o:gfxdata="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AoWB51QAAAAoBAAAPAAAAAAAAAAEA&#10;IAAAACIAAABkcnMvZG93bnJldi54bWxQSwECFAAUAAAACACHTuJABePZ9dkBAACXAwAADgAAAAAA&#10;AAABACAAAAAkAQAAZHJzL2Uyb0RvYy54bWxQSwUGAAAAAAYABgBZAQAAbw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-202565</wp:posOffset>
                </wp:positionH>
                <wp:positionV relativeFrom="paragraph">
                  <wp:posOffset>170815</wp:posOffset>
                </wp:positionV>
                <wp:extent cx="176530" cy="3175"/>
                <wp:effectExtent l="0" t="0" r="0" b="0"/>
                <wp:wrapNone/>
                <wp:docPr id="175" name="直线 1267"/>
                <wp:cNvGraphicFramePr/>
                <a:graphic xmlns:a="http://schemas.openxmlformats.org/drawingml/2006/main">
                  <a:graphicData uri="http://schemas.microsoft.com/office/word/2010/wordprocessingShape">
                    <wps:wsp>
                      <wps:cNvCnPr/>
                      <wps:spPr>
                        <a:xfrm flipH="1" flipV="1">
                          <a:off x="0" y="0"/>
                          <a:ext cx="176530" cy="31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267" o:spid="_x0000_s1026" o:spt="20" style="position:absolute;left:0pt;flip:x y;margin-left:-15.95pt;margin-top:13.45pt;height:0.25pt;width:13.9pt;z-index:251702272;mso-width-relative:page;mso-height-relative:page;" filled="f" stroked="t" coordsize="21600,21600" o:gfxdata="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aot/XZAAAACAEA&#10;AA8AAAAAAAAAAQAgAAAAIgAAAGRycy9kb3ducmV2LnhtbFBLAQIUABQAAAAIAIdO4kAxs4g74AEA&#10;AKkDAAAOAAAAAAAAAAEAIAAAACgBAABkcnMvZTJvRG9jLnhtbFBLBQYAAAAABgAGAFkBAAB6BQAA&#10;AAA=&#10;">
                <v:fill on="f" focussize="0,0"/>
                <v:stroke weight="1.25pt" color="#739CC3" joinstyle="round"/>
                <v:imagedata o:title=""/>
                <o:lock v:ext="edit" aspectratio="f"/>
              </v:lin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683840" behindDoc="0" locked="0" layoutInCell="1" allowOverlap="1">
                <wp:simplePos x="0" y="0"/>
                <wp:positionH relativeFrom="column">
                  <wp:posOffset>2624455</wp:posOffset>
                </wp:positionH>
                <wp:positionV relativeFrom="paragraph">
                  <wp:posOffset>3175</wp:posOffset>
                </wp:positionV>
                <wp:extent cx="0" cy="166370"/>
                <wp:effectExtent l="38100" t="0" r="38100" b="5080"/>
                <wp:wrapNone/>
                <wp:docPr id="157" name="直线 1287"/>
                <wp:cNvGraphicFramePr/>
                <a:graphic xmlns:a="http://schemas.openxmlformats.org/drawingml/2006/main">
                  <a:graphicData uri="http://schemas.microsoft.com/office/word/2010/wordprocessingShape">
                    <wps:wsp>
                      <wps:cNvCnPr/>
                      <wps:spPr>
                        <a:xfrm>
                          <a:off x="0" y="0"/>
                          <a:ext cx="0" cy="1663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87" o:spid="_x0000_s1026" o:spt="20" style="position:absolute;left:0pt;margin-left:206.65pt;margin-top:0.25pt;height:13.1pt;width:0pt;z-index:251683840;mso-width-relative:page;mso-height-relative:page;" filled="f" stroked="t" coordsize="21600,21600" o:gfxdata="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8A4xPdQAAAAHAQAADwAAAAAAAAAB&#10;ACAAAAAiAAAAZHJzL2Rvd25yZXYueG1sUEsBAhQAFAAAAAgAh07iQAFU0SXbAQAAlgMAAA4AAAAA&#10;AAAAAQAgAAAAIwEAAGRycy9lMm9Eb2MueG1sUEsFBgAAAAAGAAYAWQEAAHA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5216" behindDoc="0" locked="0" layoutInCell="1" allowOverlap="1">
                <wp:simplePos x="0" y="0"/>
                <wp:positionH relativeFrom="column">
                  <wp:posOffset>2731135</wp:posOffset>
                </wp:positionH>
                <wp:positionV relativeFrom="paragraph">
                  <wp:posOffset>186690</wp:posOffset>
                </wp:positionV>
                <wp:extent cx="1270" cy="160655"/>
                <wp:effectExtent l="37465" t="0" r="37465" b="10795"/>
                <wp:wrapNone/>
                <wp:docPr id="256" name="直线 271"/>
                <wp:cNvGraphicFramePr/>
                <a:graphic xmlns:a="http://schemas.openxmlformats.org/drawingml/2006/main">
                  <a:graphicData uri="http://schemas.microsoft.com/office/word/2010/wordprocessingShape">
                    <wps:wsp>
                      <wps:cNvCnPr/>
                      <wps:spPr>
                        <a:xfrm flipH="1">
                          <a:off x="0" y="0"/>
                          <a:ext cx="1270" cy="1606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271" o:spid="_x0000_s1026" o:spt="20" style="position:absolute;left:0pt;flip:x;margin-left:215.05pt;margin-top:14.7pt;height:12.65pt;width:0.1pt;z-index:251785216;mso-width-relative:page;mso-height-relative:page;" filled="f" stroked="t" coordsize="21600,21600" o:gfxdata="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S1QP9gAAAAJ&#10;AQAADwAAAAAAAAABACAAAAAiAAAAZHJzL2Rvd25yZXYueG1sUEsBAhQAFAAAAAgAh07iQIh6nsLj&#10;AQAAogMAAA4AAAAAAAAAAQAgAAAAJwEAAGRycy9lMm9Eb2MueG1sUEsFBgAAAAAGAAYAWQEAAHwF&#10;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686912" behindDoc="0" locked="0" layoutInCell="1" allowOverlap="1">
                <wp:simplePos x="0" y="0"/>
                <wp:positionH relativeFrom="column">
                  <wp:posOffset>2791460</wp:posOffset>
                </wp:positionH>
                <wp:positionV relativeFrom="paragraph">
                  <wp:posOffset>195580</wp:posOffset>
                </wp:positionV>
                <wp:extent cx="0" cy="191770"/>
                <wp:effectExtent l="38100" t="0" r="38100" b="17780"/>
                <wp:wrapNone/>
                <wp:docPr id="160" name="直线 1283"/>
                <wp:cNvGraphicFramePr/>
                <a:graphic xmlns:a="http://schemas.openxmlformats.org/drawingml/2006/main">
                  <a:graphicData uri="http://schemas.microsoft.com/office/word/2010/wordprocessingShape">
                    <wps:wsp>
                      <wps:cNvCnPr/>
                      <wps:spPr>
                        <a:xfrm>
                          <a:off x="0" y="0"/>
                          <a:ext cx="0" cy="1917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83" o:spid="_x0000_s1026" o:spt="20" style="position:absolute;left:0pt;margin-left:219.8pt;margin-top:15.4pt;height:15.1pt;width:0pt;z-index:251686912;mso-width-relative:page;mso-height-relative:page;" filled="f" stroked="t" coordsize="21600,21600" o:gfxdata="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oyOddYAAAAJAQAADwAAAAAAAAAB&#10;ACAAAAAiAAAAZHJzL2Rvd25yZXYueG1sUEsBAhQAFAAAAAgAh07iQEBW+fzZAQAAlgMAAA4AAAAA&#10;AAAAAQAgAAAAJQEAAGRycy9lMm9Eb2MueG1sUEsFBgAAAAAGAAYAWQEAAHA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687936" behindDoc="0" locked="0" layoutInCell="1" allowOverlap="1">
                <wp:simplePos x="0" y="0"/>
                <wp:positionH relativeFrom="column">
                  <wp:posOffset>2791460</wp:posOffset>
                </wp:positionH>
                <wp:positionV relativeFrom="paragraph">
                  <wp:posOffset>52070</wp:posOffset>
                </wp:positionV>
                <wp:extent cx="635" cy="144145"/>
                <wp:effectExtent l="38100" t="0" r="37465" b="8255"/>
                <wp:wrapNone/>
                <wp:docPr id="161" name="直线 1282"/>
                <wp:cNvGraphicFramePr/>
                <a:graphic xmlns:a="http://schemas.openxmlformats.org/drawingml/2006/main">
                  <a:graphicData uri="http://schemas.microsoft.com/office/word/2010/wordprocessingShape">
                    <wps:wsp>
                      <wps:cNvCnPr/>
                      <wps:spPr>
                        <a:xfrm>
                          <a:off x="0" y="0"/>
                          <a:ext cx="635" cy="14414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82" o:spid="_x0000_s1026" o:spt="20" style="position:absolute;left:0pt;margin-left:219.8pt;margin-top:4.1pt;height:11.35pt;width:0.05pt;z-index:251687936;mso-width-relative:page;mso-height-relative:page;" filled="f" stroked="t" coordsize="21600,21600" o:gfxdata="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BMDDD1wAAAAgBAAAPAAAAAAAA&#10;AAEAIAAAACIAAABkcnMvZG93bnJldi54bWxQSwECFAAUAAAACACHTuJA71bBY9oBAACYAwAADgAA&#10;AAAAAAABACAAAAAmAQAAZHJzL2Uyb0RvYy54bWxQSwUGAAAAAAYABgBZAQAAcg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90336" behindDoc="0" locked="0" layoutInCell="1" allowOverlap="1">
                <wp:simplePos x="0" y="0"/>
                <wp:positionH relativeFrom="column">
                  <wp:posOffset>3447415</wp:posOffset>
                </wp:positionH>
                <wp:positionV relativeFrom="paragraph">
                  <wp:posOffset>53975</wp:posOffset>
                </wp:positionV>
                <wp:extent cx="635" cy="361950"/>
                <wp:effectExtent l="37465" t="0" r="38100" b="0"/>
                <wp:wrapNone/>
                <wp:docPr id="261" name="直线 172"/>
                <wp:cNvGraphicFramePr/>
                <a:graphic xmlns:a="http://schemas.openxmlformats.org/drawingml/2006/main">
                  <a:graphicData uri="http://schemas.microsoft.com/office/word/2010/wordprocessingShape">
                    <wps:wsp>
                      <wps:cNvCnPr/>
                      <wps:spPr>
                        <a:xfrm>
                          <a:off x="0" y="0"/>
                          <a:ext cx="635" cy="3619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72" o:spid="_x0000_s1026" o:spt="20" style="position:absolute;left:0pt;margin-left:271.45pt;margin-top:4.25pt;height:28.5pt;width:0.05pt;z-index:251790336;mso-width-relative:page;mso-height-relative:page;" filled="f" stroked="t" coordsize="21600,21600" o:gfxdata="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VJwx9cAAAAIAQAADwAA&#10;AAAAAAABACAAAAAiAAAAZHJzL2Rvd25yZXYueG1sUEsBAhQAFAAAAAgAh07iQBxOXSneAQAAlwMA&#10;AA4AAAAAAAAAAQAgAAAAJgEAAGRycy9lMm9Eb2MueG1sUEsFBgAAAAAGAAYAWQEAAHY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6240" behindDoc="0" locked="0" layoutInCell="1" allowOverlap="1">
                <wp:simplePos x="0" y="0"/>
                <wp:positionH relativeFrom="column">
                  <wp:posOffset>4657090</wp:posOffset>
                </wp:positionH>
                <wp:positionV relativeFrom="paragraph">
                  <wp:posOffset>91440</wp:posOffset>
                </wp:positionV>
                <wp:extent cx="635" cy="238125"/>
                <wp:effectExtent l="37465" t="0" r="38100" b="9525"/>
                <wp:wrapNone/>
                <wp:docPr id="257" name="直线 272"/>
                <wp:cNvGraphicFramePr/>
                <a:graphic xmlns:a="http://schemas.openxmlformats.org/drawingml/2006/main">
                  <a:graphicData uri="http://schemas.microsoft.com/office/word/2010/wordprocessingShape">
                    <wps:wsp>
                      <wps:cNvCnPr/>
                      <wps:spPr>
                        <a:xfrm>
                          <a:off x="0" y="0"/>
                          <a:ext cx="635" cy="2381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272" o:spid="_x0000_s1026" o:spt="20" style="position:absolute;left:0pt;margin-left:366.7pt;margin-top:7.2pt;height:18.75pt;width:0.05pt;z-index:251786240;mso-width-relative:page;mso-height-relative:page;" filled="f" stroked="t" coordsize="21600,21600" o:gfxdata="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uhgaDYAAAACQEAAA8AAAAA&#10;AAAAAQAgAAAAIgAAAGRycy9kb3ducmV2LnhtbFBLAQIUABQAAAAIAIdO4kDAsG2E2wEAAJcDAAAO&#10;AAAAAAAAAAEAIAAAACc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89312" behindDoc="0" locked="0" layoutInCell="1" allowOverlap="1">
                <wp:simplePos x="0" y="0"/>
                <wp:positionH relativeFrom="column">
                  <wp:posOffset>2161540</wp:posOffset>
                </wp:positionH>
                <wp:positionV relativeFrom="paragraph">
                  <wp:posOffset>149860</wp:posOffset>
                </wp:positionV>
                <wp:extent cx="635" cy="781050"/>
                <wp:effectExtent l="37465" t="0" r="38100" b="0"/>
                <wp:wrapNone/>
                <wp:docPr id="260" name="直线 174"/>
                <wp:cNvGraphicFramePr/>
                <a:graphic xmlns:a="http://schemas.openxmlformats.org/drawingml/2006/main">
                  <a:graphicData uri="http://schemas.microsoft.com/office/word/2010/wordprocessingShape">
                    <wps:wsp>
                      <wps:cNvCnPr/>
                      <wps:spPr>
                        <a:xfrm>
                          <a:off x="0" y="0"/>
                          <a:ext cx="635" cy="7810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74" o:spid="_x0000_s1026" o:spt="20" style="position:absolute;left:0pt;margin-left:170.2pt;margin-top:11.8pt;height:61.5pt;width:0.05pt;z-index:251789312;mso-width-relative:page;mso-height-relative:page;" filled="f" stroked="t" coordsize="21600,21600" o:gfxdata="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HNY1o1wAAAAoBAAAPAAAA&#10;AAAAAAEAIAAAACIAAABkcnMvZG93bnJldi54bWxQSwECFAAUAAAACACHTuJAiE/NOd0BAACXAwAA&#10;DgAAAAAAAAABACAAAAAmAQAAZHJzL2Uyb0RvYy54bWxQSwUGAAAAAAYABgBZAQAAdQ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06368" behindDoc="0" locked="0" layoutInCell="1" allowOverlap="1">
                <wp:simplePos x="0" y="0"/>
                <wp:positionH relativeFrom="column">
                  <wp:posOffset>3352165</wp:posOffset>
                </wp:positionH>
                <wp:positionV relativeFrom="paragraph">
                  <wp:posOffset>9525</wp:posOffset>
                </wp:positionV>
                <wp:extent cx="8890" cy="666115"/>
                <wp:effectExtent l="30480" t="0" r="36830" b="635"/>
                <wp:wrapNone/>
                <wp:docPr id="179" name="直线 1263"/>
                <wp:cNvGraphicFramePr/>
                <a:graphic xmlns:a="http://schemas.openxmlformats.org/drawingml/2006/main">
                  <a:graphicData uri="http://schemas.microsoft.com/office/word/2010/wordprocessingShape">
                    <wps:wsp>
                      <wps:cNvCnPr/>
                      <wps:spPr>
                        <a:xfrm>
                          <a:off x="0" y="0"/>
                          <a:ext cx="8890" cy="66611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63" o:spid="_x0000_s1026" o:spt="20" style="position:absolute;left:0pt;margin-left:263.95pt;margin-top:0.75pt;height:52.45pt;width:0.7pt;z-index:251706368;mso-width-relative:page;mso-height-relative:page;" filled="f" stroked="t" coordsize="21600,21600" o:gfxdata="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VF+1zXAAAACQEAAA8A&#10;AAAAAAAAAQAgAAAAIgAAAGRycy9kb3ducmV2LnhtbFBLAQIUABQAAAAIAIdO4kCP1zNm3wEAAJkD&#10;AAAOAAAAAAAAAAEAIAAAACYBAABkcnMvZTJvRG9jLnhtbFBLBQYAAAAABgAGAFkBAAB3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675005</wp:posOffset>
                </wp:positionH>
                <wp:positionV relativeFrom="paragraph">
                  <wp:posOffset>22860</wp:posOffset>
                </wp:positionV>
                <wp:extent cx="635" cy="652780"/>
                <wp:effectExtent l="38100" t="0" r="37465" b="13970"/>
                <wp:wrapNone/>
                <wp:docPr id="164" name="直线 1279"/>
                <wp:cNvGraphicFramePr/>
                <a:graphic xmlns:a="http://schemas.openxmlformats.org/drawingml/2006/main">
                  <a:graphicData uri="http://schemas.microsoft.com/office/word/2010/wordprocessingShape">
                    <wps:wsp>
                      <wps:cNvCnPr/>
                      <wps:spPr>
                        <a:xfrm flipH="1">
                          <a:off x="0" y="0"/>
                          <a:ext cx="635" cy="65278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9" o:spid="_x0000_s1026" o:spt="20" style="position:absolute;left:0pt;flip:x;margin-left:53.15pt;margin-top:1.8pt;height:51.4pt;width:0.05pt;z-index:251691008;mso-width-relative:page;mso-height-relative:page;" filled="f" stroked="t" coordsize="21600,21600" o:gfxdata="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kP8KC1QAAAAkB&#10;AAAPAAAAAAAAAAEAIAAAACIAAABkcnMvZG93bnJldi54bWxQSwECFAAUAAAACACHTuJAn+xBUOUB&#10;AACiAwAADgAAAAAAAAABACAAAAAkAQAAZHJzL2Uyb0RvYy54bWxQSwUGAAAAAAYABgBZAQAAewUA&#10;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658240" behindDoc="0" locked="0" layoutInCell="1" allowOverlap="1">
                <wp:simplePos x="0" y="0"/>
                <wp:positionH relativeFrom="column">
                  <wp:posOffset>1818005</wp:posOffset>
                </wp:positionH>
                <wp:positionV relativeFrom="paragraph">
                  <wp:posOffset>5080</wp:posOffset>
                </wp:positionV>
                <wp:extent cx="2038350" cy="683895"/>
                <wp:effectExtent l="24765" t="8255" r="32385" b="12700"/>
                <wp:wrapNone/>
                <wp:docPr id="132" name="流程图: 决策 1302"/>
                <wp:cNvGraphicFramePr/>
                <a:graphic xmlns:a="http://schemas.openxmlformats.org/drawingml/2006/main">
                  <a:graphicData uri="http://schemas.microsoft.com/office/word/2010/wordprocessingShape">
                    <wps:wsp>
                      <wps:cNvSpPr/>
                      <wps:spPr>
                        <a:xfrm>
                          <a:off x="0" y="0"/>
                          <a:ext cx="2038350" cy="683895"/>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02" o:spid="_x0000_s1026" o:spt="110" type="#_x0000_t110" style="position:absolute;left:0pt;margin-left:143.15pt;margin-top:0.4pt;height:53.85pt;width:160.5pt;z-index:251658240;mso-width-relative:page;mso-height-relative:page;" fillcolor="#BBD5F0" filled="t" stroked="t" coordsize="21600,21600" o:gfxdata="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knH/LWAAAACAEAAA8AAAAA&#10;AAAAAQAgAAAAIgAAAGRycy9kb3ducmV2LnhtbFBLAQIUABQAAAAIAIdO4kCMAUKNTwIAAIYEAAAO&#10;AAAAAAAAAAEAIAAAACUBAABkcnMvZTJvRG9jLnhtbFBLBQYAAAAABgAGAFkBAADm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52096" behindDoc="0" locked="0" layoutInCell="1" allowOverlap="1">
                <wp:simplePos x="0" y="0"/>
                <wp:positionH relativeFrom="column">
                  <wp:posOffset>0</wp:posOffset>
                </wp:positionH>
                <wp:positionV relativeFrom="paragraph">
                  <wp:posOffset>157480</wp:posOffset>
                </wp:positionV>
                <wp:extent cx="1543050" cy="391160"/>
                <wp:effectExtent l="7620" t="7620" r="11430" b="20320"/>
                <wp:wrapNone/>
                <wp:docPr id="125" name="流程图: 过程 1311"/>
                <wp:cNvGraphicFramePr/>
                <a:graphic xmlns:a="http://schemas.openxmlformats.org/drawingml/2006/main">
                  <a:graphicData uri="http://schemas.microsoft.com/office/word/2010/wordprocessingShape">
                    <wps:wsp>
                      <wps:cNvSpPr/>
                      <wps:spPr>
                        <a:xfrm>
                          <a:off x="0" y="0"/>
                          <a:ext cx="1543050" cy="39116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11" o:spid="_x0000_s1026" o:spt="109" type="#_x0000_t109" style="position:absolute;left:0pt;margin-left:0pt;margin-top:12.4pt;height:30.8pt;width:121.5pt;z-index:251652096;mso-width-relative:page;mso-height-relative:page;" fillcolor="#BBD5F0" filled="t" stroked="t" coordsize="21600,21600" o:gfxdata="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qeI+NUAAAAGAQAADwAAAAAAAAABACAA&#10;AAAiAAAAZHJzL2Rvd25yZXYueG1sUEsBAhQAFAAAAAgAh07iQA5tEwxJAgAAhQQAAA4AAAAAAAAA&#10;AQAgAAAAJAEAAGRycy9lMm9Eb2MueG1sUEsFBgAAAAAGAAYAWQEAAN8FA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679744" behindDoc="0" locked="0" layoutInCell="1" allowOverlap="1">
                <wp:simplePos x="0" y="0"/>
                <wp:positionH relativeFrom="column">
                  <wp:posOffset>4304030</wp:posOffset>
                </wp:positionH>
                <wp:positionV relativeFrom="paragraph">
                  <wp:posOffset>17145</wp:posOffset>
                </wp:positionV>
                <wp:extent cx="952500" cy="294640"/>
                <wp:effectExtent l="0" t="0" r="0" b="0"/>
                <wp:wrapNone/>
                <wp:docPr id="153" name="文本框 1298"/>
                <wp:cNvGraphicFramePr/>
                <a:graphic xmlns:a="http://schemas.openxmlformats.org/drawingml/2006/main">
                  <a:graphicData uri="http://schemas.microsoft.com/office/word/2010/wordprocessingShape">
                    <wps:wsp>
                      <wps:cNvSpPr txBox="1"/>
                      <wps:spPr>
                        <a:xfrm>
                          <a:off x="0" y="0"/>
                          <a:ext cx="952500" cy="294640"/>
                        </a:xfrm>
                        <a:prstGeom prst="rect">
                          <a:avLst/>
                        </a:prstGeom>
                        <a:noFill/>
                        <a:ln>
                          <a:noFill/>
                        </a:ln>
                      </wps:spPr>
                      <wps:txbx>
                        <w:txbxContent>
                          <w:p>
                            <w:pPr>
                              <w:jc w:val="center"/>
                              <w:rPr>
                                <w:rFonts w:cs="Times New Roman"/>
                                <w:sz w:val="18"/>
                                <w:szCs w:val="18"/>
                              </w:rPr>
                            </w:pPr>
                            <w:r>
                              <w:rPr>
                                <w:rFonts w:hint="eastAsia" w:cs="宋体"/>
                                <w:sz w:val="18"/>
                                <w:szCs w:val="18"/>
                              </w:rPr>
                              <w:t>制作听证笔录</w:t>
                            </w:r>
                          </w:p>
                        </w:txbxContent>
                      </wps:txbx>
                      <wps:bodyPr upright="1"/>
                    </wps:wsp>
                  </a:graphicData>
                </a:graphic>
              </wp:anchor>
            </w:drawing>
          </mc:Choice>
          <mc:Fallback>
            <w:pict>
              <v:shape id="文本框 1298" o:spid="_x0000_s1026" o:spt="202" type="#_x0000_t202" style="position:absolute;left:0pt;margin-left:338.9pt;margin-top:1.35pt;height:23.2pt;width:75pt;z-index:251679744;mso-width-relative:page;mso-height-relative:page;" filled="f" stroked="f" coordsize="21600,21600" o:gfxdata="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elyuMtUAAAAIAQAADwAAAAAAAAABACAAAAAiAAAAZHJz&#10;L2Rvd25yZXYueG1sUEsBAhQAFAAAAAgAh07iQNwndfSVAQAABAMAAA4AAAAAAAAAAQAgAAAAJAEA&#10;AGRycy9lMm9Eb2MueG1sUEsFBgAAAAAGAAYAWQEAACsFAAAAAA==&#10;">
                <v:fill on="f" focussize="0,0"/>
                <v:stroke on="f"/>
                <v:imagedata o:title=""/>
                <o:lock v:ext="edit" aspectratio="f"/>
                <v:textbox>
                  <w:txbxContent>
                    <w:p>
                      <w:pPr>
                        <w:jc w:val="center"/>
                        <w:rPr>
                          <w:rFonts w:cs="Times New Roman"/>
                          <w:sz w:val="18"/>
                          <w:szCs w:val="18"/>
                        </w:rPr>
                      </w:pPr>
                      <w:r>
                        <w:rPr>
                          <w:rFonts w:hint="eastAsia" w:cs="宋体"/>
                          <w:sz w:val="18"/>
                          <w:szCs w:val="18"/>
                        </w:rPr>
                        <w:t>制作听证笔录</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2056130</wp:posOffset>
                </wp:positionH>
                <wp:positionV relativeFrom="paragraph">
                  <wp:posOffset>17145</wp:posOffset>
                </wp:positionV>
                <wp:extent cx="1733550" cy="294640"/>
                <wp:effectExtent l="0" t="0" r="0" b="0"/>
                <wp:wrapNone/>
                <wp:docPr id="151" name="文本框 1301"/>
                <wp:cNvGraphicFramePr/>
                <a:graphic xmlns:a="http://schemas.openxmlformats.org/drawingml/2006/main">
                  <a:graphicData uri="http://schemas.microsoft.com/office/word/2010/wordprocessingShape">
                    <wps:wsp>
                      <wps:cNvSpPr txBox="1"/>
                      <wps:spPr>
                        <a:xfrm>
                          <a:off x="0" y="0"/>
                          <a:ext cx="1733550" cy="294640"/>
                        </a:xfrm>
                        <a:prstGeom prst="rect">
                          <a:avLst/>
                        </a:prstGeom>
                        <a:noFill/>
                        <a:ln>
                          <a:noFill/>
                        </a:ln>
                      </wps:spPr>
                      <wps:txbx>
                        <w:txbxContent>
                          <w:p>
                            <w:pPr>
                              <w:jc w:val="center"/>
                              <w:rPr>
                                <w:rFonts w:cs="Times New Roman"/>
                                <w:sz w:val="18"/>
                                <w:szCs w:val="18"/>
                              </w:rPr>
                            </w:pPr>
                            <w:r>
                              <w:rPr>
                                <w:rFonts w:hint="eastAsia" w:cs="宋体"/>
                                <w:sz w:val="18"/>
                                <w:szCs w:val="18"/>
                              </w:rPr>
                              <w:t>经审批，作出行政处罚决定</w:t>
                            </w:r>
                          </w:p>
                        </w:txbxContent>
                      </wps:txbx>
                      <wps:bodyPr upright="1"/>
                    </wps:wsp>
                  </a:graphicData>
                </a:graphic>
              </wp:anchor>
            </w:drawing>
          </mc:Choice>
          <mc:Fallback>
            <w:pict>
              <v:shape id="文本框 1301" o:spid="_x0000_s1026" o:spt="202" type="#_x0000_t202" style="position:absolute;left:0pt;margin-left:161.9pt;margin-top:1.35pt;height:23.2pt;width:136.5pt;z-index:251677696;mso-width-relative:page;mso-height-relative:page;" filled="f" stroked="f" coordsize="21600,21600" o:gfxdata="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&#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CnvOX7WAAAACAEAAA8AAAAAAAAAAQAgAAAAIgAAAGRy&#10;cy9kb3ducmV2LnhtbFBLAQIUABQAAAAIAIdO4kBvRDe2lQEAAAUDAAAOAAAAAAAAAAEAIAAAACUB&#10;AABkcnMvZTJvRG9jLnhtbFBLBQYAAAAABgAGAFkBAAAsBQAAAAA=&#10;">
                <v:fill on="f" focussize="0,0"/>
                <v:stroke on="f"/>
                <v:imagedata o:title=""/>
                <o:lock v:ext="edit" aspectratio="f"/>
                <v:textbox>
                  <w:txbxContent>
                    <w:p>
                      <w:pPr>
                        <w:jc w:val="center"/>
                        <w:rPr>
                          <w:rFonts w:cs="Times New Roman"/>
                          <w:sz w:val="18"/>
                          <w:szCs w:val="18"/>
                        </w:rPr>
                      </w:pPr>
                      <w:r>
                        <w:rPr>
                          <w:rFonts w:hint="eastAsia" w:cs="宋体"/>
                          <w:sz w:val="18"/>
                          <w:szCs w:val="18"/>
                        </w:rPr>
                        <w:t>经审批，作出行政处罚决定</w:t>
                      </w:r>
                    </w:p>
                  </w:txbxContent>
                </v:textbox>
              </v:shape>
            </w:pict>
          </mc:Fallback>
        </mc:AlternateContent>
      </w:r>
      <w:r>
        <mc:AlternateContent>
          <mc:Choice Requires="wps">
            <w:drawing>
              <wp:anchor distT="0" distB="0" distL="114300" distR="114300" simplePos="0" relativeHeight="251657216" behindDoc="0" locked="0" layoutInCell="1" allowOverlap="1">
                <wp:simplePos x="0" y="0"/>
                <wp:positionH relativeFrom="column">
                  <wp:posOffset>4209415</wp:posOffset>
                </wp:positionH>
                <wp:positionV relativeFrom="paragraph">
                  <wp:posOffset>17145</wp:posOffset>
                </wp:positionV>
                <wp:extent cx="1057275" cy="294640"/>
                <wp:effectExtent l="7620" t="7620" r="20955" b="21590"/>
                <wp:wrapNone/>
                <wp:docPr id="130" name="流程图: 过程 1297"/>
                <wp:cNvGraphicFramePr/>
                <a:graphic xmlns:a="http://schemas.openxmlformats.org/drawingml/2006/main">
                  <a:graphicData uri="http://schemas.microsoft.com/office/word/2010/wordprocessingShape">
                    <wps:wsp>
                      <wps:cNvSpPr/>
                      <wps:spPr>
                        <a:xfrm>
                          <a:off x="0" y="0"/>
                          <a:ext cx="1057275" cy="29464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297" o:spid="_x0000_s1026" o:spt="109" type="#_x0000_t109" style="position:absolute;left:0pt;margin-left:331.45pt;margin-top:1.35pt;height:23.2pt;width:83.25pt;z-index:251657216;mso-width-relative:page;mso-height-relative:page;" fillcolor="#BBD5F0" filled="t" stroked="t" coordsize="21600,21600" o:gfxdata="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gtUkt2AAAAAgBAAAPAAAAAAAAAAEA&#10;IAAAACIAAABkcnMvZG93bnJldi54bWxQSwECFAAUAAAACACHTuJAl6y6CkgCAACFBAAADgAAAAAA&#10;AAABACAAAAAnAQAAZHJzL2Uyb0RvYy54bWxQSwUGAAAAAAYABgBZAQAA4Q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3865880</wp:posOffset>
                </wp:positionH>
                <wp:positionV relativeFrom="paragraph">
                  <wp:posOffset>168275</wp:posOffset>
                </wp:positionV>
                <wp:extent cx="286385" cy="0"/>
                <wp:effectExtent l="0" t="38100" r="18415" b="38100"/>
                <wp:wrapNone/>
                <wp:docPr id="172" name="直线 1270"/>
                <wp:cNvGraphicFramePr/>
                <a:graphic xmlns:a="http://schemas.openxmlformats.org/drawingml/2006/main">
                  <a:graphicData uri="http://schemas.microsoft.com/office/word/2010/wordprocessingShape">
                    <wps:wsp>
                      <wps:cNvCnPr/>
                      <wps:spPr>
                        <a:xfrm flipH="1">
                          <a:off x="0" y="0"/>
                          <a:ext cx="286385" cy="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0" o:spid="_x0000_s1026" o:spt="20" style="position:absolute;left:0pt;flip:x;margin-left:304.4pt;margin-top:13.25pt;height:0pt;width:22.55pt;z-index:251699200;mso-width-relative:page;mso-height-relative:page;" filled="f" stroked="t" coordsize="21600,21600" o:gfxdata="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ZLJuP2AAAAAkB&#10;AAAPAAAAAAAAAAEAIAAAACIAAABkcnMvZG93bnJldi54bWxQSwECFAAUAAAACACHTuJA2CXYjuIB&#10;AACgAwAADgAAAAAAAAABACAAAAAnAQAAZHJzL2Uyb0RvYy54bWxQSwUGAAAAAAYABgBZAQAAewUA&#10;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1523365</wp:posOffset>
                </wp:positionH>
                <wp:positionV relativeFrom="paragraph">
                  <wp:posOffset>167640</wp:posOffset>
                </wp:positionV>
                <wp:extent cx="266700" cy="635"/>
                <wp:effectExtent l="0" t="37465" r="0" b="38100"/>
                <wp:wrapNone/>
                <wp:docPr id="165" name="直线 1278"/>
                <wp:cNvGraphicFramePr/>
                <a:graphic xmlns:a="http://schemas.openxmlformats.org/drawingml/2006/main">
                  <a:graphicData uri="http://schemas.microsoft.com/office/word/2010/wordprocessingShape">
                    <wps:wsp>
                      <wps:cNvCnPr/>
                      <wps:spPr>
                        <a:xfrm>
                          <a:off x="0" y="0"/>
                          <a:ext cx="26670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78" o:spid="_x0000_s1026" o:spt="20" style="position:absolute;left:0pt;margin-left:119.95pt;margin-top:13.2pt;height:0.05pt;width:21pt;z-index:251692032;mso-width-relative:page;mso-height-relative:page;" filled="f" stroked="t" coordsize="21600,21600" o:gfxdata="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QTiptcAAAAJAQAADwAAAAAA&#10;AAABACAAAAAiAAAAZHJzL2Rvd25yZXYueG1sUEsBAhQAFAAAAAgAh07iQPj65ivbAQAAmAMAAA4A&#10;AAAAAAAAAQAgAAAAJgEAAGRycy9lMm9Eb2MueG1sUEsFBgAAAAAGAAYAWQEAAHMF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46355</wp:posOffset>
                </wp:positionH>
                <wp:positionV relativeFrom="paragraph">
                  <wp:posOffset>17145</wp:posOffset>
                </wp:positionV>
                <wp:extent cx="1428750" cy="413385"/>
                <wp:effectExtent l="0" t="0" r="0" b="0"/>
                <wp:wrapNone/>
                <wp:docPr id="150" name="文本框 1303"/>
                <wp:cNvGraphicFramePr/>
                <a:graphic xmlns:a="http://schemas.openxmlformats.org/drawingml/2006/main">
                  <a:graphicData uri="http://schemas.microsoft.com/office/word/2010/wordprocessingShape">
                    <wps:wsp>
                      <wps:cNvSpPr txBox="1"/>
                      <wps:spPr>
                        <a:xfrm>
                          <a:off x="0" y="0"/>
                          <a:ext cx="1428750" cy="413385"/>
                        </a:xfrm>
                        <a:prstGeom prst="rect">
                          <a:avLst/>
                        </a:prstGeom>
                        <a:noFill/>
                        <a:ln>
                          <a:noFill/>
                        </a:ln>
                      </wps:spPr>
                      <wps:txbx>
                        <w:txbxContent>
                          <w:p>
                            <w:pPr>
                              <w:jc w:val="center"/>
                              <w:rPr>
                                <w:rFonts w:cs="Times New Roman"/>
                                <w:sz w:val="18"/>
                                <w:szCs w:val="18"/>
                              </w:rPr>
                            </w:pPr>
                            <w:r>
                              <w:rPr>
                                <w:rFonts w:hint="eastAsia" w:cs="宋体"/>
                                <w:sz w:val="18"/>
                                <w:szCs w:val="18"/>
                              </w:rPr>
                              <w:t>记录陈述申辩意见</w:t>
                            </w:r>
                          </w:p>
                        </w:txbxContent>
                      </wps:txbx>
                      <wps:bodyPr upright="1"/>
                    </wps:wsp>
                  </a:graphicData>
                </a:graphic>
              </wp:anchor>
            </w:drawing>
          </mc:Choice>
          <mc:Fallback>
            <w:pict>
              <v:shape id="文本框 1303" o:spid="_x0000_s1026" o:spt="202" type="#_x0000_t202" style="position:absolute;left:0pt;margin-left:3.65pt;margin-top:1.35pt;height:32.55pt;width:112.5pt;z-index:251676672;mso-width-relative:page;mso-height-relative:page;" filled="f" stroked="f" coordsize="21600,21600" o:gfxdata="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59iTd0wAAAAYBAAAPAAAAAAAAAAEAIAAAACIAAABkcnMvZG93&#10;bnJldi54bWxQSwECFAAUAAAACACHTuJAwl2PipMBAAAFAwAADgAAAAAAAAABACAAAAAiAQAAZHJz&#10;L2Uyb0RvYy54bWxQSwUGAAAAAAYABgBZAQAAJwUAAAAA&#10;">
                <v:fill on="f" focussize="0,0"/>
                <v:stroke on="f"/>
                <v:imagedata o:title=""/>
                <o:lock v:ext="edit" aspectratio="f"/>
                <v:textbox>
                  <w:txbxContent>
                    <w:p>
                      <w:pPr>
                        <w:jc w:val="center"/>
                        <w:rPr>
                          <w:rFonts w:cs="Times New Roman"/>
                          <w:sz w:val="18"/>
                          <w:szCs w:val="18"/>
                        </w:rPr>
                      </w:pPr>
                      <w:r>
                        <w:rPr>
                          <w:rFonts w:hint="eastAsia" w:cs="宋体"/>
                          <w:sz w:val="18"/>
                          <w:szCs w:val="18"/>
                        </w:rPr>
                        <w:t>记录陈述申辩意见</w:t>
                      </w:r>
                    </w:p>
                  </w:txbxContent>
                </v:textbox>
              </v:shape>
            </w:pict>
          </mc:Fallback>
        </mc:AlternateContent>
      </w:r>
    </w:p>
    <w:p>
      <w:pPr>
        <w:autoSpaceDN w:val="0"/>
        <w:jc w:val="center"/>
        <w:textAlignment w:val="center"/>
        <w:rPr>
          <w:rFonts w:ascii="宋体" w:cs="Times New Roman"/>
          <w:b/>
          <w:bCs/>
          <w:color w:val="000000"/>
          <w:sz w:val="22"/>
          <w:szCs w:val="22"/>
        </w:rPr>
      </w:pPr>
    </w:p>
    <w:p>
      <w:pPr>
        <w:autoSpaceDN w:val="0"/>
        <w:jc w:val="center"/>
        <w:textAlignment w:val="center"/>
        <w:rPr>
          <w:rFonts w:ascii="宋体" w:cs="Times New Roman"/>
          <w:b/>
          <w:bCs/>
          <w:color w:val="000000"/>
          <w:sz w:val="22"/>
          <w:szCs w:val="22"/>
        </w:rPr>
      </w:pPr>
      <w:r>
        <mc:AlternateContent>
          <mc:Choice Requires="wps">
            <w:drawing>
              <wp:anchor distT="0" distB="0" distL="114300" distR="114300" simplePos="0" relativeHeight="251705344" behindDoc="0" locked="0" layoutInCell="1" allowOverlap="1">
                <wp:simplePos x="0" y="0"/>
                <wp:positionH relativeFrom="column">
                  <wp:posOffset>2884805</wp:posOffset>
                </wp:positionH>
                <wp:positionV relativeFrom="paragraph">
                  <wp:posOffset>81280</wp:posOffset>
                </wp:positionV>
                <wp:extent cx="0" cy="137795"/>
                <wp:effectExtent l="38100" t="0" r="38100" b="14605"/>
                <wp:wrapNone/>
                <wp:docPr id="178" name="直线 1264"/>
                <wp:cNvGraphicFramePr/>
                <a:graphic xmlns:a="http://schemas.openxmlformats.org/drawingml/2006/main">
                  <a:graphicData uri="http://schemas.microsoft.com/office/word/2010/wordprocessingShape">
                    <wps:wsp>
                      <wps:cNvCnPr/>
                      <wps:spPr>
                        <a:xfrm>
                          <a:off x="0" y="0"/>
                          <a:ext cx="0" cy="13779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64" o:spid="_x0000_s1026" o:spt="20" style="position:absolute;left:0pt;margin-left:227.15pt;margin-top:6.4pt;height:10.85pt;width:0pt;z-index:251705344;mso-width-relative:page;mso-height-relative:page;" filled="f" stroked="t" coordsize="21600,21600" o:gfxdata="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WWymbXAAAACQEAAA8AAAAAAAAA&#10;AQAgAAAAIgAAAGRycy9kb3ducmV2LnhtbFBLAQIUABQAAAAIAIdO4kCgg6rv2QEAAJYDAAAOAAAA&#10;AAAAAAEAIAAAACYBAABkcnMvZTJvRG9jLnhtbFBLBQYAAAAABgAGAFkBAABxBQ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04320" behindDoc="0" locked="0" layoutInCell="1" allowOverlap="1">
                <wp:simplePos x="0" y="0"/>
                <wp:positionH relativeFrom="column">
                  <wp:posOffset>-143510</wp:posOffset>
                </wp:positionH>
                <wp:positionV relativeFrom="paragraph">
                  <wp:posOffset>137160</wp:posOffset>
                </wp:positionV>
                <wp:extent cx="2419350" cy="635"/>
                <wp:effectExtent l="0" t="37465" r="0" b="38100"/>
                <wp:wrapNone/>
                <wp:docPr id="177" name="直线 1265"/>
                <wp:cNvGraphicFramePr/>
                <a:graphic xmlns:a="http://schemas.openxmlformats.org/drawingml/2006/main">
                  <a:graphicData uri="http://schemas.microsoft.com/office/word/2010/wordprocessingShape">
                    <wps:wsp>
                      <wps:cNvCnPr/>
                      <wps:spPr>
                        <a:xfrm>
                          <a:off x="0" y="0"/>
                          <a:ext cx="2419350" cy="6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65" o:spid="_x0000_s1026" o:spt="20" style="position:absolute;left:0pt;margin-left:-11.3pt;margin-top:10.8pt;height:0.05pt;width:190.5pt;z-index:251704320;mso-width-relative:page;mso-height-relative:page;" filled="f" stroked="t" coordsize="21600,21600" o:gfxdata="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FwtiNgAAAAJAQAA&#10;DwAAAAAAAAABACAAAAAiAAAAZHJzL2Rvd25yZXYueG1sUEsBAhQAFAAAAAgAh07iQNgrW8DgAQAA&#10;mQMAAA4AAAAAAAAAAQAgAAAAJwEAAGRycy9lMm9Eb2MueG1sUEsFBgAAAAAGAAYAWQEAAHkFAAAA&#10;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2390140</wp:posOffset>
                </wp:positionH>
                <wp:positionV relativeFrom="paragraph">
                  <wp:posOffset>14605</wp:posOffset>
                </wp:positionV>
                <wp:extent cx="752475" cy="287655"/>
                <wp:effectExtent l="0" t="0" r="0" b="0"/>
                <wp:wrapNone/>
                <wp:docPr id="154" name="文本框 1295"/>
                <wp:cNvGraphicFramePr/>
                <a:graphic xmlns:a="http://schemas.openxmlformats.org/drawingml/2006/main">
                  <a:graphicData uri="http://schemas.microsoft.com/office/word/2010/wordprocessingShape">
                    <wps:wsp>
                      <wps:cNvSpPr txBox="1"/>
                      <wps:spPr>
                        <a:xfrm>
                          <a:off x="0" y="0"/>
                          <a:ext cx="752475" cy="287655"/>
                        </a:xfrm>
                        <a:prstGeom prst="rect">
                          <a:avLst/>
                        </a:prstGeom>
                        <a:noFill/>
                        <a:ln>
                          <a:noFill/>
                        </a:ln>
                      </wps:spPr>
                      <wps:txbx>
                        <w:txbxContent>
                          <w:p>
                            <w:pPr>
                              <w:jc w:val="center"/>
                              <w:rPr>
                                <w:rFonts w:cs="Times New Roman"/>
                              </w:rPr>
                            </w:pPr>
                            <w:r>
                              <w:rPr>
                                <w:rFonts w:hint="eastAsia" w:cs="宋体"/>
                              </w:rPr>
                              <w:t>送达</w:t>
                            </w:r>
                          </w:p>
                        </w:txbxContent>
                      </wps:txbx>
                      <wps:bodyPr upright="1"/>
                    </wps:wsp>
                  </a:graphicData>
                </a:graphic>
              </wp:anchor>
            </w:drawing>
          </mc:Choice>
          <mc:Fallback>
            <w:pict>
              <v:shape id="文本框 1295" o:spid="_x0000_s1026" o:spt="202" type="#_x0000_t202" style="position:absolute;left:0pt;margin-left:188.2pt;margin-top:1.15pt;height:22.65pt;width:59.25pt;z-index:251680768;mso-width-relative:page;mso-height-relative:page;" filled="f" stroked="f" coordsize="21600,21600" o:gfxdata="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Ak/PFNcAAAAIAQAADwAAAAAAAAABACAAAAAiAAAAZHJz&#10;L2Rvd25yZXYueG1sUEsBAhQAFAAAAAgAh07iQBz7l96TAQAABAMAAA4AAAAAAAAAAQAgAAAAJgEA&#10;AGRycy9lMm9Eb2MueG1sUEsFBgAAAAAGAAYAWQEAACsFAAAAAA==&#10;">
                <v:fill on="f" focussize="0,0"/>
                <v:stroke on="f"/>
                <v:imagedata o:title=""/>
                <o:lock v:ext="edit" aspectratio="f"/>
                <v:textbox>
                  <w:txbxContent>
                    <w:p>
                      <w:pPr>
                        <w:jc w:val="center"/>
                        <w:rPr>
                          <w:rFonts w:cs="Times New Roman"/>
                        </w:rPr>
                      </w:pPr>
                      <w:r>
                        <w:rPr>
                          <w:rFonts w:hint="eastAsia" w:cs="宋体"/>
                        </w:rPr>
                        <w:t>送达</w:t>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2247265</wp:posOffset>
                </wp:positionH>
                <wp:positionV relativeFrom="paragraph">
                  <wp:posOffset>14605</wp:posOffset>
                </wp:positionV>
                <wp:extent cx="1095375" cy="287655"/>
                <wp:effectExtent l="7620" t="7620" r="20955" b="9525"/>
                <wp:wrapNone/>
                <wp:docPr id="131" name="流程图: 过程 1296"/>
                <wp:cNvGraphicFramePr/>
                <a:graphic xmlns:a="http://schemas.openxmlformats.org/drawingml/2006/main">
                  <a:graphicData uri="http://schemas.microsoft.com/office/word/2010/wordprocessingShape">
                    <wps:wsp>
                      <wps:cNvSpPr/>
                      <wps:spPr>
                        <a:xfrm>
                          <a:off x="0" y="0"/>
                          <a:ext cx="1095375" cy="28765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296" o:spid="_x0000_s1026" o:spt="109" type="#_x0000_t109" style="position:absolute;left:0pt;margin-left:176.95pt;margin-top:1.15pt;height:22.65pt;width:86.25pt;z-index:251658240;mso-width-relative:page;mso-height-relative:page;" fillcolor="#BBD5F0" filled="t" stroked="t" coordsize="21600,21600" o:gfxdata="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g8pH01wAAAAgBAAAPAAAAAAAAAAEA&#10;IAAAACIAAABkcnMvZG93bnJldi54bWxQSwECFAAUAAAACACHTuJAHgIcbkkCAACFBAAADgAAAAAA&#10;AAABACAAAAAmAQAAZHJzL2Uyb0RvYy54bWxQSwUGAAAAAAYABgBZAQAA4QU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07392" behindDoc="0" locked="0" layoutInCell="1" allowOverlap="1">
                <wp:simplePos x="0" y="0"/>
                <wp:positionH relativeFrom="column">
                  <wp:posOffset>2896235</wp:posOffset>
                </wp:positionH>
                <wp:positionV relativeFrom="paragraph">
                  <wp:posOffset>99695</wp:posOffset>
                </wp:positionV>
                <wp:extent cx="635" cy="142875"/>
                <wp:effectExtent l="38100" t="0" r="37465" b="9525"/>
                <wp:wrapNone/>
                <wp:docPr id="180" name="直线 1262"/>
                <wp:cNvGraphicFramePr/>
                <a:graphic xmlns:a="http://schemas.openxmlformats.org/drawingml/2006/main">
                  <a:graphicData uri="http://schemas.microsoft.com/office/word/2010/wordprocessingShape">
                    <wps:wsp>
                      <wps:cNvCnPr/>
                      <wps:spPr>
                        <a:xfrm>
                          <a:off x="0" y="0"/>
                          <a:ext cx="635" cy="1428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62" o:spid="_x0000_s1026" o:spt="20" style="position:absolute;left:0pt;margin-left:228.05pt;margin-top:7.85pt;height:11.25pt;width:0.05pt;z-index:251707392;mso-width-relative:page;mso-height-relative:page;" filled="f" stroked="t" coordsize="21600,21600" o:gfxdata="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7HApC1wAAAAkBAAAPAAAAAAAA&#10;AAEAIAAAACIAAABkcnMvZG93bnJldi54bWxQSwECFAAUAAAACACHTuJAacyly9oBAACYAwAADgAA&#10;AAAAAAABACAAAAAmAQAAZHJzL2Uyb0RvYy54bWxQSwUGAAAAAAYABgBZAQAAcg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08416" behindDoc="0" locked="0" layoutInCell="1" allowOverlap="1">
                <wp:simplePos x="0" y="0"/>
                <wp:positionH relativeFrom="column">
                  <wp:posOffset>2895600</wp:posOffset>
                </wp:positionH>
                <wp:positionV relativeFrom="paragraph">
                  <wp:posOffset>177800</wp:posOffset>
                </wp:positionV>
                <wp:extent cx="635" cy="196215"/>
                <wp:effectExtent l="37465" t="0" r="38100" b="13335"/>
                <wp:wrapNone/>
                <wp:docPr id="181" name="直线 1259"/>
                <wp:cNvGraphicFramePr/>
                <a:graphic xmlns:a="http://schemas.openxmlformats.org/drawingml/2006/main">
                  <a:graphicData uri="http://schemas.microsoft.com/office/word/2010/wordprocessingShape">
                    <wps:wsp>
                      <wps:cNvCnPr/>
                      <wps:spPr>
                        <a:xfrm>
                          <a:off x="0" y="0"/>
                          <a:ext cx="635" cy="19621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259" o:spid="_x0000_s1026" o:spt="20" style="position:absolute;left:0pt;margin-left:228pt;margin-top:14pt;height:15.45pt;width:0.05pt;z-index:251708416;mso-width-relative:page;mso-height-relative:page;" filled="f" stroked="t" coordsize="21600,21600" o:gfxdata="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BYIaTYAAAACQEAAA8AAAAA&#10;AAAAAQAgAAAAIgAAAGRycy9kb3ducmV2LnhtbFBLAQIUABQAAAAIAIdO4kAeRVbU2wEAAJgDAAAO&#10;AAAAAAAAAAEAIAAAACcBAABkcnMvZTJvRG9jLnhtbFBLBQYAAAAABgAGAFkBAAB0BQ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jc w:val="center"/>
        <w:rPr>
          <w:rFonts w:cs="Times New Roman"/>
          <w:b/>
          <w:bCs/>
          <w:sz w:val="44"/>
          <w:szCs w:val="44"/>
        </w:rPr>
      </w:pPr>
      <w:r>
        <w:rPr>
          <w:rFonts w:hint="eastAsia" w:cs="宋体"/>
          <w:b/>
          <w:bCs/>
          <w:sz w:val="44"/>
          <w:szCs w:val="44"/>
          <w:lang w:eastAsia="zh-CN"/>
        </w:rPr>
        <w:t>维西</w:t>
      </w:r>
      <w:r>
        <w:rPr>
          <w:rFonts w:hint="eastAsia" w:cs="宋体"/>
          <w:b/>
          <w:bCs/>
          <w:sz w:val="44"/>
          <w:szCs w:val="44"/>
        </w:rPr>
        <w:t>县统计行政复议审理工作流程图</w:t>
      </w:r>
    </w:p>
    <w:p>
      <w:pPr>
        <w:rPr>
          <w:rFonts w:cs="Times New Roman"/>
        </w:rPr>
      </w:pPr>
      <w:r>
        <mc:AlternateContent>
          <mc:Choice Requires="wps">
            <w:drawing>
              <wp:anchor distT="0" distB="0" distL="114300" distR="114300" simplePos="0" relativeHeight="251748352" behindDoc="0" locked="0" layoutInCell="1" allowOverlap="1">
                <wp:simplePos x="0" y="0"/>
                <wp:positionH relativeFrom="column">
                  <wp:posOffset>855980</wp:posOffset>
                </wp:positionH>
                <wp:positionV relativeFrom="paragraph">
                  <wp:posOffset>7560945</wp:posOffset>
                </wp:positionV>
                <wp:extent cx="476250" cy="619125"/>
                <wp:effectExtent l="6350" t="5080" r="12700" b="4445"/>
                <wp:wrapNone/>
                <wp:docPr id="220" name="直线 1333"/>
                <wp:cNvGraphicFramePr/>
                <a:graphic xmlns:a="http://schemas.openxmlformats.org/drawingml/2006/main">
                  <a:graphicData uri="http://schemas.microsoft.com/office/word/2010/wordprocessingShape">
                    <wps:wsp>
                      <wps:cNvCnPr/>
                      <wps:spPr>
                        <a:xfrm>
                          <a:off x="0" y="0"/>
                          <a:ext cx="476250" cy="6191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33" o:spid="_x0000_s1026" o:spt="20" style="position:absolute;left:0pt;margin-left:67.4pt;margin-top:595.35pt;height:48.75pt;width:37.5pt;z-index:251748352;mso-width-relative:page;mso-height-relative:page;" filled="f" stroked="t" coordsize="21600,21600" o:gfxdata="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QjZ/f2QAAAA0B&#10;AAAPAAAAAAAAAAEAIAAAACIAAABkcnMvZG93bnJldi54bWxQSwECFAAUAAAACACHTuJAg9GAxeEB&#10;AACbAwAADgAAAAAAAAABACAAAAAoAQAAZHJzL2Uyb0RvYy54bWxQSwUGAAAAAAYABgBZAQAAewUA&#10;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47328" behindDoc="0" locked="0" layoutInCell="1" allowOverlap="1">
                <wp:simplePos x="0" y="0"/>
                <wp:positionH relativeFrom="column">
                  <wp:posOffset>2446655</wp:posOffset>
                </wp:positionH>
                <wp:positionV relativeFrom="paragraph">
                  <wp:posOffset>7922895</wp:posOffset>
                </wp:positionV>
                <wp:extent cx="285750" cy="257175"/>
                <wp:effectExtent l="0" t="5715" r="19050" b="3810"/>
                <wp:wrapNone/>
                <wp:docPr id="219" name="直线 1334"/>
                <wp:cNvGraphicFramePr/>
                <a:graphic xmlns:a="http://schemas.openxmlformats.org/drawingml/2006/main">
                  <a:graphicData uri="http://schemas.microsoft.com/office/word/2010/wordprocessingShape">
                    <wps:wsp>
                      <wps:cNvCnPr/>
                      <wps:spPr>
                        <a:xfrm flipH="1">
                          <a:off x="0" y="0"/>
                          <a:ext cx="285750" cy="2571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34" o:spid="_x0000_s1026" o:spt="20" style="position:absolute;left:0pt;flip:x;margin-left:192.65pt;margin-top:623.85pt;height:20.25pt;width:22.5pt;z-index:251747328;mso-width-relative:page;mso-height-relative:page;" filled="f" stroked="t" coordsize="21600,21600" o:gfxdata="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PrEP&#10;sNsAAAANAQAADwAAAAAAAAABACAAAAAiAAAAZHJzL2Rvd25yZXYueG1sUEsBAhQAFAAAAAgAh07i&#10;QGpWXwTmAQAApQMAAA4AAAAAAAAAAQAgAAAAKgEAAGRycy9lMm9Eb2MueG1sUEsFBgAAAAAGAAYA&#10;WQEAAIIF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35040" behindDoc="0" locked="0" layoutInCell="1" allowOverlap="1">
                <wp:simplePos x="0" y="0"/>
                <wp:positionH relativeFrom="column">
                  <wp:posOffset>1647190</wp:posOffset>
                </wp:positionH>
                <wp:positionV relativeFrom="paragraph">
                  <wp:posOffset>8178165</wp:posOffset>
                </wp:positionV>
                <wp:extent cx="485775" cy="316230"/>
                <wp:effectExtent l="0" t="0" r="0" b="0"/>
                <wp:wrapNone/>
                <wp:docPr id="207" name="文本框 1335"/>
                <wp:cNvGraphicFramePr/>
                <a:graphic xmlns:a="http://schemas.openxmlformats.org/drawingml/2006/main">
                  <a:graphicData uri="http://schemas.microsoft.com/office/word/2010/wordprocessingShape">
                    <wps:wsp>
                      <wps:cNvSpPr txBox="1"/>
                      <wps:spPr>
                        <a:xfrm>
                          <a:off x="0" y="0"/>
                          <a:ext cx="485775" cy="316230"/>
                        </a:xfrm>
                        <a:prstGeom prst="rect">
                          <a:avLst/>
                        </a:prstGeom>
                        <a:noFill/>
                        <a:ln>
                          <a:noFill/>
                        </a:ln>
                      </wps:spPr>
                      <wps:txbx>
                        <w:txbxContent>
                          <w:p>
                            <w:pPr>
                              <w:jc w:val="center"/>
                              <w:rPr>
                                <w:rFonts w:cs="Times New Roman"/>
                                <w:sz w:val="18"/>
                                <w:szCs w:val="18"/>
                              </w:rPr>
                            </w:pPr>
                            <w:r>
                              <w:rPr>
                                <w:rFonts w:hint="eastAsia" w:cs="宋体"/>
                                <w:sz w:val="18"/>
                                <w:szCs w:val="18"/>
                              </w:rPr>
                              <w:t>结案</w:t>
                            </w:r>
                          </w:p>
                        </w:txbxContent>
                      </wps:txbx>
                      <wps:bodyPr upright="1"/>
                    </wps:wsp>
                  </a:graphicData>
                </a:graphic>
              </wp:anchor>
            </w:drawing>
          </mc:Choice>
          <mc:Fallback>
            <w:pict>
              <v:shape id="文本框 1335" o:spid="_x0000_s1026" o:spt="202" type="#_x0000_t202" style="position:absolute;left:0pt;margin-left:129.7pt;margin-top:643.95pt;height:24.9pt;width:38.25pt;z-index:251735040;mso-width-relative:page;mso-height-relative:page;" filled="f" stroked="f" coordsize="21600,21600" o:gfxdata="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GqYTADaAAAADQEAAA8AAAAAAAAAAQAgAAAA&#10;IgAAAGRycy9kb3ducmV2LnhtbFBLAQIUABQAAAAIAIdO4kCSuC8SlwEAAAQDAAAOAAAAAAAAAAEA&#10;IAAAACkBAABkcnMvZTJvRG9jLnhtbFBLBQYAAAAABgAGAFkBAAAyBQAAAAA=&#10;">
                <v:fill on="f" focussize="0,0"/>
                <v:stroke on="f"/>
                <v:imagedata o:title=""/>
                <o:lock v:ext="edit" aspectratio="f"/>
                <v:textbox>
                  <w:txbxContent>
                    <w:p>
                      <w:pPr>
                        <w:jc w:val="center"/>
                        <w:rPr>
                          <w:rFonts w:cs="Times New Roman"/>
                          <w:sz w:val="18"/>
                          <w:szCs w:val="18"/>
                        </w:rPr>
                      </w:pPr>
                      <w:r>
                        <w:rPr>
                          <w:rFonts w:hint="eastAsia" w:cs="宋体"/>
                          <w:sz w:val="18"/>
                          <w:szCs w:val="18"/>
                        </w:rPr>
                        <w:t>结案</w:t>
                      </w:r>
                    </w:p>
                  </w:txbxContent>
                </v:textbox>
              </v:shape>
            </w:pict>
          </mc:Fallback>
        </mc:AlternateContent>
      </w:r>
      <w:r>
        <mc:AlternateContent>
          <mc:Choice Requires="wps">
            <w:drawing>
              <wp:anchor distT="0" distB="0" distL="114300" distR="114300" simplePos="0" relativeHeight="251724800" behindDoc="0" locked="0" layoutInCell="1" allowOverlap="1">
                <wp:simplePos x="0" y="0"/>
                <wp:positionH relativeFrom="column">
                  <wp:posOffset>1236980</wp:posOffset>
                </wp:positionH>
                <wp:positionV relativeFrom="paragraph">
                  <wp:posOffset>8178165</wp:posOffset>
                </wp:positionV>
                <wp:extent cx="1276350" cy="276225"/>
                <wp:effectExtent l="8255" t="7620" r="10795" b="20955"/>
                <wp:wrapNone/>
                <wp:docPr id="197" name="流程图: 终止 1336"/>
                <wp:cNvGraphicFramePr/>
                <a:graphic xmlns:a="http://schemas.openxmlformats.org/drawingml/2006/main">
                  <a:graphicData uri="http://schemas.microsoft.com/office/word/2010/wordprocessingShape">
                    <wps:wsp>
                      <wps:cNvSpPr/>
                      <wps:spPr>
                        <a:xfrm>
                          <a:off x="0" y="0"/>
                          <a:ext cx="1276350" cy="276225"/>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336" o:spid="_x0000_s1026" o:spt="116" type="#_x0000_t116" style="position:absolute;left:0pt;margin-left:97.4pt;margin-top:643.95pt;height:21.75pt;width:100.5pt;z-index:251724800;mso-width-relative:page;mso-height-relative:page;" fillcolor="#BBD5F0" filled="t" stroked="t" coordsize="21600,21600" o:gfxdata="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xr/F+2QAAAA0BAAAP&#10;AAAAAAAAAAEAIAAAACIAAABkcnMvZG93bnJldi54bWxQSwECFAAUAAAACACHTuJADDSXiFACAACI&#10;BAAADgAAAAAAAAABACAAAAAoAQAAZHJzL2Uyb0RvYy54bWxQSwUGAAAAAAYABgBZAQAA6g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46304" behindDoc="0" locked="0" layoutInCell="1" allowOverlap="1">
                <wp:simplePos x="0" y="0"/>
                <wp:positionH relativeFrom="column">
                  <wp:posOffset>3923030</wp:posOffset>
                </wp:positionH>
                <wp:positionV relativeFrom="paragraph">
                  <wp:posOffset>7513320</wp:posOffset>
                </wp:positionV>
                <wp:extent cx="635" cy="238125"/>
                <wp:effectExtent l="37465" t="0" r="38100" b="9525"/>
                <wp:wrapNone/>
                <wp:docPr id="218" name="直线 1337"/>
                <wp:cNvGraphicFramePr/>
                <a:graphic xmlns:a="http://schemas.openxmlformats.org/drawingml/2006/main">
                  <a:graphicData uri="http://schemas.microsoft.com/office/word/2010/wordprocessingShape">
                    <wps:wsp>
                      <wps:cNvCnPr/>
                      <wps:spPr>
                        <a:xfrm>
                          <a:off x="0" y="0"/>
                          <a:ext cx="635" cy="2381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37" o:spid="_x0000_s1026" o:spt="20" style="position:absolute;left:0pt;margin-left:308.9pt;margin-top:591.6pt;height:18.75pt;width:0.05pt;z-index:251746304;mso-width-relative:page;mso-height-relative:page;" filled="f" stroked="t" coordsize="21600,21600" o:gfxdata="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FveA42QAAAA0BAAAPAAAA&#10;AAAAAAEAIAAAACIAAABkcnMvZG93bnJldi54bWxQSwECFAAUAAAACACHTuJA4V/aQtsBAACYAwAA&#10;DgAAAAAAAAABACAAAAAoAQAAZHJzL2Uyb0RvYy54bWxQSwUGAAAAAAYABgBZAQAAdQ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44256" behindDoc="0" locked="0" layoutInCell="1" allowOverlap="1">
                <wp:simplePos x="0" y="0"/>
                <wp:positionH relativeFrom="column">
                  <wp:posOffset>-427355</wp:posOffset>
                </wp:positionH>
                <wp:positionV relativeFrom="paragraph">
                  <wp:posOffset>5822950</wp:posOffset>
                </wp:positionV>
                <wp:extent cx="647700" cy="857250"/>
                <wp:effectExtent l="7620" t="8255" r="30480" b="10795"/>
                <wp:wrapNone/>
                <wp:docPr id="216" name="右弧形箭头 1339"/>
                <wp:cNvGraphicFramePr/>
                <a:graphic xmlns:a="http://schemas.openxmlformats.org/drawingml/2006/main">
                  <a:graphicData uri="http://schemas.microsoft.com/office/word/2010/wordprocessingShape">
                    <wps:wsp>
                      <wps:cNvSpPr/>
                      <wps:spPr>
                        <a:xfrm flipH="1">
                          <a:off x="0" y="0"/>
                          <a:ext cx="647700" cy="857250"/>
                        </a:xfrm>
                        <a:prstGeom prst="curvedLeftArrow">
                          <a:avLst>
                            <a:gd name="adj1" fmla="val 26470"/>
                            <a:gd name="adj2" fmla="val 52941"/>
                            <a:gd name="adj3" fmla="val 33333"/>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右弧形箭头 1339" o:spid="_x0000_s1026" o:spt="103" type="#_x0000_t103" style="position:absolute;left:0pt;flip:x;margin-left:-33.65pt;margin-top:458.5pt;height:67.5pt;width:51pt;z-index:251744256;mso-width-relative:page;mso-height-relative:page;" fillcolor="#BBD5F0" filled="t" stroked="t" coordsize="21600,21600" o:gfxdata="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OpiX62QAAAAsBAAAPAAAAAAAAAAEA&#10;IAAAACIAAABkcnMvZG93bnJldi54bWxQSwECFAAUAAAACACHTuJAQZM8R4ACAAAABQAADgAAAAAA&#10;AAABACAAAAAoAQAAZHJzL2Uyb0RvYy54bWxQSwUGAAAAAAYABgBZAQAAGgYAAAAA&#10;" adj="12960,19440,7199">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43232" behindDoc="0" locked="0" layoutInCell="1" allowOverlap="1">
                <wp:simplePos x="0" y="0"/>
                <wp:positionH relativeFrom="column">
                  <wp:posOffset>4970780</wp:posOffset>
                </wp:positionH>
                <wp:positionV relativeFrom="paragraph">
                  <wp:posOffset>5882005</wp:posOffset>
                </wp:positionV>
                <wp:extent cx="590550" cy="714375"/>
                <wp:effectExtent l="13335" t="8255" r="24765" b="1270"/>
                <wp:wrapNone/>
                <wp:docPr id="215" name="左弧形箭头 1340"/>
                <wp:cNvGraphicFramePr/>
                <a:graphic xmlns:a="http://schemas.openxmlformats.org/drawingml/2006/main">
                  <a:graphicData uri="http://schemas.microsoft.com/office/word/2010/wordprocessingShape">
                    <wps:wsp>
                      <wps:cNvSpPr/>
                      <wps:spPr>
                        <a:xfrm flipH="1">
                          <a:off x="0" y="0"/>
                          <a:ext cx="590550" cy="714375"/>
                        </a:xfrm>
                        <a:prstGeom prst="curvedRightArrow">
                          <a:avLst>
                            <a:gd name="adj1" fmla="val 24193"/>
                            <a:gd name="adj2" fmla="val 48387"/>
                            <a:gd name="adj3" fmla="val 33333"/>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左弧形箭头 1340" o:spid="_x0000_s1026" o:spt="102" type="#_x0000_t102" style="position:absolute;left:0pt;flip:x;margin-left:391.4pt;margin-top:463.15pt;height:56.25pt;width:46.5pt;z-index:251743232;mso-width-relative:page;mso-height-relative:page;" fillcolor="#BBD5F0" filled="t" stroked="t" coordsize="21600,21600" o:gfxdata="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Q2fbx1wAAAAwBAAAPAAAAAAAAAAEAIAAAACIA&#10;AABkcnMvZG93bnJldi54bWxQSwECFAAUAAAACACHTuJAfE7C8HwCAAABBQAADgAAAAAAAAABACAA&#10;AAAmAQAAZHJzL2Uyb0RvYy54bWxQSwUGAAAAAAYABgBZAQAAFAYAAAAA&#10;" adj="12960,19440,14401">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31968" behindDoc="0" locked="0" layoutInCell="1" allowOverlap="1">
                <wp:simplePos x="0" y="0"/>
                <wp:positionH relativeFrom="column">
                  <wp:posOffset>3028315</wp:posOffset>
                </wp:positionH>
                <wp:positionV relativeFrom="paragraph">
                  <wp:posOffset>7150100</wp:posOffset>
                </wp:positionV>
                <wp:extent cx="1895475" cy="287655"/>
                <wp:effectExtent l="0" t="0" r="0" b="0"/>
                <wp:wrapNone/>
                <wp:docPr id="204" name="文本框 1341"/>
                <wp:cNvGraphicFramePr/>
                <a:graphic xmlns:a="http://schemas.openxmlformats.org/drawingml/2006/main">
                  <a:graphicData uri="http://schemas.microsoft.com/office/word/2010/wordprocessingShape">
                    <wps:wsp>
                      <wps:cNvSpPr txBox="1"/>
                      <wps:spPr>
                        <a:xfrm>
                          <a:off x="0" y="0"/>
                          <a:ext cx="1895475" cy="287655"/>
                        </a:xfrm>
                        <a:prstGeom prst="rect">
                          <a:avLst/>
                        </a:prstGeom>
                        <a:noFill/>
                        <a:ln>
                          <a:noFill/>
                        </a:ln>
                      </wps:spPr>
                      <wps:txbx>
                        <w:txbxContent>
                          <w:p>
                            <w:pPr>
                              <w:jc w:val="center"/>
                              <w:rPr>
                                <w:rFonts w:cs="Times New Roman"/>
                                <w:sz w:val="18"/>
                                <w:szCs w:val="18"/>
                              </w:rPr>
                            </w:pPr>
                            <w:r>
                              <w:rPr>
                                <w:rFonts w:hint="eastAsia" w:cs="宋体"/>
                                <w:sz w:val="18"/>
                                <w:szCs w:val="18"/>
                              </w:rPr>
                              <w:t>复议决定送达当事人</w:t>
                            </w:r>
                          </w:p>
                        </w:txbxContent>
                      </wps:txbx>
                      <wps:bodyPr upright="1"/>
                    </wps:wsp>
                  </a:graphicData>
                </a:graphic>
              </wp:anchor>
            </w:drawing>
          </mc:Choice>
          <mc:Fallback>
            <w:pict>
              <v:shape id="文本框 1341" o:spid="_x0000_s1026" o:spt="202" type="#_x0000_t202" style="position:absolute;left:0pt;margin-left:238.45pt;margin-top:563pt;height:22.65pt;width:149.25pt;z-index:251731968;mso-width-relative:page;mso-height-relative:page;" filled="f" stroked="f" coordsize="21600,21600" o:gfxdata="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Dyn6+t2QAAAA0BAAAPAAAAAAAAAAEAIAAAACIA&#10;AABkcnMvZG93bnJldi54bWxQSwECFAAUAAAACACHTuJALHaSb5YBAAAFAwAADgAAAAAAAAABACAA&#10;AAAoAQAAZHJzL2Uyb0RvYy54bWxQSwUGAAAAAAYABgBZAQAAMAUAAAAA&#10;">
                <v:fill on="f" focussize="0,0"/>
                <v:stroke on="f"/>
                <v:imagedata o:title=""/>
                <o:lock v:ext="edit" aspectratio="f"/>
                <v:textbox>
                  <w:txbxContent>
                    <w:p>
                      <w:pPr>
                        <w:jc w:val="center"/>
                        <w:rPr>
                          <w:rFonts w:cs="Times New Roman"/>
                          <w:sz w:val="18"/>
                          <w:szCs w:val="18"/>
                        </w:rPr>
                      </w:pPr>
                      <w:r>
                        <w:rPr>
                          <w:rFonts w:hint="eastAsia" w:cs="宋体"/>
                          <w:sz w:val="18"/>
                          <w:szCs w:val="18"/>
                        </w:rPr>
                        <w:t>复议决定送达当事人</w:t>
                      </w:r>
                    </w:p>
                  </w:txbxContent>
                </v:textbox>
              </v:shape>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2856230</wp:posOffset>
                </wp:positionH>
                <wp:positionV relativeFrom="paragraph">
                  <wp:posOffset>7092315</wp:posOffset>
                </wp:positionV>
                <wp:extent cx="2171700" cy="409575"/>
                <wp:effectExtent l="8255" t="7620" r="10795" b="20955"/>
                <wp:wrapNone/>
                <wp:docPr id="195" name="流程图: 过程 1342"/>
                <wp:cNvGraphicFramePr/>
                <a:graphic xmlns:a="http://schemas.openxmlformats.org/drawingml/2006/main">
                  <a:graphicData uri="http://schemas.microsoft.com/office/word/2010/wordprocessingShape">
                    <wps:wsp>
                      <wps:cNvSpPr/>
                      <wps:spPr>
                        <a:xfrm>
                          <a:off x="0" y="0"/>
                          <a:ext cx="2171700" cy="40957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42" o:spid="_x0000_s1026" o:spt="109" type="#_x0000_t109" style="position:absolute;left:0pt;margin-left:224.9pt;margin-top:558.45pt;height:32.25pt;width:171pt;z-index:251722752;mso-width-relative:page;mso-height-relative:page;" fillcolor="#BBD5F0" filled="t" stroked="t" coordsize="21600,21600" o:gfxdata="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PBfKxTZAAAADQEAAA8AAAAAAAAA&#10;AQAgAAAAIgAAAGRycy9kb3ducmV2LnhtbFBLAQIUABQAAAAIAIdO4kDQjDoZSQIAAIUEAAAOAAAA&#10;AAAAAAEAIAAAACg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2666365</wp:posOffset>
                </wp:positionH>
                <wp:positionV relativeFrom="paragraph">
                  <wp:posOffset>6280785</wp:posOffset>
                </wp:positionV>
                <wp:extent cx="2543175" cy="668655"/>
                <wp:effectExtent l="31115" t="8255" r="35560" b="8890"/>
                <wp:wrapNone/>
                <wp:docPr id="194" name="流程图: 决策 1343"/>
                <wp:cNvGraphicFramePr/>
                <a:graphic xmlns:a="http://schemas.openxmlformats.org/drawingml/2006/main">
                  <a:graphicData uri="http://schemas.microsoft.com/office/word/2010/wordprocessingShape">
                    <wps:wsp>
                      <wps:cNvSpPr/>
                      <wps:spPr>
                        <a:xfrm>
                          <a:off x="0" y="0"/>
                          <a:ext cx="2543175" cy="668655"/>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43" o:spid="_x0000_s1026" o:spt="110" type="#_x0000_t110" style="position:absolute;left:0pt;margin-left:209.95pt;margin-top:494.55pt;height:52.65pt;width:200.25pt;z-index:251721728;mso-width-relative:page;mso-height-relative:page;" fillcolor="#BBD5F0" filled="t" stroked="t" coordsize="21600,21600" o:gfxdata="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U1HKdoAAAAMAQAA&#10;DwAAAAAAAAABACAAAAAiAAAAZHJzL2Rvd25yZXYueG1sUEsBAhQAFAAAAAgAh07iQK7+fApQAgAA&#10;hgQAAA4AAAAAAAAAAQAgAAAAKQEAAGRycy9lMm9Eb2MueG1sUEsFBgAAAAAGAAYAWQEAAOsFAAAA&#10;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30944" behindDoc="0" locked="0" layoutInCell="1" allowOverlap="1">
                <wp:simplePos x="0" y="0"/>
                <wp:positionH relativeFrom="column">
                  <wp:posOffset>2914650</wp:posOffset>
                </wp:positionH>
                <wp:positionV relativeFrom="paragraph">
                  <wp:posOffset>6471285</wp:posOffset>
                </wp:positionV>
                <wp:extent cx="2037715" cy="287020"/>
                <wp:effectExtent l="0" t="0" r="0" b="0"/>
                <wp:wrapNone/>
                <wp:docPr id="203" name="文本框 1344"/>
                <wp:cNvGraphicFramePr/>
                <a:graphic xmlns:a="http://schemas.openxmlformats.org/drawingml/2006/main">
                  <a:graphicData uri="http://schemas.microsoft.com/office/word/2010/wordprocessingShape">
                    <wps:wsp>
                      <wps:cNvSpPr txBox="1"/>
                      <wps:spPr>
                        <a:xfrm>
                          <a:off x="0" y="0"/>
                          <a:ext cx="2037715" cy="287020"/>
                        </a:xfrm>
                        <a:prstGeom prst="rect">
                          <a:avLst/>
                        </a:prstGeom>
                        <a:noFill/>
                        <a:ln>
                          <a:noFill/>
                        </a:ln>
                      </wps:spPr>
                      <wps:txbx>
                        <w:txbxContent>
                          <w:p>
                            <w:pPr>
                              <w:jc w:val="center"/>
                              <w:rPr>
                                <w:rFonts w:cs="Times New Roman"/>
                                <w:sz w:val="18"/>
                                <w:szCs w:val="18"/>
                              </w:rPr>
                            </w:pPr>
                            <w:r>
                              <w:rPr>
                                <w:rFonts w:hint="eastAsia" w:cs="宋体"/>
                                <w:sz w:val="18"/>
                                <w:szCs w:val="18"/>
                              </w:rPr>
                              <w:t>复议机关受理</w:t>
                            </w:r>
                            <w:r>
                              <w:rPr>
                                <w:sz w:val="18"/>
                                <w:szCs w:val="18"/>
                              </w:rPr>
                              <w:t>60</w:t>
                            </w:r>
                            <w:r>
                              <w:rPr>
                                <w:rFonts w:hint="eastAsia" w:cs="宋体"/>
                                <w:sz w:val="18"/>
                                <w:szCs w:val="18"/>
                              </w:rPr>
                              <w:t>日内作出复议决定</w:t>
                            </w:r>
                          </w:p>
                        </w:txbxContent>
                      </wps:txbx>
                      <wps:bodyPr upright="1"/>
                    </wps:wsp>
                  </a:graphicData>
                </a:graphic>
              </wp:anchor>
            </w:drawing>
          </mc:Choice>
          <mc:Fallback>
            <w:pict>
              <v:shape id="文本框 1344" o:spid="_x0000_s1026" o:spt="202" type="#_x0000_t202" style="position:absolute;left:0pt;margin-left:229.5pt;margin-top:509.55pt;height:22.6pt;width:160.45pt;z-index:251730944;mso-width-relative:page;mso-height-relative:page;" filled="f" stroked="f" coordsize="21600,21600" o:gfxdata="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oO9wWtkAAAANAQAADwAAAAAAAAABACAAAAAi&#10;AAAAZHJzL2Rvd25yZXYueG1sUEsBAhQAFAAAAAgAh07iQFcWvLiXAQAABQMAAA4AAAAAAAAAAQAg&#10;AAAAKAEAAGRycy9lMm9Eb2MueG1sUEsFBgAAAAAGAAYAWQEAADEFAAAAAA==&#10;">
                <v:fill on="f" focussize="0,0"/>
                <v:stroke on="f"/>
                <v:imagedata o:title=""/>
                <o:lock v:ext="edit" aspectratio="f"/>
                <v:textbox>
                  <w:txbxContent>
                    <w:p>
                      <w:pPr>
                        <w:jc w:val="center"/>
                        <w:rPr>
                          <w:rFonts w:cs="Times New Roman"/>
                          <w:sz w:val="18"/>
                          <w:szCs w:val="18"/>
                        </w:rPr>
                      </w:pPr>
                      <w:r>
                        <w:rPr>
                          <w:rFonts w:hint="eastAsia" w:cs="宋体"/>
                          <w:sz w:val="18"/>
                          <w:szCs w:val="18"/>
                        </w:rPr>
                        <w:t>复议机关受理</w:t>
                      </w:r>
                      <w:r>
                        <w:rPr>
                          <w:sz w:val="18"/>
                          <w:szCs w:val="18"/>
                        </w:rPr>
                        <w:t>60</w:t>
                      </w:r>
                      <w:r>
                        <w:rPr>
                          <w:rFonts w:hint="eastAsia" w:cs="宋体"/>
                          <w:sz w:val="18"/>
                          <w:szCs w:val="18"/>
                        </w:rPr>
                        <w:t>日内作出复议决定</w:t>
                      </w:r>
                    </w:p>
                  </w:txbxContent>
                </v:textbox>
              </v:shape>
            </w:pict>
          </mc:Fallback>
        </mc:AlternateContent>
      </w:r>
      <w:r>
        <mc:AlternateContent>
          <mc:Choice Requires="wps">
            <w:drawing>
              <wp:anchor distT="0" distB="0" distL="114300" distR="114300" simplePos="0" relativeHeight="251734016" behindDoc="0" locked="0" layoutInCell="1" allowOverlap="1">
                <wp:simplePos x="0" y="0"/>
                <wp:positionH relativeFrom="column">
                  <wp:posOffset>275590</wp:posOffset>
                </wp:positionH>
                <wp:positionV relativeFrom="paragraph">
                  <wp:posOffset>6589395</wp:posOffset>
                </wp:positionV>
                <wp:extent cx="1190625" cy="712470"/>
                <wp:effectExtent l="0" t="0" r="0" b="0"/>
                <wp:wrapNone/>
                <wp:docPr id="206" name="文本框 1345"/>
                <wp:cNvGraphicFramePr/>
                <a:graphic xmlns:a="http://schemas.openxmlformats.org/drawingml/2006/main">
                  <a:graphicData uri="http://schemas.microsoft.com/office/word/2010/wordprocessingShape">
                    <wps:wsp>
                      <wps:cNvSpPr txBox="1"/>
                      <wps:spPr>
                        <a:xfrm>
                          <a:off x="0" y="0"/>
                          <a:ext cx="1190625" cy="712470"/>
                        </a:xfrm>
                        <a:prstGeom prst="rect">
                          <a:avLst/>
                        </a:prstGeom>
                        <a:noFill/>
                        <a:ln>
                          <a:noFill/>
                        </a:ln>
                      </wps:spPr>
                      <wps:txbx>
                        <w:txbxContent>
                          <w:p>
                            <w:pPr>
                              <w:jc w:val="center"/>
                              <w:rPr>
                                <w:rFonts w:cs="Times New Roman"/>
                                <w:sz w:val="18"/>
                                <w:szCs w:val="18"/>
                              </w:rPr>
                            </w:pPr>
                            <w:r>
                              <w:rPr>
                                <w:rFonts w:hint="eastAsia" w:cs="宋体"/>
                                <w:sz w:val="18"/>
                                <w:szCs w:val="18"/>
                              </w:rPr>
                              <w:t>当事人和解或由复议机关按照自愿、合法原则进行调解</w:t>
                            </w:r>
                          </w:p>
                        </w:txbxContent>
                      </wps:txbx>
                      <wps:bodyPr upright="1"/>
                    </wps:wsp>
                  </a:graphicData>
                </a:graphic>
              </wp:anchor>
            </w:drawing>
          </mc:Choice>
          <mc:Fallback>
            <w:pict>
              <v:shape id="文本框 1345" o:spid="_x0000_s1026" o:spt="202" type="#_x0000_t202" style="position:absolute;left:0pt;margin-left:21.7pt;margin-top:518.85pt;height:56.1pt;width:93.75pt;z-index:251734016;mso-width-relative:page;mso-height-relative:page;" filled="f" stroked="f" coordsize="21600,21600" o:gfxdata="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Wa+d8dkAAAAMAQAADwAAAAAAAAABACAAAAAi&#10;AAAAZHJzL2Rvd25yZXYueG1sUEsBAhQAFAAAAAgAh07iQAxHyZGXAQAABQMAAA4AAAAAAAAAAQAg&#10;AAAAKAEAAGRycy9lMm9Eb2MueG1sUEsFBgAAAAAGAAYAWQEAADEFAAAAAA==&#10;">
                <v:fill on="f" focussize="0,0"/>
                <v:stroke on="f"/>
                <v:imagedata o:title=""/>
                <o:lock v:ext="edit" aspectratio="f"/>
                <v:textbox>
                  <w:txbxContent>
                    <w:p>
                      <w:pPr>
                        <w:jc w:val="center"/>
                        <w:rPr>
                          <w:rFonts w:cs="Times New Roman"/>
                          <w:sz w:val="18"/>
                          <w:szCs w:val="18"/>
                        </w:rPr>
                      </w:pPr>
                      <w:r>
                        <w:rPr>
                          <w:rFonts w:hint="eastAsia" w:cs="宋体"/>
                          <w:sz w:val="18"/>
                          <w:szCs w:val="18"/>
                        </w:rPr>
                        <w:t>当事人和解或由复议机关按照自愿、合法原则进行调解</w:t>
                      </w:r>
                    </w:p>
                  </w:txbxContent>
                </v:textbox>
              </v:shape>
            </w:pict>
          </mc:Fallback>
        </mc:AlternateContent>
      </w:r>
      <w:r>
        <mc:AlternateContent>
          <mc:Choice Requires="wps">
            <w:drawing>
              <wp:anchor distT="0" distB="0" distL="114300" distR="114300" simplePos="0" relativeHeight="251720704" behindDoc="0" locked="0" layoutInCell="1" allowOverlap="1">
                <wp:simplePos x="0" y="0"/>
                <wp:positionH relativeFrom="column">
                  <wp:posOffset>208280</wp:posOffset>
                </wp:positionH>
                <wp:positionV relativeFrom="paragraph">
                  <wp:posOffset>6308725</wp:posOffset>
                </wp:positionV>
                <wp:extent cx="1333500" cy="1209675"/>
                <wp:effectExtent l="7620" t="8255" r="11430" b="20320"/>
                <wp:wrapNone/>
                <wp:docPr id="193" name="流程图: 过程 1346"/>
                <wp:cNvGraphicFramePr/>
                <a:graphic xmlns:a="http://schemas.openxmlformats.org/drawingml/2006/main">
                  <a:graphicData uri="http://schemas.microsoft.com/office/word/2010/wordprocessingShape">
                    <wps:wsp>
                      <wps:cNvSpPr/>
                      <wps:spPr>
                        <a:xfrm>
                          <a:off x="0" y="0"/>
                          <a:ext cx="1333500" cy="120967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46" o:spid="_x0000_s1026" o:spt="109" type="#_x0000_t109" style="position:absolute;left:0pt;margin-left:16.4pt;margin-top:496.75pt;height:95.25pt;width:105pt;z-index:251720704;mso-width-relative:page;mso-height-relative:page;" fillcolor="#BBD5F0" filled="t" stroked="t" coordsize="21600,21600" o:gfxdata="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1XGU32QAAAAsBAAAPAAAAAAAA&#10;AAEAIAAAACIAAABkcnMvZG93bnJldi54bWxQSwECFAAUAAAACACHTuJAQhU1wkoCAACGBAAADgAA&#10;AAAAAAABACAAAAAoAQAAZHJzL2Uyb0RvYy54bWxQSwUGAAAAAAYABgBZAQAA5A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29920" behindDoc="0" locked="0" layoutInCell="1" allowOverlap="1">
                <wp:simplePos x="0" y="0"/>
                <wp:positionH relativeFrom="column">
                  <wp:posOffset>1180465</wp:posOffset>
                </wp:positionH>
                <wp:positionV relativeFrom="paragraph">
                  <wp:posOffset>5423535</wp:posOffset>
                </wp:positionV>
                <wp:extent cx="2904490" cy="499745"/>
                <wp:effectExtent l="0" t="0" r="0" b="0"/>
                <wp:wrapNone/>
                <wp:docPr id="202" name="文本框 1347"/>
                <wp:cNvGraphicFramePr/>
                <a:graphic xmlns:a="http://schemas.openxmlformats.org/drawingml/2006/main">
                  <a:graphicData uri="http://schemas.microsoft.com/office/word/2010/wordprocessingShape">
                    <wps:wsp>
                      <wps:cNvSpPr txBox="1"/>
                      <wps:spPr>
                        <a:xfrm>
                          <a:off x="0" y="0"/>
                          <a:ext cx="2904490" cy="499745"/>
                        </a:xfrm>
                        <a:prstGeom prst="rect">
                          <a:avLst/>
                        </a:prstGeom>
                        <a:noFill/>
                        <a:ln>
                          <a:noFill/>
                        </a:ln>
                      </wps:spPr>
                      <wps:txbx>
                        <w:txbxContent>
                          <w:p>
                            <w:pPr>
                              <w:jc w:val="center"/>
                              <w:rPr>
                                <w:rFonts w:cs="Times New Roman"/>
                                <w:sz w:val="18"/>
                                <w:szCs w:val="18"/>
                              </w:rPr>
                            </w:pPr>
                            <w:r>
                              <w:rPr>
                                <w:rFonts w:hint="eastAsia" w:cs="宋体"/>
                                <w:sz w:val="18"/>
                                <w:szCs w:val="18"/>
                              </w:rPr>
                              <w:t>对行政复议案件进行审理，审理依据是法律、法规、规章或有普遍约束力的决定、命令</w:t>
                            </w:r>
                          </w:p>
                        </w:txbxContent>
                      </wps:txbx>
                      <wps:bodyPr upright="1"/>
                    </wps:wsp>
                  </a:graphicData>
                </a:graphic>
              </wp:anchor>
            </w:drawing>
          </mc:Choice>
          <mc:Fallback>
            <w:pict>
              <v:shape id="文本框 1347" o:spid="_x0000_s1026" o:spt="202" type="#_x0000_t202" style="position:absolute;left:0pt;margin-left:92.95pt;margin-top:427.05pt;height:39.35pt;width:228.7pt;z-index:251729920;mso-width-relative:page;mso-height-relative:page;" filled="f" stroked="f" coordsize="21600,21600" o:gfxdata="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L2JesbYAAAACwEAAA8AAAAAAAAAAQAgAAAAIgAA&#10;AGRycy9kb3ducmV2LnhtbFBLAQIUABQAAAAIAIdO4kDSYd1algEAAAUDAAAOAAAAAAAAAAEAIAAA&#10;ACcBAABkcnMvZTJvRG9jLnhtbFBLBQYAAAAABgAGAFkBAAAvBQAAAAA=&#10;">
                <v:fill on="f" focussize="0,0"/>
                <v:stroke on="f"/>
                <v:imagedata o:title=""/>
                <o:lock v:ext="edit" aspectratio="f"/>
                <v:textbox>
                  <w:txbxContent>
                    <w:p>
                      <w:pPr>
                        <w:jc w:val="center"/>
                        <w:rPr>
                          <w:rFonts w:cs="Times New Roman"/>
                          <w:sz w:val="18"/>
                          <w:szCs w:val="18"/>
                        </w:rPr>
                      </w:pPr>
                      <w:r>
                        <w:rPr>
                          <w:rFonts w:hint="eastAsia" w:cs="宋体"/>
                          <w:sz w:val="18"/>
                          <w:szCs w:val="18"/>
                        </w:rPr>
                        <w:t>对行政复议案件进行审理，审理依据是法律、法规、规章或有普遍约束力的决定、命令</w:t>
                      </w:r>
                    </w:p>
                  </w:txbxContent>
                </v:textbox>
              </v:shape>
            </w:pict>
          </mc:Fallback>
        </mc:AlternateContent>
      </w:r>
      <w:r>
        <mc:AlternateContent>
          <mc:Choice Requires="wps">
            <w:drawing>
              <wp:anchor distT="0" distB="0" distL="114300" distR="114300" simplePos="0" relativeHeight="251719680" behindDoc="0" locked="0" layoutInCell="1" allowOverlap="1">
                <wp:simplePos x="0" y="0"/>
                <wp:positionH relativeFrom="column">
                  <wp:posOffset>256540</wp:posOffset>
                </wp:positionH>
                <wp:positionV relativeFrom="paragraph">
                  <wp:posOffset>5337810</wp:posOffset>
                </wp:positionV>
                <wp:extent cx="4686935" cy="706755"/>
                <wp:effectExtent l="8255" t="7620" r="10160" b="9525"/>
                <wp:wrapNone/>
                <wp:docPr id="192" name="流程图: 过程 1348"/>
                <wp:cNvGraphicFramePr/>
                <a:graphic xmlns:a="http://schemas.openxmlformats.org/drawingml/2006/main">
                  <a:graphicData uri="http://schemas.microsoft.com/office/word/2010/wordprocessingShape">
                    <wps:wsp>
                      <wps:cNvSpPr/>
                      <wps:spPr>
                        <a:xfrm>
                          <a:off x="0" y="0"/>
                          <a:ext cx="4686935" cy="70675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48" o:spid="_x0000_s1026" o:spt="109" type="#_x0000_t109" style="position:absolute;left:0pt;margin-left:20.2pt;margin-top:420.3pt;height:55.65pt;width:369.05pt;z-index:251719680;mso-width-relative:page;mso-height-relative:page;" fillcolor="#BBD5F0" filled="t" stroked="t" coordsize="21600,21600" o:gfxdata="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Rm7CLaAAAACgEAAA8AAAAAAAAA&#10;AQAgAAAAIgAAAGRycy9kb3ducmV2LnhtbFBLAQIUABQAAAAIAIdO4kCyQ/maSAIAAIUEAAAOAAAA&#10;AAAAAAEAIAAAACk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40160" behindDoc="0" locked="0" layoutInCell="1" allowOverlap="1">
                <wp:simplePos x="0" y="0"/>
                <wp:positionH relativeFrom="column">
                  <wp:posOffset>1008380</wp:posOffset>
                </wp:positionH>
                <wp:positionV relativeFrom="paragraph">
                  <wp:posOffset>3081655</wp:posOffset>
                </wp:positionV>
                <wp:extent cx="635" cy="342900"/>
                <wp:effectExtent l="37465" t="0" r="38100" b="0"/>
                <wp:wrapNone/>
                <wp:docPr id="212" name="直线 1351"/>
                <wp:cNvGraphicFramePr/>
                <a:graphic xmlns:a="http://schemas.openxmlformats.org/drawingml/2006/main">
                  <a:graphicData uri="http://schemas.microsoft.com/office/word/2010/wordprocessingShape">
                    <wps:wsp>
                      <wps:cNvCnPr/>
                      <wps:spPr>
                        <a:xfrm>
                          <a:off x="0" y="0"/>
                          <a:ext cx="635" cy="3429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51" o:spid="_x0000_s1026" o:spt="20" style="position:absolute;left:0pt;margin-left:79.4pt;margin-top:242.65pt;height:27pt;width:0.05pt;z-index:251740160;mso-width-relative:page;mso-height-relative:page;" filled="f" stroked="t" coordsize="21600,21600" o:gfxdata="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6wbLbZAAAACwEAAA8A&#10;AAAAAAAAAQAgAAAAIgAAAGRycy9kb3ducmV2LnhtbFBLAQIUABQAAAAIAIdO4kDfniD13QEAAJgD&#10;AAAOAAAAAAAAAAEAIAAAACgBAABkcnMvZTJvRG9jLnhtbFBLBQYAAAAABgAGAFkBAAB3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39136" behindDoc="0" locked="0" layoutInCell="1" allowOverlap="1">
                <wp:simplePos x="0" y="0"/>
                <wp:positionH relativeFrom="column">
                  <wp:posOffset>5266055</wp:posOffset>
                </wp:positionH>
                <wp:positionV relativeFrom="paragraph">
                  <wp:posOffset>2129155</wp:posOffset>
                </wp:positionV>
                <wp:extent cx="752475" cy="895350"/>
                <wp:effectExtent l="13970" t="8255" r="14605" b="10795"/>
                <wp:wrapNone/>
                <wp:docPr id="211" name="右弧形箭头 1352"/>
                <wp:cNvGraphicFramePr/>
                <a:graphic xmlns:a="http://schemas.openxmlformats.org/drawingml/2006/main">
                  <a:graphicData uri="http://schemas.microsoft.com/office/word/2010/wordprocessingShape">
                    <wps:wsp>
                      <wps:cNvSpPr/>
                      <wps:spPr>
                        <a:xfrm>
                          <a:off x="0" y="0"/>
                          <a:ext cx="752475" cy="895350"/>
                        </a:xfrm>
                        <a:prstGeom prst="curvedLeftArrow">
                          <a:avLst>
                            <a:gd name="adj1" fmla="val 23797"/>
                            <a:gd name="adj2" fmla="val 47594"/>
                            <a:gd name="adj3" fmla="val 33333"/>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右弧形箭头 1352" o:spid="_x0000_s1026" o:spt="103" type="#_x0000_t103" style="position:absolute;left:0pt;margin-left:414.65pt;margin-top:167.65pt;height:70.5pt;width:59.25pt;z-index:251739136;mso-width-relative:page;mso-height-relative:page;" fillcolor="#BBD5F0" filled="t" stroked="t" coordsize="21600,21600" o:gfxdata="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SJwO+NsAAAALAQAADwAAAAAAAAABACAAAAAiAAAA&#10;ZHJzL2Rvd25yZXYueG1sUEsBAhQAFAAAAAgAh07iQGMdYMJ2AgAA9gQAAA4AAAAAAAAAAQAgAAAA&#10;KgEAAGRycy9lMm9Eb2MueG1sUEsFBgAAAAAGAAYAWQEAABIGAAAAAA==&#10;" adj="12960,19440,7199">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26848" behindDoc="0" locked="0" layoutInCell="1" allowOverlap="1">
                <wp:simplePos x="0" y="0"/>
                <wp:positionH relativeFrom="column">
                  <wp:posOffset>3047365</wp:posOffset>
                </wp:positionH>
                <wp:positionV relativeFrom="paragraph">
                  <wp:posOffset>2604770</wp:posOffset>
                </wp:positionV>
                <wp:extent cx="1952625" cy="527685"/>
                <wp:effectExtent l="0" t="0" r="0" b="0"/>
                <wp:wrapNone/>
                <wp:docPr id="199" name="文本框 1353"/>
                <wp:cNvGraphicFramePr/>
                <a:graphic xmlns:a="http://schemas.openxmlformats.org/drawingml/2006/main">
                  <a:graphicData uri="http://schemas.microsoft.com/office/word/2010/wordprocessingShape">
                    <wps:wsp>
                      <wps:cNvSpPr txBox="1"/>
                      <wps:spPr>
                        <a:xfrm>
                          <a:off x="0" y="0"/>
                          <a:ext cx="1952625" cy="527685"/>
                        </a:xfrm>
                        <a:prstGeom prst="rect">
                          <a:avLst/>
                        </a:prstGeom>
                        <a:noFill/>
                        <a:ln>
                          <a:noFill/>
                        </a:ln>
                      </wps:spPr>
                      <wps:txbx>
                        <w:txbxContent>
                          <w:p>
                            <w:pPr>
                              <w:jc w:val="center"/>
                              <w:rPr>
                                <w:rFonts w:cs="Times New Roman"/>
                                <w:sz w:val="18"/>
                                <w:szCs w:val="18"/>
                              </w:rPr>
                            </w:pPr>
                            <w:r>
                              <w:rPr>
                                <w:rFonts w:hint="eastAsia" w:cs="宋体"/>
                                <w:sz w:val="18"/>
                                <w:szCs w:val="18"/>
                              </w:rPr>
                              <w:t>不符合规定，</w:t>
                            </w:r>
                            <w:r>
                              <w:rPr>
                                <w:sz w:val="18"/>
                                <w:szCs w:val="18"/>
                              </w:rPr>
                              <w:t>5</w:t>
                            </w:r>
                            <w:r>
                              <w:rPr>
                                <w:rFonts w:hint="eastAsia" w:cs="宋体"/>
                                <w:sz w:val="18"/>
                                <w:szCs w:val="18"/>
                              </w:rPr>
                              <w:t>日内书面告知申请人，不予受理或转送复议申请</w:t>
                            </w:r>
                          </w:p>
                        </w:txbxContent>
                      </wps:txbx>
                      <wps:bodyPr upright="1"/>
                    </wps:wsp>
                  </a:graphicData>
                </a:graphic>
              </wp:anchor>
            </w:drawing>
          </mc:Choice>
          <mc:Fallback>
            <w:pict>
              <v:shape id="文本框 1353" o:spid="_x0000_s1026" o:spt="202" type="#_x0000_t202" style="position:absolute;left:0pt;margin-left:239.95pt;margin-top:205.1pt;height:41.55pt;width:153.75pt;z-index:251726848;mso-width-relative:page;mso-height-relative:page;" filled="f" stroked="f" coordsize="21600,21600" o:gfxdata="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1jDqPtgAAAALAQAADwAAAAAAAAABACAAAAAiAAAA&#10;ZHJzL2Rvd25yZXYueG1sUEsBAhQAFAAAAAgAh07iQJ9ni4+VAQAABQMAAA4AAAAAAAAAAQAgAAAA&#10;Jw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不符合规定，</w:t>
                      </w:r>
                      <w:r>
                        <w:rPr>
                          <w:sz w:val="18"/>
                          <w:szCs w:val="18"/>
                        </w:rPr>
                        <w:t>5</w:t>
                      </w:r>
                      <w:r>
                        <w:rPr>
                          <w:rFonts w:hint="eastAsia" w:cs="宋体"/>
                          <w:sz w:val="18"/>
                          <w:szCs w:val="18"/>
                        </w:rPr>
                        <w:t>日内书面告知申请人，不予受理或转送复议申请</w:t>
                      </w:r>
                    </w:p>
                  </w:txbxContent>
                </v:textbox>
              </v:shape>
            </w:pict>
          </mc:Fallback>
        </mc:AlternateContent>
      </w:r>
      <w:r>
        <mc:AlternateContent>
          <mc:Choice Requires="wps">
            <w:drawing>
              <wp:anchor distT="0" distB="0" distL="114300" distR="114300" simplePos="0" relativeHeight="251717632" behindDoc="0" locked="0" layoutInCell="1" allowOverlap="1">
                <wp:simplePos x="0" y="0"/>
                <wp:positionH relativeFrom="column">
                  <wp:posOffset>2789555</wp:posOffset>
                </wp:positionH>
                <wp:positionV relativeFrom="paragraph">
                  <wp:posOffset>2546350</wp:posOffset>
                </wp:positionV>
                <wp:extent cx="2457450" cy="638175"/>
                <wp:effectExtent l="8255" t="7620" r="10795" b="20955"/>
                <wp:wrapNone/>
                <wp:docPr id="190" name="流程图: 终止 1354"/>
                <wp:cNvGraphicFramePr/>
                <a:graphic xmlns:a="http://schemas.openxmlformats.org/drawingml/2006/main">
                  <a:graphicData uri="http://schemas.microsoft.com/office/word/2010/wordprocessingShape">
                    <wps:wsp>
                      <wps:cNvSpPr/>
                      <wps:spPr>
                        <a:xfrm>
                          <a:off x="0" y="0"/>
                          <a:ext cx="2457450" cy="638175"/>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354" o:spid="_x0000_s1026" o:spt="116" type="#_x0000_t116" style="position:absolute;left:0pt;margin-left:219.65pt;margin-top:200.5pt;height:50.25pt;width:193.5pt;z-index:251717632;mso-width-relative:page;mso-height-relative:page;" fillcolor="#BBD5F0" filled="t" stroked="t" coordsize="21600,21600" o:gfxdata="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CdJ4TtcAAAALAQAADwAA&#10;AAAAAAABACAAAAAiAAAAZHJzL2Rvd25yZXYueG1sUEsBAhQAFAAAAAgAh07iQKNWLOJQAgAAiAQA&#10;AA4AAAAAAAAAAQAgAAAAJgEAAGRycy9lMm9Eb2MueG1sUEsFBgAAAAAGAAYAWQEAAOg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25824" behindDoc="0" locked="0" layoutInCell="1" allowOverlap="1">
                <wp:simplePos x="0" y="0"/>
                <wp:positionH relativeFrom="column">
                  <wp:posOffset>341630</wp:posOffset>
                </wp:positionH>
                <wp:positionV relativeFrom="paragraph">
                  <wp:posOffset>2747645</wp:posOffset>
                </wp:positionV>
                <wp:extent cx="2258060" cy="314325"/>
                <wp:effectExtent l="0" t="0" r="0" b="0"/>
                <wp:wrapNone/>
                <wp:docPr id="198" name="文本框 1355"/>
                <wp:cNvGraphicFramePr/>
                <a:graphic xmlns:a="http://schemas.openxmlformats.org/drawingml/2006/main">
                  <a:graphicData uri="http://schemas.microsoft.com/office/word/2010/wordprocessingShape">
                    <wps:wsp>
                      <wps:cNvSpPr txBox="1"/>
                      <wps:spPr>
                        <a:xfrm>
                          <a:off x="0" y="0"/>
                          <a:ext cx="2258060" cy="314325"/>
                        </a:xfrm>
                        <a:prstGeom prst="rect">
                          <a:avLst/>
                        </a:prstGeom>
                        <a:noFill/>
                        <a:ln>
                          <a:noFill/>
                        </a:ln>
                      </wps:spPr>
                      <wps:txbx>
                        <w:txbxContent>
                          <w:p>
                            <w:pPr>
                              <w:jc w:val="center"/>
                              <w:rPr>
                                <w:rFonts w:cs="Times New Roman"/>
                                <w:sz w:val="18"/>
                                <w:szCs w:val="18"/>
                              </w:rPr>
                            </w:pPr>
                            <w:r>
                              <w:rPr>
                                <w:rFonts w:hint="eastAsia" w:cs="宋体"/>
                                <w:sz w:val="18"/>
                                <w:szCs w:val="18"/>
                              </w:rPr>
                              <w:t>符合规定，复议机关决定受理</w:t>
                            </w:r>
                          </w:p>
                        </w:txbxContent>
                      </wps:txbx>
                      <wps:bodyPr upright="1"/>
                    </wps:wsp>
                  </a:graphicData>
                </a:graphic>
              </wp:anchor>
            </w:drawing>
          </mc:Choice>
          <mc:Fallback>
            <w:pict>
              <v:shape id="文本框 1355" o:spid="_x0000_s1026" o:spt="202" type="#_x0000_t202" style="position:absolute;left:0pt;margin-left:26.9pt;margin-top:216.35pt;height:24.75pt;width:177.8pt;z-index:251725824;mso-width-relative:page;mso-height-relative:page;" filled="f" stroked="f" coordsize="21600,21600" o:gfxdata="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eEWI8NgAAAAKAQAADwAAAAAAAAABACAAAAAiAAAA&#10;ZHJzL2Rvd25yZXYueG1sUEsBAhQAFAAAAAgAh07iQLB/2ACVAQAABQMAAA4AAAAAAAAAAQAgAAAA&#10;Jw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符合规定，复议机关决定受理</w:t>
                      </w:r>
                    </w:p>
                  </w:txbxContent>
                </v:textbox>
              </v:shape>
            </w:pict>
          </mc:Fallback>
        </mc:AlternateContent>
      </w:r>
      <w:r>
        <mc:AlternateContent>
          <mc:Choice Requires="wps">
            <w:drawing>
              <wp:anchor distT="0" distB="0" distL="114300" distR="114300" simplePos="0" relativeHeight="251715584" behindDoc="0" locked="0" layoutInCell="1" allowOverlap="1">
                <wp:simplePos x="0" y="0"/>
                <wp:positionH relativeFrom="column">
                  <wp:posOffset>198755</wp:posOffset>
                </wp:positionH>
                <wp:positionV relativeFrom="paragraph">
                  <wp:posOffset>2736850</wp:posOffset>
                </wp:positionV>
                <wp:extent cx="2514600" cy="304800"/>
                <wp:effectExtent l="8255" t="8255" r="10795" b="10795"/>
                <wp:wrapNone/>
                <wp:docPr id="188" name="流程图: 过程 1356"/>
                <wp:cNvGraphicFramePr/>
                <a:graphic xmlns:a="http://schemas.openxmlformats.org/drawingml/2006/main">
                  <a:graphicData uri="http://schemas.microsoft.com/office/word/2010/wordprocessingShape">
                    <wps:wsp>
                      <wps:cNvSpPr/>
                      <wps:spPr>
                        <a:xfrm>
                          <a:off x="0" y="0"/>
                          <a:ext cx="2514600" cy="30480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56" o:spid="_x0000_s1026" o:spt="109" type="#_x0000_t109" style="position:absolute;left:0pt;margin-left:15.65pt;margin-top:215.5pt;height:24pt;width:198pt;z-index:251715584;mso-width-relative:page;mso-height-relative:page;" fillcolor="#BBD5F0" filled="t" stroked="t" coordsize="21600,21600" o:gfxdata="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lVoCzZAAAACgEAAA8AAAAAAAAA&#10;AQAgAAAAIgAAAGRycy9kb3ducmV2LnhtbFBLAQIUABQAAAAIAIdO4kBi0eMKSQIAAIUEAAAOAAAA&#10;AAAAAAEAIAAAACgBAABkcnMvZTJvRG9jLnhtbFBLBQYAAAAABgAGAFkBAADj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38112" behindDoc="0" locked="0" layoutInCell="1" allowOverlap="1">
                <wp:simplePos x="0" y="0"/>
                <wp:positionH relativeFrom="column">
                  <wp:posOffset>-626745</wp:posOffset>
                </wp:positionH>
                <wp:positionV relativeFrom="paragraph">
                  <wp:posOffset>2157730</wp:posOffset>
                </wp:positionV>
                <wp:extent cx="790575" cy="742950"/>
                <wp:effectExtent l="8255" t="8255" r="20320" b="10795"/>
                <wp:wrapNone/>
                <wp:docPr id="210" name="左弧形箭头 1357"/>
                <wp:cNvGraphicFramePr/>
                <a:graphic xmlns:a="http://schemas.openxmlformats.org/drawingml/2006/main">
                  <a:graphicData uri="http://schemas.microsoft.com/office/word/2010/wordprocessingShape">
                    <wps:wsp>
                      <wps:cNvSpPr/>
                      <wps:spPr>
                        <a:xfrm>
                          <a:off x="0" y="0"/>
                          <a:ext cx="790575" cy="742950"/>
                        </a:xfrm>
                        <a:prstGeom prst="curvedRightArrow">
                          <a:avLst>
                            <a:gd name="adj1" fmla="val 20000"/>
                            <a:gd name="adj2" fmla="val 40000"/>
                            <a:gd name="adj3" fmla="val 35470"/>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左弧形箭头 1357" o:spid="_x0000_s1026" o:spt="102" type="#_x0000_t102" style="position:absolute;left:0pt;margin-left:-49.35pt;margin-top:169.9pt;height:58.5pt;width:62.25pt;z-index:251738112;mso-width-relative:page;mso-height-relative:page;" fillcolor="#BBD5F0" filled="t" stroked="t" coordsize="21600,21600" o:gfxdata="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7UA6h2QAAAAoBAAAPAAAAAAAAAAEAIAAAACIAAABkcnMvZG93&#10;bnJldi54bWxQSwECFAAUAAAACACHTuJA6WUbU3ECAAD3BAAADgAAAAAAAAABACAAAAAoAQAAZHJz&#10;L2Uyb0RvYy54bWxQSwUGAAAAAAYABgBZAQAACwYAAAAA&#10;" adj="12960,19440,14401">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13536" behindDoc="0" locked="0" layoutInCell="1" allowOverlap="1">
                <wp:simplePos x="0" y="0"/>
                <wp:positionH relativeFrom="column">
                  <wp:posOffset>198755</wp:posOffset>
                </wp:positionH>
                <wp:positionV relativeFrom="paragraph">
                  <wp:posOffset>1879600</wp:posOffset>
                </wp:positionV>
                <wp:extent cx="5029200" cy="544830"/>
                <wp:effectExtent l="7620" t="8255" r="11430" b="18415"/>
                <wp:wrapNone/>
                <wp:docPr id="186" name="流程图: 过程 1358"/>
                <wp:cNvGraphicFramePr/>
                <a:graphic xmlns:a="http://schemas.openxmlformats.org/drawingml/2006/main">
                  <a:graphicData uri="http://schemas.microsoft.com/office/word/2010/wordprocessingShape">
                    <wps:wsp>
                      <wps:cNvSpPr/>
                      <wps:spPr>
                        <a:xfrm>
                          <a:off x="0" y="0"/>
                          <a:ext cx="5029200" cy="54483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58" o:spid="_x0000_s1026" o:spt="109" type="#_x0000_t109" style="position:absolute;left:0pt;margin-left:15.65pt;margin-top:148pt;height:42.9pt;width:396pt;z-index:251713536;mso-width-relative:page;mso-height-relative:page;" fillcolor="#BBD5F0" filled="t" stroked="t" coordsize="21600,21600" o:gfxdata="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dDBN1wAAAAoBAAAPAAAAAAAAAAEA&#10;IAAAACIAAABkcnMvZG93bnJldi54bWxQSwECFAAUAAAACACHTuJAOpI4mEkCAACFBAAADgAAAAAA&#10;AAABACAAAAAmAQAAZHJzL2Uyb0RvYy54bWxQSwUGAAAAAAYABgBZAQAA4Q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36064" behindDoc="0" locked="0" layoutInCell="1" allowOverlap="1">
                <wp:simplePos x="0" y="0"/>
                <wp:positionH relativeFrom="column">
                  <wp:posOffset>2399030</wp:posOffset>
                </wp:positionH>
                <wp:positionV relativeFrom="paragraph">
                  <wp:posOffset>652780</wp:posOffset>
                </wp:positionV>
                <wp:extent cx="635" cy="219075"/>
                <wp:effectExtent l="37465" t="0" r="38100" b="9525"/>
                <wp:wrapNone/>
                <wp:docPr id="208" name="直线 1360"/>
                <wp:cNvGraphicFramePr/>
                <a:graphic xmlns:a="http://schemas.openxmlformats.org/drawingml/2006/main">
                  <a:graphicData uri="http://schemas.microsoft.com/office/word/2010/wordprocessingShape">
                    <wps:wsp>
                      <wps:cNvCnPr/>
                      <wps:spPr>
                        <a:xfrm>
                          <a:off x="0" y="0"/>
                          <a:ext cx="635" cy="2190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60" o:spid="_x0000_s1026" o:spt="20" style="position:absolute;left:0pt;margin-left:188.9pt;margin-top:51.4pt;height:17.25pt;width:0.05pt;z-index:251736064;mso-width-relative:page;mso-height-relative:page;" filled="f" stroked="t" coordsize="21600,21600" o:gfxdata="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q6lrrYAAAACwEAAA8AAAAA&#10;AAAAAQAgAAAAIgAAAGRycy9kb3ducmV2LnhtbFBLAQIUABQAAAAIAIdO4kDBbXah2wEAAJgDAAAO&#10;AAAAAAAAAAEAIAAAACcBAABkcnMvZTJvRG9jLnhtbFBLBQYAAAAABgAGAFkBAAB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32992" behindDoc="0" locked="0" layoutInCell="1" allowOverlap="1">
                <wp:simplePos x="0" y="0"/>
                <wp:positionH relativeFrom="column">
                  <wp:posOffset>2973070</wp:posOffset>
                </wp:positionH>
                <wp:positionV relativeFrom="paragraph">
                  <wp:posOffset>7781290</wp:posOffset>
                </wp:positionV>
                <wp:extent cx="2322195" cy="494665"/>
                <wp:effectExtent l="0" t="0" r="0" b="0"/>
                <wp:wrapNone/>
                <wp:docPr id="205" name="文本框 1361"/>
                <wp:cNvGraphicFramePr/>
                <a:graphic xmlns:a="http://schemas.openxmlformats.org/drawingml/2006/main">
                  <a:graphicData uri="http://schemas.microsoft.com/office/word/2010/wordprocessingShape">
                    <wps:wsp>
                      <wps:cNvSpPr txBox="1"/>
                      <wps:spPr>
                        <a:xfrm>
                          <a:off x="0" y="0"/>
                          <a:ext cx="2322195" cy="494665"/>
                        </a:xfrm>
                        <a:prstGeom prst="rect">
                          <a:avLst/>
                        </a:prstGeom>
                        <a:noFill/>
                        <a:ln>
                          <a:noFill/>
                        </a:ln>
                      </wps:spPr>
                      <wps:txbx>
                        <w:txbxContent>
                          <w:p>
                            <w:pPr>
                              <w:jc w:val="center"/>
                              <w:rPr>
                                <w:rFonts w:cs="Times New Roman"/>
                                <w:sz w:val="18"/>
                                <w:szCs w:val="18"/>
                              </w:rPr>
                            </w:pPr>
                            <w:r>
                              <w:rPr>
                                <w:rFonts w:hint="eastAsia" w:cs="宋体"/>
                                <w:sz w:val="18"/>
                                <w:szCs w:val="18"/>
                              </w:rPr>
                              <w:t>申请人不起诉，或者不履行最终复议决定，由行政机关或法院强制执行</w:t>
                            </w:r>
                          </w:p>
                        </w:txbxContent>
                      </wps:txbx>
                      <wps:bodyPr upright="1"/>
                    </wps:wsp>
                  </a:graphicData>
                </a:graphic>
              </wp:anchor>
            </w:drawing>
          </mc:Choice>
          <mc:Fallback>
            <w:pict>
              <v:shape id="文本框 1361" o:spid="_x0000_s1026" o:spt="202" type="#_x0000_t202" style="position:absolute;left:0pt;margin-left:234.1pt;margin-top:612.7pt;height:38.95pt;width:182.85pt;z-index:251732992;mso-width-relative:page;mso-height-relative:page;" filled="f" stroked="f" coordsize="21600,21600" o:gfxdata="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JSOlfjZAAAADQEAAA8AAAAAAAAAAQAgAAAAIgAA&#10;AGRycy9kb3ducmV2LnhtbFBLAQIUABQAAAAIAIdO4kAMSyzElQEAAAUDAAAOAAAAAAAAAAEAIAAA&#10;ACgBAABkcnMvZTJvRG9jLnhtbFBLBQYAAAAABgAGAFkBAAAvBQAAAAA=&#10;">
                <v:fill on="f" focussize="0,0"/>
                <v:stroke on="f"/>
                <v:imagedata o:title=""/>
                <o:lock v:ext="edit" aspectratio="f"/>
                <v:textbox>
                  <w:txbxContent>
                    <w:p>
                      <w:pPr>
                        <w:jc w:val="center"/>
                        <w:rPr>
                          <w:rFonts w:cs="Times New Roman"/>
                          <w:sz w:val="18"/>
                          <w:szCs w:val="18"/>
                        </w:rPr>
                      </w:pPr>
                      <w:r>
                        <w:rPr>
                          <w:rFonts w:hint="eastAsia" w:cs="宋体"/>
                          <w:sz w:val="18"/>
                          <w:szCs w:val="18"/>
                        </w:rPr>
                        <w:t>申请人不起诉，或者不履行最终复议决定，由行政机关或法院强制执行</w:t>
                      </w:r>
                    </w:p>
                  </w:txbxContent>
                </v:textbox>
              </v:shape>
            </w:pict>
          </mc:Fallback>
        </mc:AlternateContent>
      </w:r>
      <w:r>
        <mc:AlternateContent>
          <mc:Choice Requires="wps">
            <w:drawing>
              <wp:anchor distT="0" distB="0" distL="114300" distR="114300" simplePos="0" relativeHeight="251723776" behindDoc="0" locked="0" layoutInCell="1" allowOverlap="1">
                <wp:simplePos x="0" y="0"/>
                <wp:positionH relativeFrom="column">
                  <wp:posOffset>2760980</wp:posOffset>
                </wp:positionH>
                <wp:positionV relativeFrom="paragraph">
                  <wp:posOffset>7787640</wp:posOffset>
                </wp:positionV>
                <wp:extent cx="2686050" cy="468630"/>
                <wp:effectExtent l="7620" t="7620" r="11430" b="19050"/>
                <wp:wrapNone/>
                <wp:docPr id="196" name="流程图: 过程 1362"/>
                <wp:cNvGraphicFramePr/>
                <a:graphic xmlns:a="http://schemas.openxmlformats.org/drawingml/2006/main">
                  <a:graphicData uri="http://schemas.microsoft.com/office/word/2010/wordprocessingShape">
                    <wps:wsp>
                      <wps:cNvSpPr/>
                      <wps:spPr>
                        <a:xfrm>
                          <a:off x="0" y="0"/>
                          <a:ext cx="2686050" cy="46863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62" o:spid="_x0000_s1026" o:spt="109" type="#_x0000_t109" style="position:absolute;left:0pt;margin-left:217.4pt;margin-top:613.2pt;height:36.9pt;width:211.5pt;z-index:251723776;mso-width-relative:page;mso-height-relative:page;" fillcolor="#BBD5F0" filled="t" stroked="t" coordsize="21600,21600" o:gfxdata="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sbsSF2gAAAA0BAAAPAAAAAAAA&#10;AAEAIAAAACIAAABkcnMvZG93bnJldi54bWxQSwECFAAUAAAACACHTuJAf3udO0kCAACFBAAADgAA&#10;AAAAAAABACAAAAApAQAAZHJzL2Uyb0RvYy54bWxQSwUGAAAAAAYABgBZAQAA5A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28896" behindDoc="0" locked="0" layoutInCell="1" allowOverlap="1">
                <wp:simplePos x="0" y="0"/>
                <wp:positionH relativeFrom="column">
                  <wp:posOffset>1609725</wp:posOffset>
                </wp:positionH>
                <wp:positionV relativeFrom="paragraph">
                  <wp:posOffset>4356735</wp:posOffset>
                </wp:positionV>
                <wp:extent cx="2418715" cy="518160"/>
                <wp:effectExtent l="0" t="0" r="0" b="0"/>
                <wp:wrapNone/>
                <wp:docPr id="201" name="文本框 1363"/>
                <wp:cNvGraphicFramePr/>
                <a:graphic xmlns:a="http://schemas.openxmlformats.org/drawingml/2006/main">
                  <a:graphicData uri="http://schemas.microsoft.com/office/word/2010/wordprocessingShape">
                    <wps:wsp>
                      <wps:cNvSpPr txBox="1"/>
                      <wps:spPr>
                        <a:xfrm>
                          <a:off x="0" y="0"/>
                          <a:ext cx="2418715" cy="518160"/>
                        </a:xfrm>
                        <a:prstGeom prst="rect">
                          <a:avLst/>
                        </a:prstGeom>
                        <a:noFill/>
                        <a:ln>
                          <a:noFill/>
                        </a:ln>
                      </wps:spPr>
                      <wps:txbx>
                        <w:txbxContent>
                          <w:p>
                            <w:pPr>
                              <w:jc w:val="center"/>
                              <w:rPr>
                                <w:rFonts w:cs="Times New Roman"/>
                                <w:sz w:val="18"/>
                                <w:szCs w:val="18"/>
                              </w:rPr>
                            </w:pPr>
                            <w:r>
                              <w:rPr>
                                <w:rFonts w:hint="eastAsia" w:cs="宋体"/>
                                <w:sz w:val="18"/>
                                <w:szCs w:val="18"/>
                              </w:rPr>
                              <w:t>对具体行政行为的合法性、合理性、适当性进行全面审查</w:t>
                            </w:r>
                          </w:p>
                        </w:txbxContent>
                      </wps:txbx>
                      <wps:bodyPr upright="1"/>
                    </wps:wsp>
                  </a:graphicData>
                </a:graphic>
              </wp:anchor>
            </w:drawing>
          </mc:Choice>
          <mc:Fallback>
            <w:pict>
              <v:shape id="文本框 1363" o:spid="_x0000_s1026" o:spt="202" type="#_x0000_t202" style="position:absolute;left:0pt;margin-left:126.75pt;margin-top:343.05pt;height:40.8pt;width:190.45pt;z-index:251728896;mso-width-relative:page;mso-height-relative:page;" filled="f" stroked="f" coordsize="21600,21600" o:gfxdata="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MPDUYXZAAAACwEAAA8AAAAAAAAAAQAgAAAAIgAAAGRy&#10;cy9kb3ducmV2LnhtbFBLAQIUABQAAAAIAIdO4kDgSpTVkgEAAAUDAAAOAAAAAAAAAAEAIAAAACgB&#10;AABkcnMvZTJvRG9jLnhtbFBLBQYAAAAABgAGAFkBAAAsBQAAAAA=&#10;">
                <v:fill on="f" focussize="0,0"/>
                <v:stroke on="f"/>
                <v:imagedata o:title=""/>
                <o:lock v:ext="edit" aspectratio="f"/>
                <v:textbox>
                  <w:txbxContent>
                    <w:p>
                      <w:pPr>
                        <w:jc w:val="center"/>
                        <w:rPr>
                          <w:rFonts w:cs="Times New Roman"/>
                          <w:sz w:val="18"/>
                          <w:szCs w:val="18"/>
                        </w:rPr>
                      </w:pPr>
                      <w:r>
                        <w:rPr>
                          <w:rFonts w:hint="eastAsia" w:cs="宋体"/>
                          <w:sz w:val="18"/>
                          <w:szCs w:val="18"/>
                        </w:rPr>
                        <w:t>对具体行政行为的合法性、合理性、适当性进行全面审查</w:t>
                      </w:r>
                    </w:p>
                  </w:txbxContent>
                </v:textbox>
              </v:shape>
            </w:pict>
          </mc:Fallback>
        </mc:AlternateContent>
      </w:r>
      <w:r>
        <mc:AlternateContent>
          <mc:Choice Requires="wps">
            <w:drawing>
              <wp:anchor distT="0" distB="0" distL="114300" distR="114300" simplePos="0" relativeHeight="251718656" behindDoc="0" locked="0" layoutInCell="1" allowOverlap="1">
                <wp:simplePos x="0" y="0"/>
                <wp:positionH relativeFrom="column">
                  <wp:posOffset>922655</wp:posOffset>
                </wp:positionH>
                <wp:positionV relativeFrom="paragraph">
                  <wp:posOffset>4118610</wp:posOffset>
                </wp:positionV>
                <wp:extent cx="3752850" cy="981075"/>
                <wp:effectExtent l="31115" t="8255" r="45085" b="20320"/>
                <wp:wrapNone/>
                <wp:docPr id="191" name="流程图: 决策 1364"/>
                <wp:cNvGraphicFramePr/>
                <a:graphic xmlns:a="http://schemas.openxmlformats.org/drawingml/2006/main">
                  <a:graphicData uri="http://schemas.microsoft.com/office/word/2010/wordprocessingShape">
                    <wps:wsp>
                      <wps:cNvSpPr/>
                      <wps:spPr>
                        <a:xfrm>
                          <a:off x="0" y="0"/>
                          <a:ext cx="3752850" cy="981075"/>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64" o:spid="_x0000_s1026" o:spt="110" type="#_x0000_t110" style="position:absolute;left:0pt;margin-left:72.65pt;margin-top:324.3pt;height:77.25pt;width:295.5pt;z-index:251718656;mso-width-relative:page;mso-height-relative:page;" fillcolor="#BBD5F0" filled="t" stroked="t" coordsize="21600,21600" o:gfxdata="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BlIyK3ZAAAACwEAAA8A&#10;AAAAAAAAAQAgAAAAIgAAAGRycy9kb3ducmV2LnhtbFBLAQIUABQAAAAIAIdO4kAfW3U5TwIAAIYE&#10;AAAOAAAAAAAAAAEAIAAAACgBAABkcnMvZTJvRG9jLnhtbFBLBQYAAAAABgAGAFkBAADp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14560" behindDoc="0" locked="0" layoutInCell="1" allowOverlap="1">
                <wp:simplePos x="0" y="0"/>
                <wp:positionH relativeFrom="column">
                  <wp:posOffset>741680</wp:posOffset>
                </wp:positionH>
                <wp:positionV relativeFrom="paragraph">
                  <wp:posOffset>1965325</wp:posOffset>
                </wp:positionV>
                <wp:extent cx="3305175" cy="314325"/>
                <wp:effectExtent l="0" t="0" r="0" b="0"/>
                <wp:wrapNone/>
                <wp:docPr id="187" name="文本框 1367"/>
                <wp:cNvGraphicFramePr/>
                <a:graphic xmlns:a="http://schemas.openxmlformats.org/drawingml/2006/main">
                  <a:graphicData uri="http://schemas.microsoft.com/office/word/2010/wordprocessingShape">
                    <wps:wsp>
                      <wps:cNvSpPr txBox="1"/>
                      <wps:spPr>
                        <a:xfrm>
                          <a:off x="0" y="0"/>
                          <a:ext cx="3305175" cy="314325"/>
                        </a:xfrm>
                        <a:prstGeom prst="rect">
                          <a:avLst/>
                        </a:prstGeom>
                        <a:noFill/>
                        <a:ln>
                          <a:noFill/>
                        </a:ln>
                      </wps:spPr>
                      <wps:txbx>
                        <w:txbxContent>
                          <w:p>
                            <w:pPr>
                              <w:jc w:val="center"/>
                              <w:rPr>
                                <w:rFonts w:cs="Times New Roman"/>
                                <w:sz w:val="18"/>
                                <w:szCs w:val="18"/>
                              </w:rPr>
                            </w:pPr>
                            <w:r>
                              <w:rPr>
                                <w:rFonts w:hint="eastAsia" w:cs="宋体"/>
                                <w:sz w:val="18"/>
                                <w:szCs w:val="18"/>
                              </w:rPr>
                              <w:t>受理</w:t>
                            </w:r>
                            <w:r>
                              <w:rPr>
                                <w:sz w:val="18"/>
                                <w:szCs w:val="18"/>
                              </w:rPr>
                              <w:t>7</w:t>
                            </w:r>
                            <w:r>
                              <w:rPr>
                                <w:rFonts w:hint="eastAsia" w:cs="宋体"/>
                                <w:sz w:val="18"/>
                                <w:szCs w:val="18"/>
                              </w:rPr>
                              <w:t>日内将行政复议书副本发送被申请人</w:t>
                            </w:r>
                          </w:p>
                        </w:txbxContent>
                      </wps:txbx>
                      <wps:bodyPr upright="1"/>
                    </wps:wsp>
                  </a:graphicData>
                </a:graphic>
              </wp:anchor>
            </w:drawing>
          </mc:Choice>
          <mc:Fallback>
            <w:pict>
              <v:shape id="文本框 1367" o:spid="_x0000_s1026" o:spt="202" type="#_x0000_t202" style="position:absolute;left:0pt;margin-left:58.4pt;margin-top:154.75pt;height:24.75pt;width:260.25pt;z-index:251714560;mso-width-relative:page;mso-height-relative:page;" filled="f" stroked="f" coordsize="21600,21600" o:gfxdata="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FZrfQdcAAAALAQAADwAAAAAAAAABACAAAAAiAAAA&#10;ZHJzL2Rvd25yZXYueG1sUEsBAhQAFAAAAAgAh07iQHflCgeWAQAABQMAAA4AAAAAAAAAAQAgAAAA&#10;Jg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受理</w:t>
                      </w:r>
                      <w:r>
                        <w:rPr>
                          <w:sz w:val="18"/>
                          <w:szCs w:val="18"/>
                        </w:rPr>
                        <w:t>7</w:t>
                      </w:r>
                      <w:r>
                        <w:rPr>
                          <w:rFonts w:hint="eastAsia" w:cs="宋体"/>
                          <w:sz w:val="18"/>
                          <w:szCs w:val="18"/>
                        </w:rPr>
                        <w:t>日内将行政复议书副本发送被申请人</w:t>
                      </w:r>
                    </w:p>
                  </w:txbxContent>
                </v:textbox>
              </v:shape>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1399540</wp:posOffset>
                </wp:positionH>
                <wp:positionV relativeFrom="paragraph">
                  <wp:posOffset>1070610</wp:posOffset>
                </wp:positionV>
                <wp:extent cx="1913890" cy="499110"/>
                <wp:effectExtent l="0" t="0" r="0" b="0"/>
                <wp:wrapNone/>
                <wp:docPr id="185" name="文本框 1368"/>
                <wp:cNvGraphicFramePr/>
                <a:graphic xmlns:a="http://schemas.openxmlformats.org/drawingml/2006/main">
                  <a:graphicData uri="http://schemas.microsoft.com/office/word/2010/wordprocessingShape">
                    <wps:wsp>
                      <wps:cNvSpPr txBox="1"/>
                      <wps:spPr>
                        <a:xfrm>
                          <a:off x="0" y="0"/>
                          <a:ext cx="1913890" cy="499110"/>
                        </a:xfrm>
                        <a:prstGeom prst="rect">
                          <a:avLst/>
                        </a:prstGeom>
                        <a:noFill/>
                        <a:ln>
                          <a:noFill/>
                        </a:ln>
                      </wps:spPr>
                      <wps:txbx>
                        <w:txbxContent>
                          <w:p>
                            <w:pPr>
                              <w:jc w:val="center"/>
                              <w:rPr>
                                <w:rFonts w:cs="Times New Roman"/>
                                <w:sz w:val="18"/>
                                <w:szCs w:val="18"/>
                              </w:rPr>
                            </w:pPr>
                            <w:r>
                              <w:rPr>
                                <w:rFonts w:hint="eastAsia" w:cs="宋体"/>
                                <w:sz w:val="18"/>
                                <w:szCs w:val="18"/>
                              </w:rPr>
                              <w:t>复议机关受理行政复议</w:t>
                            </w:r>
                            <w:r>
                              <w:rPr>
                                <w:sz w:val="18"/>
                                <w:szCs w:val="18"/>
                              </w:rPr>
                              <w:t>5</w:t>
                            </w:r>
                            <w:r>
                              <w:rPr>
                                <w:rFonts w:hint="eastAsia" w:cs="宋体"/>
                                <w:sz w:val="18"/>
                                <w:szCs w:val="18"/>
                              </w:rPr>
                              <w:t>日内对行政复议申请进行审查</w:t>
                            </w:r>
                          </w:p>
                        </w:txbxContent>
                      </wps:txbx>
                      <wps:bodyPr upright="1"/>
                    </wps:wsp>
                  </a:graphicData>
                </a:graphic>
              </wp:anchor>
            </w:drawing>
          </mc:Choice>
          <mc:Fallback>
            <w:pict>
              <v:shape id="文本框 1368" o:spid="_x0000_s1026" o:spt="202" type="#_x0000_t202" style="position:absolute;left:0pt;margin-left:110.2pt;margin-top:84.3pt;height:39.3pt;width:150.7pt;z-index:251712512;mso-width-relative:page;mso-height-relative:page;" filled="f" stroked="f" coordsize="21600,21600" o:gfxdata="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Es2699YAAAALAQAADwAAAAAAAAABACAAAAAiAAAAZHJzL2Rv&#10;d25yZXYueG1sUEsBAhQAFAAAAAgAh07iQHlZj9SRAQAABQMAAA4AAAAAAAAAAQAgAAAAJQEAAGRy&#10;cy9lMm9Eb2MueG1sUEsFBgAAAAAGAAYAWQEAACgFAAAAAA==&#10;">
                <v:fill on="f" focussize="0,0"/>
                <v:stroke on="f"/>
                <v:imagedata o:title=""/>
                <o:lock v:ext="edit" aspectratio="f"/>
                <v:textbox>
                  <w:txbxContent>
                    <w:p>
                      <w:pPr>
                        <w:jc w:val="center"/>
                        <w:rPr>
                          <w:rFonts w:cs="Times New Roman"/>
                          <w:sz w:val="18"/>
                          <w:szCs w:val="18"/>
                        </w:rPr>
                      </w:pPr>
                      <w:r>
                        <w:rPr>
                          <w:rFonts w:hint="eastAsia" w:cs="宋体"/>
                          <w:sz w:val="18"/>
                          <w:szCs w:val="18"/>
                        </w:rPr>
                        <w:t>复议机关受理行政复议</w:t>
                      </w:r>
                      <w:r>
                        <w:rPr>
                          <w:sz w:val="18"/>
                          <w:szCs w:val="18"/>
                        </w:rPr>
                        <w:t>5</w:t>
                      </w:r>
                      <w:r>
                        <w:rPr>
                          <w:rFonts w:hint="eastAsia" w:cs="宋体"/>
                          <w:sz w:val="18"/>
                          <w:szCs w:val="18"/>
                        </w:rPr>
                        <w:t>日内对行政复议申请进行审查</w:t>
                      </w:r>
                    </w:p>
                  </w:txbxContent>
                </v:textbox>
              </v:shap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722630</wp:posOffset>
                </wp:positionH>
                <wp:positionV relativeFrom="paragraph">
                  <wp:posOffset>918210</wp:posOffset>
                </wp:positionV>
                <wp:extent cx="3371850" cy="771525"/>
                <wp:effectExtent l="35560" t="8255" r="40640" b="20320"/>
                <wp:wrapNone/>
                <wp:docPr id="184" name="流程图: 决策 1369"/>
                <wp:cNvGraphicFramePr/>
                <a:graphic xmlns:a="http://schemas.openxmlformats.org/drawingml/2006/main">
                  <a:graphicData uri="http://schemas.microsoft.com/office/word/2010/wordprocessingShape">
                    <wps:wsp>
                      <wps:cNvSpPr/>
                      <wps:spPr>
                        <a:xfrm>
                          <a:off x="0" y="0"/>
                          <a:ext cx="3371850" cy="771525"/>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69" o:spid="_x0000_s1026" o:spt="110" type="#_x0000_t110" style="position:absolute;left:0pt;margin-left:56.9pt;margin-top:72.3pt;height:60.75pt;width:265.5pt;z-index:251711488;mso-width-relative:page;mso-height-relative:page;" fillcolor="#BBD5F0" filled="t" stroked="t" coordsize="21600,21600" o:gfxdata="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4hN4s2QAAAAsBAAAP&#10;AAAAAAAAAAEAIAAAACIAAABkcnMvZG93bnJldi54bWxQSwECFAAUAAAACACHTuJAy8qiaFACAACG&#10;BAAADgAAAAAAAAABACAAAAAoAQAAZHJzL2Uyb0RvYy54bWxQSwUGAAAAAAYABgBZAQAA6gU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751205</wp:posOffset>
                </wp:positionH>
                <wp:positionV relativeFrom="paragraph">
                  <wp:posOffset>184150</wp:posOffset>
                </wp:positionV>
                <wp:extent cx="3257550" cy="449580"/>
                <wp:effectExtent l="8255" t="7620" r="10795" b="19050"/>
                <wp:wrapNone/>
                <wp:docPr id="182" name="流程图: 终止 1370"/>
                <wp:cNvGraphicFramePr/>
                <a:graphic xmlns:a="http://schemas.openxmlformats.org/drawingml/2006/main">
                  <a:graphicData uri="http://schemas.microsoft.com/office/word/2010/wordprocessingShape">
                    <wps:wsp>
                      <wps:cNvSpPr/>
                      <wps:spPr>
                        <a:xfrm>
                          <a:off x="0" y="0"/>
                          <a:ext cx="3257550" cy="449580"/>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370" o:spid="_x0000_s1026" o:spt="116" type="#_x0000_t116" style="position:absolute;left:0pt;margin-left:59.15pt;margin-top:14.5pt;height:35.4pt;width:256.5pt;z-index:251709440;mso-width-relative:page;mso-height-relative:page;" fillcolor="#BBD5F0" filled="t" stroked="t" coordsize="21600,21600" o:gfxdata="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1Eeov9YAAAAJAQAADwAA&#10;AAAAAAABACAAAAAiAAAAZHJzL2Rvd25yZXYueG1sUEsBAhQAFAAAAAgAh07iQIk/yYNRAgAAiAQA&#10;AA4AAAAAAAAAAQAgAAAAJQEAAGRycy9lMm9Eb2MueG1sUEsFBgAAAAAGAAYAWQEAAOg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10464" behindDoc="0" locked="0" layoutInCell="1" allowOverlap="1">
                <wp:simplePos x="0" y="0"/>
                <wp:positionH relativeFrom="column">
                  <wp:posOffset>1009015</wp:posOffset>
                </wp:positionH>
                <wp:positionV relativeFrom="paragraph">
                  <wp:posOffset>232410</wp:posOffset>
                </wp:positionV>
                <wp:extent cx="2752725" cy="325755"/>
                <wp:effectExtent l="0" t="0" r="0" b="0"/>
                <wp:wrapNone/>
                <wp:docPr id="183" name="文本框 1371"/>
                <wp:cNvGraphicFramePr/>
                <a:graphic xmlns:a="http://schemas.openxmlformats.org/drawingml/2006/main">
                  <a:graphicData uri="http://schemas.microsoft.com/office/word/2010/wordprocessingShape">
                    <wps:wsp>
                      <wps:cNvSpPr txBox="1"/>
                      <wps:spPr>
                        <a:xfrm>
                          <a:off x="0" y="0"/>
                          <a:ext cx="2752725" cy="325755"/>
                        </a:xfrm>
                        <a:prstGeom prst="rect">
                          <a:avLst/>
                        </a:prstGeom>
                        <a:noFill/>
                        <a:ln>
                          <a:noFill/>
                        </a:ln>
                      </wps:spPr>
                      <wps:txbx>
                        <w:txbxContent>
                          <w:p>
                            <w:pPr>
                              <w:jc w:val="center"/>
                              <w:rPr>
                                <w:rFonts w:cs="Times New Roman"/>
                                <w:sz w:val="18"/>
                                <w:szCs w:val="18"/>
                              </w:rPr>
                            </w:pPr>
                            <w:r>
                              <w:rPr>
                                <w:rFonts w:hint="eastAsia" w:cs="宋体"/>
                                <w:sz w:val="18"/>
                                <w:szCs w:val="18"/>
                              </w:rPr>
                              <w:t>申请人提出行政复议申请</w:t>
                            </w:r>
                          </w:p>
                        </w:txbxContent>
                      </wps:txbx>
                      <wps:bodyPr upright="1"/>
                    </wps:wsp>
                  </a:graphicData>
                </a:graphic>
              </wp:anchor>
            </w:drawing>
          </mc:Choice>
          <mc:Fallback>
            <w:pict>
              <v:shape id="文本框 1371" o:spid="_x0000_s1026" o:spt="202" type="#_x0000_t202" style="position:absolute;left:0pt;margin-left:79.45pt;margin-top:18.3pt;height:25.65pt;width:216.75pt;z-index:251710464;mso-width-relative:page;mso-height-relative:page;" filled="f" stroked="f" coordsize="21600,21600" o:gfxdata="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pZALZtcAAAAJAQAADwAAAAAAAAABACAAAAAiAAAA&#10;ZHJzL2Rvd25yZXYueG1sUEsBAhQAFAAAAAgAh07iQBbTFCuWAQAABQMAAA4AAAAAAAAAAQAgAAAA&#10;JgEAAGRycy9lMm9Eb2MueG1sUEsFBgAAAAAGAAYAWQEAAC4FAAAAAA==&#10;">
                <v:fill on="f" focussize="0,0"/>
                <v:stroke on="f"/>
                <v:imagedata o:title=""/>
                <o:lock v:ext="edit" aspectratio="f"/>
                <v:textbox>
                  <w:txbxContent>
                    <w:p>
                      <w:pPr>
                        <w:jc w:val="center"/>
                        <w:rPr>
                          <w:rFonts w:cs="Times New Roman"/>
                          <w:sz w:val="18"/>
                          <w:szCs w:val="18"/>
                        </w:rPr>
                      </w:pPr>
                      <w:r>
                        <w:rPr>
                          <w:rFonts w:hint="eastAsia" w:cs="宋体"/>
                          <w:sz w:val="18"/>
                          <w:szCs w:val="18"/>
                        </w:rPr>
                        <w:t>申请人提出行政复议申请</w:t>
                      </w:r>
                    </w:p>
                  </w:txbxContent>
                </v:textbox>
              </v:shap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37088" behindDoc="0" locked="0" layoutInCell="1" allowOverlap="1">
                <wp:simplePos x="0" y="0"/>
                <wp:positionH relativeFrom="column">
                  <wp:posOffset>2399030</wp:posOffset>
                </wp:positionH>
                <wp:positionV relativeFrom="paragraph">
                  <wp:posOffset>104775</wp:posOffset>
                </wp:positionV>
                <wp:extent cx="0" cy="199390"/>
                <wp:effectExtent l="38100" t="0" r="38100" b="10160"/>
                <wp:wrapNone/>
                <wp:docPr id="209" name="直线 1359"/>
                <wp:cNvGraphicFramePr/>
                <a:graphic xmlns:a="http://schemas.openxmlformats.org/drawingml/2006/main">
                  <a:graphicData uri="http://schemas.microsoft.com/office/word/2010/wordprocessingShape">
                    <wps:wsp>
                      <wps:cNvCnPr/>
                      <wps:spPr>
                        <a:xfrm>
                          <a:off x="0" y="0"/>
                          <a:ext cx="0" cy="19939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59" o:spid="_x0000_s1026" o:spt="20" style="position:absolute;left:0pt;margin-left:188.9pt;margin-top:8.25pt;height:15.7pt;width:0pt;z-index:251737088;mso-width-relative:page;mso-height-relative:page;" filled="f" stroked="t" coordsize="21600,21600" o:gfxdata="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zN1AtcAAAAJAQAADwAAAAAA&#10;AAABACAAAAAiAAAAZHJzL2Rvd25yZXYueG1sUEsBAhQAFAAAAAgAh07iQCUAn+bbAQAAlgMAAA4A&#10;AAAAAAAAAQAgAAAAJgEAAGRycy9lMm9Eb2MueG1sUEsFBgAAAAAGAAYAWQEAAHM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27872" behindDoc="0" locked="0" layoutInCell="1" allowOverlap="1">
                <wp:simplePos x="0" y="0"/>
                <wp:positionH relativeFrom="column">
                  <wp:posOffset>922655</wp:posOffset>
                </wp:positionH>
                <wp:positionV relativeFrom="paragraph">
                  <wp:posOffset>84455</wp:posOffset>
                </wp:positionV>
                <wp:extent cx="1991995" cy="318135"/>
                <wp:effectExtent l="0" t="0" r="0" b="0"/>
                <wp:wrapNone/>
                <wp:docPr id="200" name="文本框 1365"/>
                <wp:cNvGraphicFramePr/>
                <a:graphic xmlns:a="http://schemas.openxmlformats.org/drawingml/2006/main">
                  <a:graphicData uri="http://schemas.microsoft.com/office/word/2010/wordprocessingShape">
                    <wps:wsp>
                      <wps:cNvSpPr txBox="1"/>
                      <wps:spPr>
                        <a:xfrm>
                          <a:off x="0" y="0"/>
                          <a:ext cx="1991995" cy="318135"/>
                        </a:xfrm>
                        <a:prstGeom prst="rect">
                          <a:avLst/>
                        </a:prstGeom>
                        <a:noFill/>
                        <a:ln>
                          <a:noFill/>
                        </a:ln>
                      </wps:spPr>
                      <wps:txbx>
                        <w:txbxContent>
                          <w:p>
                            <w:pPr>
                              <w:jc w:val="center"/>
                              <w:rPr>
                                <w:rFonts w:cs="Times New Roman"/>
                                <w:sz w:val="18"/>
                                <w:szCs w:val="18"/>
                              </w:rPr>
                            </w:pPr>
                            <w:r>
                              <w:rPr>
                                <w:rFonts w:hint="eastAsia" w:cs="宋体"/>
                                <w:sz w:val="18"/>
                                <w:szCs w:val="18"/>
                              </w:rPr>
                              <w:t>以书面审查为主，复杂重大案件可以进行调查</w:t>
                            </w:r>
                          </w:p>
                        </w:txbxContent>
                      </wps:txbx>
                      <wps:bodyPr upright="1"/>
                    </wps:wsp>
                  </a:graphicData>
                </a:graphic>
              </wp:anchor>
            </w:drawing>
          </mc:Choice>
          <mc:Fallback>
            <w:pict>
              <v:shape id="文本框 1365" o:spid="_x0000_s1026" o:spt="202" type="#_x0000_t202" style="position:absolute;left:0pt;margin-left:72.65pt;margin-top:6.65pt;height:25.05pt;width:156.85pt;z-index:251727872;mso-width-relative:page;mso-height-relative:page;" filled="f" stroked="f" coordsize="21600,21600" o:gfxdata="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u+sRGdYAAAAJAQAADwAAAAAAAAABACAAAAAiAAAAZHJzL2Rv&#10;d25yZXYueG1sUEsBAhQAFAAAAAgAh07iQIU5kuyRAQAABQMAAA4AAAAAAAAAAQAgAAAAJQEAAGRy&#10;cy9lMm9Eb2MueG1sUEsFBgAAAAAGAAYAWQEAACgFAAAAAA==&#10;">
                <v:fill on="f" focussize="0,0"/>
                <v:stroke on="f"/>
                <v:imagedata o:title=""/>
                <o:lock v:ext="edit" aspectratio="f"/>
                <v:textbox>
                  <w:txbxContent>
                    <w:p>
                      <w:pPr>
                        <w:jc w:val="center"/>
                        <w:rPr>
                          <w:rFonts w:cs="Times New Roman"/>
                          <w:sz w:val="18"/>
                          <w:szCs w:val="18"/>
                        </w:rPr>
                      </w:pPr>
                      <w:r>
                        <w:rPr>
                          <w:rFonts w:hint="eastAsia" w:cs="宋体"/>
                          <w:sz w:val="18"/>
                          <w:szCs w:val="18"/>
                        </w:rPr>
                        <w:t>以书面审查为主，复杂重大案件可以进行调查</w:t>
                      </w:r>
                    </w:p>
                  </w:txbxContent>
                </v:textbox>
              </v:shape>
            </w:pict>
          </mc:Fallback>
        </mc:AlternateContent>
      </w:r>
      <w:r>
        <mc:AlternateContent>
          <mc:Choice Requires="wps">
            <w:drawing>
              <wp:anchor distT="0" distB="0" distL="114300" distR="114300" simplePos="0" relativeHeight="251716608" behindDoc="0" locked="0" layoutInCell="1" allowOverlap="1">
                <wp:simplePos x="0" y="0"/>
                <wp:positionH relativeFrom="column">
                  <wp:posOffset>590550</wp:posOffset>
                </wp:positionH>
                <wp:positionV relativeFrom="paragraph">
                  <wp:posOffset>73660</wp:posOffset>
                </wp:positionV>
                <wp:extent cx="2657475" cy="390525"/>
                <wp:effectExtent l="7620" t="7620" r="20955" b="20955"/>
                <wp:wrapNone/>
                <wp:docPr id="189" name="流程图: 过程 1366"/>
                <wp:cNvGraphicFramePr/>
                <a:graphic xmlns:a="http://schemas.openxmlformats.org/drawingml/2006/main">
                  <a:graphicData uri="http://schemas.microsoft.com/office/word/2010/wordprocessingShape">
                    <wps:wsp>
                      <wps:cNvSpPr/>
                      <wps:spPr>
                        <a:xfrm>
                          <a:off x="0" y="0"/>
                          <a:ext cx="2657475" cy="3905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66" o:spid="_x0000_s1026" o:spt="109" type="#_x0000_t109" style="position:absolute;left:0pt;margin-left:46.5pt;margin-top:5.8pt;height:30.75pt;width:209.25pt;z-index:251716608;mso-width-relative:page;mso-height-relative:page;" fillcolor="#BBD5F0" filled="t" stroked="t" coordsize="21600,21600" o:gfxdata="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0HigG1wAAAAgBAAAPAAAAAAAAAAEA&#10;IAAAACIAAABkcnMvZG93bnJldi54bWxQSwECFAAUAAAACACHTuJA73CLdkkCAACFBAAADgAAAAAA&#10;AAABACAAAAAmAQAAZHJzL2Uyb0RvYy54bWxQSwUGAAAAAAYABgBZAQAA4QU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41184" behindDoc="0" locked="0" layoutInCell="1" allowOverlap="1">
                <wp:simplePos x="0" y="0"/>
                <wp:positionH relativeFrom="column">
                  <wp:posOffset>2817495</wp:posOffset>
                </wp:positionH>
                <wp:positionV relativeFrom="paragraph">
                  <wp:posOffset>49530</wp:posOffset>
                </wp:positionV>
                <wp:extent cx="635" cy="220345"/>
                <wp:effectExtent l="37465" t="0" r="38100" b="8255"/>
                <wp:wrapNone/>
                <wp:docPr id="213" name="直线 1350"/>
                <wp:cNvGraphicFramePr/>
                <a:graphic xmlns:a="http://schemas.openxmlformats.org/drawingml/2006/main">
                  <a:graphicData uri="http://schemas.microsoft.com/office/word/2010/wordprocessingShape">
                    <wps:wsp>
                      <wps:cNvCnPr/>
                      <wps:spPr>
                        <a:xfrm>
                          <a:off x="0" y="0"/>
                          <a:ext cx="635" cy="22034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50" o:spid="_x0000_s1026" o:spt="20" style="position:absolute;left:0pt;margin-left:221.85pt;margin-top:3.9pt;height:17.35pt;width:0.05pt;z-index:251741184;mso-width-relative:page;mso-height-relative:page;" filled="f" stroked="t" coordsize="21600,21600" o:gfxdata="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fyQNQAAAAIAQAADwAAAAAAAAAB&#10;ACAAAAAiAAAAZHJzL2Rvd25yZXYueG1sUEsBAhQAFAAAAAgAh07iQBz/rOzbAQAAmAMAAA4AAAAA&#10;AAAAAQAgAAAAIwEAAGRycy9lMm9Eb2MueG1sUEsFBgAAAAAGAAYAWQEAAHA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42208" behindDoc="0" locked="0" layoutInCell="1" allowOverlap="1">
                <wp:simplePos x="0" y="0"/>
                <wp:positionH relativeFrom="column">
                  <wp:posOffset>2818130</wp:posOffset>
                </wp:positionH>
                <wp:positionV relativeFrom="paragraph">
                  <wp:posOffset>35560</wp:posOffset>
                </wp:positionV>
                <wp:extent cx="0" cy="238125"/>
                <wp:effectExtent l="38100" t="0" r="38100" b="9525"/>
                <wp:wrapNone/>
                <wp:docPr id="214" name="直线 1349"/>
                <wp:cNvGraphicFramePr/>
                <a:graphic xmlns:a="http://schemas.openxmlformats.org/drawingml/2006/main">
                  <a:graphicData uri="http://schemas.microsoft.com/office/word/2010/wordprocessingShape">
                    <wps:wsp>
                      <wps:cNvCnPr/>
                      <wps:spPr>
                        <a:xfrm>
                          <a:off x="0" y="0"/>
                          <a:ext cx="0" cy="2381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49" o:spid="_x0000_s1026" o:spt="20" style="position:absolute;left:0pt;margin-left:221.9pt;margin-top:2.8pt;height:18.75pt;width:0pt;z-index:251742208;mso-width-relative:page;mso-height-relative:page;" filled="f" stroked="t" coordsize="21600,21600" o:gfxdata="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zQK9NUAAAAIAQAADwAAAAAAAAAB&#10;ACAAAAAiAAAAZHJzL2Rvd25yZXYueG1sUEsBAhQAFAAAAAgAh07iQP52UWvaAQAAlgMAAA4AAAAA&#10;AAAAAQAgAAAAJAEAAGRycy9lMm9Eb2MueG1sUEsFBgAAAAAGAAYAWQEAAHA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45280" behindDoc="0" locked="0" layoutInCell="1" allowOverlap="1">
                <wp:simplePos x="0" y="0"/>
                <wp:positionH relativeFrom="column">
                  <wp:posOffset>3924300</wp:posOffset>
                </wp:positionH>
                <wp:positionV relativeFrom="paragraph">
                  <wp:posOffset>62230</wp:posOffset>
                </wp:positionV>
                <wp:extent cx="0" cy="142875"/>
                <wp:effectExtent l="38100" t="0" r="38100" b="9525"/>
                <wp:wrapNone/>
                <wp:docPr id="217" name="直线 1338"/>
                <wp:cNvGraphicFramePr/>
                <a:graphic xmlns:a="http://schemas.openxmlformats.org/drawingml/2006/main">
                  <a:graphicData uri="http://schemas.microsoft.com/office/word/2010/wordprocessingShape">
                    <wps:wsp>
                      <wps:cNvCnPr/>
                      <wps:spPr>
                        <a:xfrm>
                          <a:off x="0" y="0"/>
                          <a:ext cx="0" cy="1428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38" o:spid="_x0000_s1026" o:spt="20" style="position:absolute;left:0pt;margin-left:309pt;margin-top:4.9pt;height:11.25pt;width:0pt;z-index:251745280;mso-width-relative:page;mso-height-relative:page;" filled="f" stroked="t" coordsize="21600,21600" o:gfxdata="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vJ6GNUAAAAIAQAADwAAAAAAAAABACAA&#10;AAAiAAAAZHJzL2Rvd25yZXYueG1sUEsBAhQAFAAAAAgAh07iQMCanPnXAQAAlgMAAA4AAAAAAAAA&#10;AQAgAAAAJAEAAGRycy9lMm9Eb2MueG1sUEsFBgAAAAAGAAYAWQEAAG0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jc w:val="center"/>
        <w:rPr>
          <w:rFonts w:cs="Times New Roman"/>
          <w:b/>
          <w:bCs/>
          <w:sz w:val="44"/>
          <w:szCs w:val="44"/>
        </w:rPr>
      </w:pPr>
      <w:r>
        <w:rPr>
          <w:rFonts w:hint="eastAsia" w:cs="宋体"/>
          <w:b/>
          <w:bCs/>
          <w:sz w:val="44"/>
          <w:szCs w:val="44"/>
          <w:lang w:eastAsia="zh-CN"/>
        </w:rPr>
        <w:t>维西</w:t>
      </w:r>
      <w:r>
        <w:rPr>
          <w:rFonts w:hint="eastAsia" w:cs="宋体"/>
          <w:b/>
          <w:bCs/>
          <w:sz w:val="44"/>
          <w:szCs w:val="44"/>
        </w:rPr>
        <w:t>县统计局</w:t>
      </w:r>
    </w:p>
    <w:p>
      <w:pPr>
        <w:jc w:val="center"/>
        <w:rPr>
          <w:rFonts w:cs="Times New Roman"/>
          <w:b/>
          <w:bCs/>
          <w:sz w:val="44"/>
          <w:szCs w:val="44"/>
        </w:rPr>
      </w:pPr>
      <w:r>
        <w:rPr>
          <w:rFonts w:hint="eastAsia" w:cs="宋体"/>
          <w:b/>
          <w:bCs/>
          <w:sz w:val="44"/>
          <w:szCs w:val="44"/>
        </w:rPr>
        <w:t>重大行政执法决定法制审核流程图</w:t>
      </w:r>
    </w:p>
    <w:p>
      <w:pPr>
        <w:rPr>
          <w:rFonts w:cs="Times New Roman"/>
          <w:b/>
          <w:bCs/>
          <w:sz w:val="18"/>
          <w:szCs w:val="18"/>
        </w:rPr>
      </w:pPr>
      <w:r>
        <mc:AlternateContent>
          <mc:Choice Requires="wps">
            <w:drawing>
              <wp:anchor distT="0" distB="0" distL="114300" distR="114300" simplePos="0" relativeHeight="251758592" behindDoc="0" locked="0" layoutInCell="1" allowOverlap="1">
                <wp:simplePos x="0" y="0"/>
                <wp:positionH relativeFrom="column">
                  <wp:posOffset>1627505</wp:posOffset>
                </wp:positionH>
                <wp:positionV relativeFrom="paragraph">
                  <wp:posOffset>287655</wp:posOffset>
                </wp:positionV>
                <wp:extent cx="1866900" cy="304800"/>
                <wp:effectExtent l="0" t="0" r="0" b="0"/>
                <wp:wrapNone/>
                <wp:docPr id="230" name="文本框 1372"/>
                <wp:cNvGraphicFramePr/>
                <a:graphic xmlns:a="http://schemas.openxmlformats.org/drawingml/2006/main">
                  <a:graphicData uri="http://schemas.microsoft.com/office/word/2010/wordprocessingShape">
                    <wps:wsp>
                      <wps:cNvSpPr txBox="1"/>
                      <wps:spPr>
                        <a:xfrm>
                          <a:off x="0" y="0"/>
                          <a:ext cx="1866900" cy="304800"/>
                        </a:xfrm>
                        <a:prstGeom prst="rect">
                          <a:avLst/>
                        </a:prstGeom>
                        <a:noFill/>
                        <a:ln>
                          <a:noFill/>
                        </a:ln>
                      </wps:spPr>
                      <wps:txbx>
                        <w:txbxContent>
                          <w:p>
                            <w:pPr>
                              <w:jc w:val="center"/>
                              <w:rPr>
                                <w:rFonts w:cs="Times New Roman"/>
                              </w:rPr>
                            </w:pPr>
                            <w:r>
                              <w:rPr>
                                <w:rFonts w:hint="eastAsia" w:cs="宋体"/>
                              </w:rPr>
                              <w:t>承办机构行政执法活动</w:t>
                            </w:r>
                          </w:p>
                        </w:txbxContent>
                      </wps:txbx>
                      <wps:bodyPr upright="1"/>
                    </wps:wsp>
                  </a:graphicData>
                </a:graphic>
              </wp:anchor>
            </w:drawing>
          </mc:Choice>
          <mc:Fallback>
            <w:pict>
              <v:shape id="文本框 1372" o:spid="_x0000_s1026" o:spt="202" type="#_x0000_t202" style="position:absolute;left:0pt;margin-left:128.15pt;margin-top:22.65pt;height:24pt;width:147pt;z-index:251758592;mso-width-relative:page;mso-height-relative:page;" filled="f" stroked="f" coordsize="21600,21600" o:gfxdata="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ILKnBdYAAAAJAQAADwAAAAAAAAABACAAAAAiAAAAZHJz&#10;L2Rvd25yZXYueG1sUEsBAhQAFAAAAAgAh07iQKUf5yiUAQAABQMAAA4AAAAAAAAAAQAgAAAAJQEA&#10;AGRycy9lMm9Eb2MueG1sUEsFBgAAAAAGAAYAWQEAACsFAAAAAA==&#10;">
                <v:fill on="f" focussize="0,0"/>
                <v:stroke on="f"/>
                <v:imagedata o:title=""/>
                <o:lock v:ext="edit" aspectratio="f"/>
                <v:textbox>
                  <w:txbxContent>
                    <w:p>
                      <w:pPr>
                        <w:jc w:val="center"/>
                        <w:rPr>
                          <w:rFonts w:cs="Times New Roman"/>
                        </w:rPr>
                      </w:pPr>
                      <w:r>
                        <w:rPr>
                          <w:rFonts w:hint="eastAsia" w:cs="宋体"/>
                        </w:rPr>
                        <w:t>承办机构行政执法活动</w:t>
                      </w:r>
                    </w:p>
                  </w:txbxContent>
                </v:textbox>
              </v:shape>
            </w:pict>
          </mc:Fallback>
        </mc:AlternateContent>
      </w:r>
      <w:r>
        <mc:AlternateContent>
          <mc:Choice Requires="wps">
            <w:drawing>
              <wp:anchor distT="0" distB="0" distL="114300" distR="114300" simplePos="0" relativeHeight="251780096" behindDoc="0" locked="0" layoutInCell="1" allowOverlap="1">
                <wp:simplePos x="0" y="0"/>
                <wp:positionH relativeFrom="column">
                  <wp:posOffset>3751580</wp:posOffset>
                </wp:positionH>
                <wp:positionV relativeFrom="paragraph">
                  <wp:posOffset>4704080</wp:posOffset>
                </wp:positionV>
                <wp:extent cx="1162050" cy="635"/>
                <wp:effectExtent l="0" t="0" r="0" b="0"/>
                <wp:wrapNone/>
                <wp:docPr id="251" name="直线 1373"/>
                <wp:cNvGraphicFramePr/>
                <a:graphic xmlns:a="http://schemas.openxmlformats.org/drawingml/2006/main">
                  <a:graphicData uri="http://schemas.microsoft.com/office/word/2010/wordprocessingShape">
                    <wps:wsp>
                      <wps:cNvCnPr/>
                      <wps:spPr>
                        <a:xfrm>
                          <a:off x="0" y="0"/>
                          <a:ext cx="1162050"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373" o:spid="_x0000_s1026" o:spt="20" style="position:absolute;left:0pt;margin-left:295.4pt;margin-top:370.4pt;height:0.05pt;width:91.5pt;z-index:251780096;mso-width-relative:page;mso-height-relative:page;" filled="f" stroked="t" coordsize="21600,21600" o:gfxdata="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gk14K1gAAAAsBAAAPAAAAAAAAAAEA&#10;IAAAACIAAABkcnMvZG93bnJldi54bWxQSwECFAAUAAAACACHTuJALh/bRdgBAACVAwAADgAAAAAA&#10;AAABACAAAAAlAQAAZHJzL2Uyb0RvYy54bWxQSwUGAAAAAAYABgBZAQAAbw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781120" behindDoc="0" locked="0" layoutInCell="1" allowOverlap="1">
                <wp:simplePos x="0" y="0"/>
                <wp:positionH relativeFrom="column">
                  <wp:posOffset>4846955</wp:posOffset>
                </wp:positionH>
                <wp:positionV relativeFrom="paragraph">
                  <wp:posOffset>370205</wp:posOffset>
                </wp:positionV>
                <wp:extent cx="57150" cy="4305935"/>
                <wp:effectExtent l="7620" t="0" r="11430" b="18415"/>
                <wp:wrapNone/>
                <wp:docPr id="252" name="直线 1374"/>
                <wp:cNvGraphicFramePr/>
                <a:graphic xmlns:a="http://schemas.openxmlformats.org/drawingml/2006/main">
                  <a:graphicData uri="http://schemas.microsoft.com/office/word/2010/wordprocessingShape">
                    <wps:wsp>
                      <wps:cNvCnPr/>
                      <wps:spPr>
                        <a:xfrm flipH="1" flipV="1">
                          <a:off x="0" y="0"/>
                          <a:ext cx="57150" cy="43059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374" o:spid="_x0000_s1026" o:spt="20" style="position:absolute;left:0pt;flip:x y;margin-left:381.65pt;margin-top:29.15pt;height:339.05pt;width:4.5pt;z-index:251781120;mso-width-relative:page;mso-height-relative:page;" filled="f" stroked="t" coordsize="21600,21600" o:gfxdata="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MoXM6&#10;2wAAAAoBAAAPAAAAAAAAAAEAIAAAACIAAABkcnMvZG93bnJldi54bWxQSwECFAAUAAAACACHTuJA&#10;CoziMOUBAACrAwAADgAAAAAAAAABACAAAAAqAQAAZHJzL2Uyb0RvYy54bWxQSwUGAAAAAAYABgBZ&#10;AQAAgQ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779072" behindDoc="0" locked="0" layoutInCell="1" allowOverlap="1">
                <wp:simplePos x="0" y="0"/>
                <wp:positionH relativeFrom="column">
                  <wp:posOffset>3884930</wp:posOffset>
                </wp:positionH>
                <wp:positionV relativeFrom="paragraph">
                  <wp:posOffset>513715</wp:posOffset>
                </wp:positionV>
                <wp:extent cx="561975" cy="9525"/>
                <wp:effectExtent l="0" t="29845" r="9525" b="36830"/>
                <wp:wrapNone/>
                <wp:docPr id="250" name="直线 1376"/>
                <wp:cNvGraphicFramePr/>
                <a:graphic xmlns:a="http://schemas.openxmlformats.org/drawingml/2006/main">
                  <a:graphicData uri="http://schemas.microsoft.com/office/word/2010/wordprocessingShape">
                    <wps:wsp>
                      <wps:cNvCnPr/>
                      <wps:spPr>
                        <a:xfrm flipH="1">
                          <a:off x="0" y="0"/>
                          <a:ext cx="561975" cy="95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76" o:spid="_x0000_s1026" o:spt="20" style="position:absolute;left:0pt;flip:x;margin-left:305.9pt;margin-top:40.45pt;height:0.75pt;width:44.25pt;z-index:251779072;mso-width-relative:page;mso-height-relative:page;" filled="f" stroked="t" coordsize="21600,21600" o:gfxdata="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OCZYnZAAAA&#10;CQEAAA8AAAAAAAAAAQAgAAAAIgAAAGRycy9kb3ducmV2LnhtbFBLAQIUABQAAAAIAIdO4kDlX6XX&#10;4wEAAKMDAAAOAAAAAAAAAAEAIAAAACgBAABkcnMvZTJvRG9jLnhtbFBLBQYAAAAABgAGAFkBAAB9&#10;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78048" behindDoc="0" locked="0" layoutInCell="1" allowOverlap="1">
                <wp:simplePos x="0" y="0"/>
                <wp:positionH relativeFrom="column">
                  <wp:posOffset>4456430</wp:posOffset>
                </wp:positionH>
                <wp:positionV relativeFrom="paragraph">
                  <wp:posOffset>523240</wp:posOffset>
                </wp:positionV>
                <wp:extent cx="47625" cy="2980690"/>
                <wp:effectExtent l="7620" t="0" r="20955" b="10160"/>
                <wp:wrapNone/>
                <wp:docPr id="249" name="直线 1377"/>
                <wp:cNvGraphicFramePr/>
                <a:graphic xmlns:a="http://schemas.openxmlformats.org/drawingml/2006/main">
                  <a:graphicData uri="http://schemas.microsoft.com/office/word/2010/wordprocessingShape">
                    <wps:wsp>
                      <wps:cNvCnPr/>
                      <wps:spPr>
                        <a:xfrm flipH="1" flipV="1">
                          <a:off x="0" y="0"/>
                          <a:ext cx="47625" cy="298069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377" o:spid="_x0000_s1026" o:spt="20" style="position:absolute;left:0pt;flip:x y;margin-left:350.9pt;margin-top:41.2pt;height:234.7pt;width:3.75pt;z-index:251778048;mso-width-relative:page;mso-height-relative:page;" filled="f" stroked="t" coordsize="21600,21600" o:gfxdata="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OOI&#10;2NoAAAAKAQAADwAAAAAAAAABACAAAAAiAAAAZHJzL2Rvd25yZXYueG1sUEsBAhQAFAAAAAgAh07i&#10;QFEZ3mXnAQAAqwMAAA4AAAAAAAAAAQAgAAAAKQEAAGRycy9lMm9Eb2MueG1sUEsFBgAAAAAGAAYA&#10;WQEAAIIFA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777024" behindDoc="0" locked="0" layoutInCell="1" allowOverlap="1">
                <wp:simplePos x="0" y="0"/>
                <wp:positionH relativeFrom="column">
                  <wp:posOffset>3808730</wp:posOffset>
                </wp:positionH>
                <wp:positionV relativeFrom="paragraph">
                  <wp:posOffset>3504565</wp:posOffset>
                </wp:positionV>
                <wp:extent cx="695325" cy="635"/>
                <wp:effectExtent l="0" t="0" r="0" b="0"/>
                <wp:wrapNone/>
                <wp:docPr id="248" name="直线 1378"/>
                <wp:cNvGraphicFramePr/>
                <a:graphic xmlns:a="http://schemas.openxmlformats.org/drawingml/2006/main">
                  <a:graphicData uri="http://schemas.microsoft.com/office/word/2010/wordprocessingShape">
                    <wps:wsp>
                      <wps:cNvCnPr/>
                      <wps:spPr>
                        <a:xfrm>
                          <a:off x="0" y="0"/>
                          <a:ext cx="69532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1378" o:spid="_x0000_s1026" o:spt="20" style="position:absolute;left:0pt;margin-left:299.9pt;margin-top:275.95pt;height:0.05pt;width:54.75pt;z-index:251777024;mso-width-relative:page;mso-height-relative:page;" filled="f" stroked="t" coordsize="21600,21600" o:gfxdata="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pyDL9YAAAALAQAADwAAAAAAAAABACAA&#10;AAAiAAAAZHJzL2Rvd25yZXYueG1sUEsBAhQAFAAAAAgAh07iQLTabNPWAQAAlAMAAA4AAAAAAAAA&#10;AQAgAAAAJQEAAGRycy9lMm9Eb2MueG1sUEsFBgAAAAAGAAYAWQEAAG0FA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774976" behindDoc="0" locked="0" layoutInCell="1" allowOverlap="1">
                <wp:simplePos x="0" y="0"/>
                <wp:positionH relativeFrom="column">
                  <wp:posOffset>2760980</wp:posOffset>
                </wp:positionH>
                <wp:positionV relativeFrom="paragraph">
                  <wp:posOffset>7171690</wp:posOffset>
                </wp:positionV>
                <wp:extent cx="9525" cy="285750"/>
                <wp:effectExtent l="31115" t="0" r="35560" b="0"/>
                <wp:wrapNone/>
                <wp:docPr id="246" name="直线 1380"/>
                <wp:cNvGraphicFramePr/>
                <a:graphic xmlns:a="http://schemas.openxmlformats.org/drawingml/2006/main">
                  <a:graphicData uri="http://schemas.microsoft.com/office/word/2010/wordprocessingShape">
                    <wps:wsp>
                      <wps:cNvCnPr/>
                      <wps:spPr>
                        <a:xfrm>
                          <a:off x="0" y="0"/>
                          <a:ext cx="9525" cy="2857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0" o:spid="_x0000_s1026" o:spt="20" style="position:absolute;left:0pt;margin-left:217.4pt;margin-top:564.7pt;height:22.5pt;width:0.75pt;z-index:251774976;mso-width-relative:page;mso-height-relative:page;" filled="f" stroked="t" coordsize="21600,21600" o:gfxdata="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vKtJtoAAAANAQAA&#10;DwAAAAAAAAABACAAAAAiAAAAZHJzL2Rvd25yZXYueG1sUEsBAhQAFAAAAAgAh07iQJmp4VHeAQAA&#10;mQMAAA4AAAAAAAAAAQAgAAAAKQEAAGRycy9lMm9Eb2MueG1sUEsFBgAAAAAGAAYAWQEAAHkFAAAA&#10;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69856" behindDoc="0" locked="0" layoutInCell="1" allowOverlap="1">
                <wp:simplePos x="0" y="0"/>
                <wp:positionH relativeFrom="column">
                  <wp:posOffset>484505</wp:posOffset>
                </wp:positionH>
                <wp:positionV relativeFrom="paragraph">
                  <wp:posOffset>1685290</wp:posOffset>
                </wp:positionV>
                <wp:extent cx="1247775" cy="1695450"/>
                <wp:effectExtent l="6350" t="4445" r="3175" b="14605"/>
                <wp:wrapNone/>
                <wp:docPr id="241" name="直线 1385"/>
                <wp:cNvGraphicFramePr/>
                <a:graphic xmlns:a="http://schemas.openxmlformats.org/drawingml/2006/main">
                  <a:graphicData uri="http://schemas.microsoft.com/office/word/2010/wordprocessingShape">
                    <wps:wsp>
                      <wps:cNvCnPr/>
                      <wps:spPr>
                        <a:xfrm>
                          <a:off x="0" y="0"/>
                          <a:ext cx="1247775" cy="16954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5" o:spid="_x0000_s1026" o:spt="20" style="position:absolute;left:0pt;margin-left:38.15pt;margin-top:132.7pt;height:133.5pt;width:98.25pt;z-index:251769856;mso-width-relative:page;mso-height-relative:page;" filled="f" stroked="t" coordsize="21600,21600" o:gfxdata="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3pWzdkAAAAK&#10;AQAADwAAAAAAAAABACAAAAAiAAAAZHJzL2Rvd25yZXYueG1sUEsBAhQAFAAAAAgAh07iQIiHJV/i&#10;AQAAnQMAAA4AAAAAAAAAAQAgAAAAKAEAAGRycy9lMm9Eb2MueG1sUEsFBgAAAAAGAAYAWQEAAHwF&#10;A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68832" behindDoc="0" locked="0" layoutInCell="1" allowOverlap="1">
                <wp:simplePos x="0" y="0"/>
                <wp:positionH relativeFrom="column">
                  <wp:posOffset>884555</wp:posOffset>
                </wp:positionH>
                <wp:positionV relativeFrom="paragraph">
                  <wp:posOffset>437515</wp:posOffset>
                </wp:positionV>
                <wp:extent cx="381000" cy="495300"/>
                <wp:effectExtent l="0" t="5080" r="19050" b="13970"/>
                <wp:wrapNone/>
                <wp:docPr id="240" name="直线 1386"/>
                <wp:cNvGraphicFramePr/>
                <a:graphic xmlns:a="http://schemas.openxmlformats.org/drawingml/2006/main">
                  <a:graphicData uri="http://schemas.microsoft.com/office/word/2010/wordprocessingShape">
                    <wps:wsp>
                      <wps:cNvCnPr/>
                      <wps:spPr>
                        <a:xfrm flipH="1">
                          <a:off x="0" y="0"/>
                          <a:ext cx="381000" cy="4953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6" o:spid="_x0000_s1026" o:spt="20" style="position:absolute;left:0pt;flip:x;margin-left:69.65pt;margin-top:34.45pt;height:39pt;width:30pt;z-index:251768832;mso-width-relative:page;mso-height-relative:page;" filled="f" stroked="t" coordsize="21600,21600" o:gfxdata="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lw8J1wAA&#10;AAoBAAAPAAAAAAAAAAEAIAAAACIAAABkcnMvZG93bnJldi54bWxQSwECFAAUAAAACACHTuJABNpm&#10;QeYBAAClAwAADgAAAAAAAAABACAAAAAmAQAAZHJzL2Uyb0RvYy54bWxQSwUGAAAAAAYABgBZAQAA&#10;fgU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750400" behindDoc="0" locked="0" layoutInCell="1" allowOverlap="1">
                <wp:simplePos x="0" y="0"/>
                <wp:positionH relativeFrom="column">
                  <wp:posOffset>2313305</wp:posOffset>
                </wp:positionH>
                <wp:positionV relativeFrom="paragraph">
                  <wp:posOffset>7486015</wp:posOffset>
                </wp:positionV>
                <wp:extent cx="866775" cy="352425"/>
                <wp:effectExtent l="8255" t="7620" r="20320" b="20955"/>
                <wp:wrapNone/>
                <wp:docPr id="222" name="流程图: 终止 1388"/>
                <wp:cNvGraphicFramePr/>
                <a:graphic xmlns:a="http://schemas.openxmlformats.org/drawingml/2006/main">
                  <a:graphicData uri="http://schemas.microsoft.com/office/word/2010/wordprocessingShape">
                    <wps:wsp>
                      <wps:cNvSpPr/>
                      <wps:spPr>
                        <a:xfrm>
                          <a:off x="0" y="0"/>
                          <a:ext cx="866775" cy="352425"/>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388" o:spid="_x0000_s1026" o:spt="116" type="#_x0000_t116" style="position:absolute;left:0pt;margin-left:182.15pt;margin-top:589.45pt;height:27.75pt;width:68.25pt;z-index:251750400;mso-width-relative:page;mso-height-relative:page;" fillcolor="#BBD5F0" filled="t" stroked="t" coordsize="21600,21600" o:gfxdata="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xkTOGNoAAAANAQAA&#10;DwAAAAAAAAABACAAAAAiAAAAZHJzL2Rvd25yZXYueG1sUEsBAhQAFAAAAAgAh07iQPpoJ/hQAgAA&#10;hwQAAA4AAAAAAAAAAQAgAAAAKQEAAGRycy9lMm9Eb2MueG1sUEsFBgAAAAAGAAYAWQEAAOsFAAAA&#10;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66784" behindDoc="0" locked="0" layoutInCell="1" allowOverlap="1">
                <wp:simplePos x="0" y="0"/>
                <wp:positionH relativeFrom="column">
                  <wp:posOffset>2503805</wp:posOffset>
                </wp:positionH>
                <wp:positionV relativeFrom="paragraph">
                  <wp:posOffset>7507605</wp:posOffset>
                </wp:positionV>
                <wp:extent cx="514350" cy="285750"/>
                <wp:effectExtent l="0" t="0" r="0" b="0"/>
                <wp:wrapNone/>
                <wp:docPr id="238" name="文本框 1389"/>
                <wp:cNvGraphicFramePr/>
                <a:graphic xmlns:a="http://schemas.openxmlformats.org/drawingml/2006/main">
                  <a:graphicData uri="http://schemas.microsoft.com/office/word/2010/wordprocessingShape">
                    <wps:wsp>
                      <wps:cNvSpPr txBox="1"/>
                      <wps:spPr>
                        <a:xfrm>
                          <a:off x="0" y="0"/>
                          <a:ext cx="514350" cy="285750"/>
                        </a:xfrm>
                        <a:prstGeom prst="rect">
                          <a:avLst/>
                        </a:prstGeom>
                        <a:noFill/>
                        <a:ln>
                          <a:noFill/>
                        </a:ln>
                      </wps:spPr>
                      <wps:txbx>
                        <w:txbxContent>
                          <w:p>
                            <w:pPr>
                              <w:rPr>
                                <w:rFonts w:cs="Times New Roman"/>
                              </w:rPr>
                            </w:pPr>
                            <w:r>
                              <w:rPr>
                                <w:rFonts w:hint="eastAsia" w:cs="宋体"/>
                              </w:rPr>
                              <w:t>结案</w:t>
                            </w:r>
                          </w:p>
                        </w:txbxContent>
                      </wps:txbx>
                      <wps:bodyPr upright="1"/>
                    </wps:wsp>
                  </a:graphicData>
                </a:graphic>
              </wp:anchor>
            </w:drawing>
          </mc:Choice>
          <mc:Fallback>
            <w:pict>
              <v:shape id="文本框 1389" o:spid="_x0000_s1026" o:spt="202" type="#_x0000_t202" style="position:absolute;left:0pt;margin-left:197.15pt;margin-top:591.15pt;height:22.5pt;width:40.5pt;z-index:251766784;mso-width-relative:page;mso-height-relative:page;" filled="f" stroked="f" coordsize="21600,21600" o:gfxdata="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cEQUy2QAAAA0BAAAPAAAAAAAAAAEAIAAAACIAAABk&#10;cnMvZG93bnJldi54bWxQSwECFAAUAAAACACHTuJAKylvbJMBAAAEAwAADgAAAAAAAAABACAAAAAo&#10;AQAAZHJzL2Uyb0RvYy54bWxQSwUGAAAAAAYABgBZAQAALQUAAAAA&#10;">
                <v:fill on="f" focussize="0,0"/>
                <v:stroke on="f"/>
                <v:imagedata o:title=""/>
                <o:lock v:ext="edit" aspectratio="f"/>
                <v:textbox>
                  <w:txbxContent>
                    <w:p>
                      <w:pPr>
                        <w:rPr>
                          <w:rFonts w:cs="Times New Roman"/>
                        </w:rPr>
                      </w:pPr>
                      <w:r>
                        <w:rPr>
                          <w:rFonts w:hint="eastAsia" w:cs="宋体"/>
                        </w:rPr>
                        <w:t>结案</w:t>
                      </w:r>
                    </w:p>
                  </w:txbxContent>
                </v:textbox>
              </v:shape>
            </w:pict>
          </mc:Fallback>
        </mc:AlternateContent>
      </w:r>
      <w:r>
        <mc:AlternateContent>
          <mc:Choice Requires="wps">
            <w:drawing>
              <wp:anchor distT="0" distB="0" distL="114300" distR="114300" simplePos="0" relativeHeight="251765760" behindDoc="0" locked="0" layoutInCell="1" allowOverlap="1">
                <wp:simplePos x="0" y="0"/>
                <wp:positionH relativeFrom="column">
                  <wp:posOffset>2171065</wp:posOffset>
                </wp:positionH>
                <wp:positionV relativeFrom="paragraph">
                  <wp:posOffset>6727825</wp:posOffset>
                </wp:positionV>
                <wp:extent cx="1266190" cy="323215"/>
                <wp:effectExtent l="0" t="0" r="0" b="0"/>
                <wp:wrapNone/>
                <wp:docPr id="237" name="文本框 1390"/>
                <wp:cNvGraphicFramePr/>
                <a:graphic xmlns:a="http://schemas.openxmlformats.org/drawingml/2006/main">
                  <a:graphicData uri="http://schemas.microsoft.com/office/word/2010/wordprocessingShape">
                    <wps:wsp>
                      <wps:cNvSpPr txBox="1"/>
                      <wps:spPr>
                        <a:xfrm>
                          <a:off x="0" y="0"/>
                          <a:ext cx="1266190" cy="323215"/>
                        </a:xfrm>
                        <a:prstGeom prst="rect">
                          <a:avLst/>
                        </a:prstGeom>
                        <a:noFill/>
                        <a:ln>
                          <a:noFill/>
                        </a:ln>
                      </wps:spPr>
                      <wps:txbx>
                        <w:txbxContent>
                          <w:p>
                            <w:pPr>
                              <w:jc w:val="center"/>
                              <w:rPr>
                                <w:rFonts w:cs="Times New Roman"/>
                              </w:rPr>
                            </w:pPr>
                            <w:r>
                              <w:rPr>
                                <w:rFonts w:hint="eastAsia" w:cs="宋体"/>
                              </w:rPr>
                              <w:t>执法决定公示送达</w:t>
                            </w:r>
                          </w:p>
                        </w:txbxContent>
                      </wps:txbx>
                      <wps:bodyPr upright="1"/>
                    </wps:wsp>
                  </a:graphicData>
                </a:graphic>
              </wp:anchor>
            </w:drawing>
          </mc:Choice>
          <mc:Fallback>
            <w:pict>
              <v:shape id="文本框 1390" o:spid="_x0000_s1026" o:spt="202" type="#_x0000_t202" style="position:absolute;left:0pt;margin-left:170.95pt;margin-top:529.75pt;height:25.45pt;width:99.7pt;z-index:251765760;mso-width-relative:page;mso-height-relative:page;" filled="f" stroked="f" coordsize="21600,21600" o:gfxdata="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&#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Jump+XYAAAADQEAAA8AAAAAAAAAAQAgAAAAIgAAAGRy&#10;cy9kb3ducmV2LnhtbFBLAQIUABQAAAAIAIdO4kAaw/rKkwEAAAUDAAAOAAAAAAAAAAEAIAAAACcB&#10;AABkcnMvZTJvRG9jLnhtbFBLBQYAAAAABgAGAFkBAAAsBQAAAAA=&#10;">
                <v:fill on="f" focussize="0,0"/>
                <v:stroke on="f"/>
                <v:imagedata o:title=""/>
                <o:lock v:ext="edit" aspectratio="f"/>
                <v:textbox>
                  <w:txbxContent>
                    <w:p>
                      <w:pPr>
                        <w:jc w:val="center"/>
                        <w:rPr>
                          <w:rFonts w:cs="Times New Roman"/>
                        </w:rPr>
                      </w:pPr>
                      <w:r>
                        <w:rPr>
                          <w:rFonts w:hint="eastAsia" w:cs="宋体"/>
                        </w:rPr>
                        <w:t>执法决定公示送达</w:t>
                      </w:r>
                    </w:p>
                  </w:txbxContent>
                </v:textbox>
              </v:shape>
            </w:pict>
          </mc:Fallback>
        </mc:AlternateContent>
      </w:r>
      <w:r>
        <mc:AlternateContent>
          <mc:Choice Requires="wps">
            <w:drawing>
              <wp:anchor distT="0" distB="0" distL="114300" distR="114300" simplePos="0" relativeHeight="251757568" behindDoc="0" locked="0" layoutInCell="1" allowOverlap="1">
                <wp:simplePos x="0" y="0"/>
                <wp:positionH relativeFrom="column">
                  <wp:posOffset>1990090</wp:posOffset>
                </wp:positionH>
                <wp:positionV relativeFrom="paragraph">
                  <wp:posOffset>6659880</wp:posOffset>
                </wp:positionV>
                <wp:extent cx="1590675" cy="476250"/>
                <wp:effectExtent l="7620" t="7620" r="20955" b="11430"/>
                <wp:wrapNone/>
                <wp:docPr id="229" name="流程图: 过程 1391"/>
                <wp:cNvGraphicFramePr/>
                <a:graphic xmlns:a="http://schemas.openxmlformats.org/drawingml/2006/main">
                  <a:graphicData uri="http://schemas.microsoft.com/office/word/2010/wordprocessingShape">
                    <wps:wsp>
                      <wps:cNvSpPr/>
                      <wps:spPr>
                        <a:xfrm>
                          <a:off x="0" y="0"/>
                          <a:ext cx="1590675" cy="476250"/>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91" o:spid="_x0000_s1026" o:spt="109" type="#_x0000_t109" style="position:absolute;left:0pt;margin-left:156.7pt;margin-top:524.4pt;height:37.5pt;width:125.25pt;z-index:251757568;mso-width-relative:page;mso-height-relative:page;" fillcolor="#BBD5F0" filled="t" stroked="t" coordsize="21600,21600" o:gfxdata="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WkFutoAAAANAQAADwAAAAAA&#10;AAABACAAAAAiAAAAZHJzL2Rvd25yZXYueG1sUEsBAhQAFAAAAAgAh07iQOz29HBKAgAAhQQAAA4A&#10;AAAAAAAAAQAgAAAAKQEAAGRycy9lMm9Eb2MueG1sUEsFBgAAAAAGAAYAWQEAAOU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63712" behindDoc="0" locked="0" layoutInCell="1" allowOverlap="1">
                <wp:simplePos x="0" y="0"/>
                <wp:positionH relativeFrom="column">
                  <wp:posOffset>1980565</wp:posOffset>
                </wp:positionH>
                <wp:positionV relativeFrom="paragraph">
                  <wp:posOffset>5660390</wp:posOffset>
                </wp:positionV>
                <wp:extent cx="1475740" cy="333375"/>
                <wp:effectExtent l="0" t="0" r="0" b="0"/>
                <wp:wrapNone/>
                <wp:docPr id="235" name="文本框 1394"/>
                <wp:cNvGraphicFramePr/>
                <a:graphic xmlns:a="http://schemas.openxmlformats.org/drawingml/2006/main">
                  <a:graphicData uri="http://schemas.microsoft.com/office/word/2010/wordprocessingShape">
                    <wps:wsp>
                      <wps:cNvSpPr txBox="1"/>
                      <wps:spPr>
                        <a:xfrm>
                          <a:off x="0" y="0"/>
                          <a:ext cx="1475740" cy="333375"/>
                        </a:xfrm>
                        <a:prstGeom prst="rect">
                          <a:avLst/>
                        </a:prstGeom>
                        <a:noFill/>
                        <a:ln>
                          <a:noFill/>
                        </a:ln>
                      </wps:spPr>
                      <wps:txbx>
                        <w:txbxContent>
                          <w:p>
                            <w:pPr>
                              <w:jc w:val="center"/>
                              <w:rPr>
                                <w:rFonts w:cs="Times New Roman"/>
                              </w:rPr>
                            </w:pPr>
                            <w:r>
                              <w:rPr>
                                <w:rFonts w:hint="eastAsia" w:cs="宋体"/>
                              </w:rPr>
                              <w:t>局会议集体讨论决定</w:t>
                            </w:r>
                          </w:p>
                        </w:txbxContent>
                      </wps:txbx>
                      <wps:bodyPr upright="1"/>
                    </wps:wsp>
                  </a:graphicData>
                </a:graphic>
              </wp:anchor>
            </w:drawing>
          </mc:Choice>
          <mc:Fallback>
            <w:pict>
              <v:shape id="文本框 1394" o:spid="_x0000_s1026" o:spt="202" type="#_x0000_t202" style="position:absolute;left:0pt;margin-left:155.95pt;margin-top:445.7pt;height:26.25pt;width:116.2pt;z-index:251763712;mso-width-relative:page;mso-height-relative:page;" filled="f" stroked="f" coordsize="21600,21600" o:gfxdata="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dRViM2AAAAAsBAAAPAAAAAAAAAAEAIAAAACIAAABk&#10;cnMvZG93bnJldi54bWxQSwECFAAUAAAACACHTuJArwqndZQBAAAFAwAADgAAAAAAAAABACAAAAAn&#10;AQAAZHJzL2Uyb0RvYy54bWxQSwUGAAAAAAYABgBZAQAALQUAAAAA&#10;">
                <v:fill on="f" focussize="0,0"/>
                <v:stroke on="f"/>
                <v:imagedata o:title=""/>
                <o:lock v:ext="edit" aspectratio="f"/>
                <v:textbox>
                  <w:txbxContent>
                    <w:p>
                      <w:pPr>
                        <w:jc w:val="center"/>
                        <w:rPr>
                          <w:rFonts w:cs="Times New Roman"/>
                        </w:rPr>
                      </w:pPr>
                      <w:r>
                        <w:rPr>
                          <w:rFonts w:hint="eastAsia" w:cs="宋体"/>
                        </w:rPr>
                        <w:t>局会议集体讨论决定</w:t>
                      </w:r>
                    </w:p>
                  </w:txbxContent>
                </v:textbox>
              </v:shape>
            </w:pict>
          </mc:Fallback>
        </mc:AlternateContent>
      </w:r>
      <w:r>
        <mc:AlternateContent>
          <mc:Choice Requires="wps">
            <w:drawing>
              <wp:anchor distT="0" distB="0" distL="114300" distR="114300" simplePos="0" relativeHeight="251762688" behindDoc="0" locked="0" layoutInCell="1" allowOverlap="1">
                <wp:simplePos x="0" y="0"/>
                <wp:positionH relativeFrom="column">
                  <wp:posOffset>2065655</wp:posOffset>
                </wp:positionH>
                <wp:positionV relativeFrom="paragraph">
                  <wp:posOffset>4554855</wp:posOffset>
                </wp:positionV>
                <wp:extent cx="1285875" cy="295275"/>
                <wp:effectExtent l="0" t="0" r="0" b="0"/>
                <wp:wrapNone/>
                <wp:docPr id="234" name="文本框 1396"/>
                <wp:cNvGraphicFramePr/>
                <a:graphic xmlns:a="http://schemas.openxmlformats.org/drawingml/2006/main">
                  <a:graphicData uri="http://schemas.microsoft.com/office/word/2010/wordprocessingShape">
                    <wps:wsp>
                      <wps:cNvSpPr txBox="1"/>
                      <wps:spPr>
                        <a:xfrm>
                          <a:off x="0" y="0"/>
                          <a:ext cx="1285875" cy="295275"/>
                        </a:xfrm>
                        <a:prstGeom prst="rect">
                          <a:avLst/>
                        </a:prstGeom>
                        <a:noFill/>
                        <a:ln>
                          <a:noFill/>
                        </a:ln>
                      </wps:spPr>
                      <wps:txbx>
                        <w:txbxContent>
                          <w:p>
                            <w:pPr>
                              <w:jc w:val="center"/>
                              <w:rPr>
                                <w:rFonts w:cs="Times New Roman"/>
                              </w:rPr>
                            </w:pPr>
                            <w:r>
                              <w:rPr>
                                <w:rFonts w:hint="eastAsia" w:cs="宋体"/>
                              </w:rPr>
                              <w:t>经局领导审批同意</w:t>
                            </w:r>
                          </w:p>
                        </w:txbxContent>
                      </wps:txbx>
                      <wps:bodyPr upright="1"/>
                    </wps:wsp>
                  </a:graphicData>
                </a:graphic>
              </wp:anchor>
            </w:drawing>
          </mc:Choice>
          <mc:Fallback>
            <w:pict>
              <v:shape id="文本框 1396" o:spid="_x0000_s1026" o:spt="202" type="#_x0000_t202" style="position:absolute;left:0pt;margin-left:162.65pt;margin-top:358.65pt;height:23.25pt;width:101.25pt;z-index:251762688;mso-width-relative:page;mso-height-relative:page;" filled="f" stroked="f" coordsize="21600,21600" o:gfxdata="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BTD+u7YAAAACwEAAA8AAAAAAAAAAQAgAAAAIgAA&#10;AGRycy9kb3ducmV2LnhtbFBLAQIUABQAAAAIAIdO4kBv3scRlgEAAAUDAAAOAAAAAAAAAAEAIAAA&#10;ACcBAABkcnMvZTJvRG9jLnhtbFBLBQYAAAAABgAGAFkBAAAvBQAAAAA=&#10;">
                <v:fill on="f" focussize="0,0"/>
                <v:stroke on="f"/>
                <v:imagedata o:title=""/>
                <o:lock v:ext="edit" aspectratio="f"/>
                <v:textbox>
                  <w:txbxContent>
                    <w:p>
                      <w:pPr>
                        <w:jc w:val="center"/>
                        <w:rPr>
                          <w:rFonts w:cs="Times New Roman"/>
                        </w:rPr>
                      </w:pPr>
                      <w:r>
                        <w:rPr>
                          <w:rFonts w:hint="eastAsia" w:cs="宋体"/>
                        </w:rPr>
                        <w:t>经局领导审批同意</w:t>
                      </w:r>
                    </w:p>
                  </w:txbxContent>
                </v:textbox>
              </v:shape>
            </w:pict>
          </mc:Fallback>
        </mc:AlternateContent>
      </w:r>
      <w:r>
        <mc:AlternateContent>
          <mc:Choice Requires="wps">
            <w:drawing>
              <wp:anchor distT="0" distB="0" distL="114300" distR="114300" simplePos="0" relativeHeight="251761664" behindDoc="0" locked="0" layoutInCell="1" allowOverlap="1">
                <wp:simplePos x="0" y="0"/>
                <wp:positionH relativeFrom="column">
                  <wp:posOffset>2104390</wp:posOffset>
                </wp:positionH>
                <wp:positionV relativeFrom="paragraph">
                  <wp:posOffset>3335655</wp:posOffset>
                </wp:positionV>
                <wp:extent cx="1190625" cy="342900"/>
                <wp:effectExtent l="0" t="0" r="0" b="0"/>
                <wp:wrapNone/>
                <wp:docPr id="233" name="文本框 1397"/>
                <wp:cNvGraphicFramePr/>
                <a:graphic xmlns:a="http://schemas.openxmlformats.org/drawingml/2006/main">
                  <a:graphicData uri="http://schemas.microsoft.com/office/word/2010/wordprocessingShape">
                    <wps:wsp>
                      <wps:cNvSpPr txBox="1"/>
                      <wps:spPr>
                        <a:xfrm>
                          <a:off x="0" y="0"/>
                          <a:ext cx="1190625" cy="342900"/>
                        </a:xfrm>
                        <a:prstGeom prst="rect">
                          <a:avLst/>
                        </a:prstGeom>
                        <a:noFill/>
                        <a:ln>
                          <a:noFill/>
                        </a:ln>
                      </wps:spPr>
                      <wps:txbx>
                        <w:txbxContent>
                          <w:p>
                            <w:pPr>
                              <w:jc w:val="center"/>
                              <w:rPr>
                                <w:rFonts w:cs="Times New Roman"/>
                              </w:rPr>
                            </w:pPr>
                            <w:r>
                              <w:rPr>
                                <w:rFonts w:hint="eastAsia" w:cs="宋体"/>
                              </w:rPr>
                              <w:t>法制审核</w:t>
                            </w:r>
                          </w:p>
                        </w:txbxContent>
                      </wps:txbx>
                      <wps:bodyPr upright="1"/>
                    </wps:wsp>
                  </a:graphicData>
                </a:graphic>
              </wp:anchor>
            </w:drawing>
          </mc:Choice>
          <mc:Fallback>
            <w:pict>
              <v:shape id="文本框 1397" o:spid="_x0000_s1026" o:spt="202" type="#_x0000_t202" style="position:absolute;left:0pt;margin-left:165.7pt;margin-top:262.65pt;height:27pt;width:93.75pt;z-index:251761664;mso-width-relative:page;mso-height-relative:page;" filled="f" stroked="f" coordsize="21600,21600" o:gfxdata="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AmYWytkAAAALAQAADwAAAAAAAAABACAAAAAi&#10;AAAAZHJzL2Rvd25yZXYueG1sUEsBAhQAFAAAAAgAh07iQBp60POXAQAABQMAAA4AAAAAAAAAAQAg&#10;AAAAKAEAAGRycy9lMm9Eb2MueG1sUEsFBgAAAAAGAAYAWQEAADEFAAAAAA==&#10;">
                <v:fill on="f" focussize="0,0"/>
                <v:stroke on="f"/>
                <v:imagedata o:title=""/>
                <o:lock v:ext="edit" aspectratio="f"/>
                <v:textbox>
                  <w:txbxContent>
                    <w:p>
                      <w:pPr>
                        <w:jc w:val="center"/>
                        <w:rPr>
                          <w:rFonts w:cs="Times New Roman"/>
                        </w:rPr>
                      </w:pPr>
                      <w:r>
                        <w:rPr>
                          <w:rFonts w:hint="eastAsia" w:cs="宋体"/>
                        </w:rPr>
                        <w:t>法制审核</w:t>
                      </w:r>
                    </w:p>
                  </w:txbxContent>
                </v:textbox>
              </v:shape>
            </w:pict>
          </mc:Fallback>
        </mc:AlternateContent>
      </w:r>
      <w:r>
        <mc:AlternateContent>
          <mc:Choice Requires="wps">
            <w:drawing>
              <wp:anchor distT="0" distB="0" distL="114300" distR="114300" simplePos="0" relativeHeight="251760640" behindDoc="0" locked="0" layoutInCell="1" allowOverlap="1">
                <wp:simplePos x="0" y="0"/>
                <wp:positionH relativeFrom="column">
                  <wp:posOffset>1770380</wp:posOffset>
                </wp:positionH>
                <wp:positionV relativeFrom="paragraph">
                  <wp:posOffset>1878330</wp:posOffset>
                </wp:positionV>
                <wp:extent cx="1828800" cy="752475"/>
                <wp:effectExtent l="0" t="0" r="0" b="0"/>
                <wp:wrapNone/>
                <wp:docPr id="232" name="文本框 1398"/>
                <wp:cNvGraphicFramePr/>
                <a:graphic xmlns:a="http://schemas.openxmlformats.org/drawingml/2006/main">
                  <a:graphicData uri="http://schemas.microsoft.com/office/word/2010/wordprocessingShape">
                    <wps:wsp>
                      <wps:cNvSpPr txBox="1"/>
                      <wps:spPr>
                        <a:xfrm>
                          <a:off x="0" y="0"/>
                          <a:ext cx="1828800" cy="752475"/>
                        </a:xfrm>
                        <a:prstGeom prst="rect">
                          <a:avLst/>
                        </a:prstGeom>
                        <a:noFill/>
                        <a:ln>
                          <a:noFill/>
                        </a:ln>
                      </wps:spPr>
                      <wps:txbx>
                        <w:txbxContent>
                          <w:p>
                            <w:pPr>
                              <w:jc w:val="center"/>
                              <w:rPr>
                                <w:rFonts w:cs="Times New Roman"/>
                                <w:sz w:val="18"/>
                                <w:szCs w:val="18"/>
                              </w:rPr>
                            </w:pPr>
                            <w:r>
                              <w:rPr>
                                <w:rFonts w:hint="eastAsia" w:cs="宋体"/>
                                <w:sz w:val="18"/>
                                <w:szCs w:val="18"/>
                              </w:rPr>
                              <w:t>形成调查报告、执法决定建议意见情况说明、执法决定代拟稿、其他材料</w:t>
                            </w:r>
                          </w:p>
                        </w:txbxContent>
                      </wps:txbx>
                      <wps:bodyPr upright="1"/>
                    </wps:wsp>
                  </a:graphicData>
                </a:graphic>
              </wp:anchor>
            </w:drawing>
          </mc:Choice>
          <mc:Fallback>
            <w:pict>
              <v:shape id="文本框 1398" o:spid="_x0000_s1026" o:spt="202" type="#_x0000_t202" style="position:absolute;left:0pt;margin-left:139.4pt;margin-top:147.9pt;height:59.25pt;width:144pt;z-index:251760640;mso-width-relative:page;mso-height-relative:page;" filled="f" stroked="f" coordsize="21600,21600" o:gfxdata="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&#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1Evch1wAAAAsBAAAPAAAAAAAAAAEAIAAAACIAAABk&#10;cnMvZG93bnJldi54bWxQSwECFAAUAAAACACHTuJA8iQXAZUBAAAFAwAADgAAAAAAAAABACAAAAAm&#10;AQAAZHJzL2Uyb0RvYy54bWxQSwUGAAAAAAYABgBZAQAALQUAAAAA&#10;">
                <v:fill on="f" focussize="0,0"/>
                <v:stroke on="f"/>
                <v:imagedata o:title=""/>
                <o:lock v:ext="edit" aspectratio="f"/>
                <v:textbox>
                  <w:txbxContent>
                    <w:p>
                      <w:pPr>
                        <w:jc w:val="center"/>
                        <w:rPr>
                          <w:rFonts w:cs="Times New Roman"/>
                          <w:sz w:val="18"/>
                          <w:szCs w:val="18"/>
                        </w:rPr>
                      </w:pPr>
                      <w:r>
                        <w:rPr>
                          <w:rFonts w:hint="eastAsia" w:cs="宋体"/>
                          <w:sz w:val="18"/>
                          <w:szCs w:val="18"/>
                        </w:rPr>
                        <w:t>形成调查报告、执法决定建议意见情况说明、执法决定代拟稿、其他材料</w:t>
                      </w:r>
                    </w:p>
                  </w:txbxContent>
                </v:textbox>
              </v:shape>
            </w:pict>
          </mc:Fallback>
        </mc:AlternateContent>
      </w:r>
      <w:r>
        <mc:AlternateContent>
          <mc:Choice Requires="wps">
            <w:drawing>
              <wp:anchor distT="0" distB="0" distL="114300" distR="114300" simplePos="0" relativeHeight="251759616" behindDoc="0" locked="0" layoutInCell="1" allowOverlap="1">
                <wp:simplePos x="0" y="0"/>
                <wp:positionH relativeFrom="column">
                  <wp:posOffset>-36830</wp:posOffset>
                </wp:positionH>
                <wp:positionV relativeFrom="paragraph">
                  <wp:posOffset>1021080</wp:posOffset>
                </wp:positionV>
                <wp:extent cx="1466850" cy="552450"/>
                <wp:effectExtent l="0" t="0" r="0" b="0"/>
                <wp:wrapNone/>
                <wp:docPr id="231" name="文本框 1399"/>
                <wp:cNvGraphicFramePr/>
                <a:graphic xmlns:a="http://schemas.openxmlformats.org/drawingml/2006/main">
                  <a:graphicData uri="http://schemas.microsoft.com/office/word/2010/wordprocessingShape">
                    <wps:wsp>
                      <wps:cNvSpPr txBox="1"/>
                      <wps:spPr>
                        <a:xfrm>
                          <a:off x="0" y="0"/>
                          <a:ext cx="1466850" cy="552450"/>
                        </a:xfrm>
                        <a:prstGeom prst="rect">
                          <a:avLst/>
                        </a:prstGeom>
                        <a:noFill/>
                        <a:ln>
                          <a:noFill/>
                        </a:ln>
                      </wps:spPr>
                      <wps:txbx>
                        <w:txbxContent>
                          <w:p>
                            <w:pPr>
                              <w:jc w:val="center"/>
                              <w:rPr>
                                <w:rFonts w:cs="Times New Roman"/>
                              </w:rPr>
                            </w:pPr>
                            <w:r>
                              <w:rPr>
                                <w:rFonts w:hint="eastAsia" w:cs="宋体"/>
                              </w:rPr>
                              <w:t>符合法制审核拟作出执法决定的事项</w:t>
                            </w:r>
                          </w:p>
                        </w:txbxContent>
                      </wps:txbx>
                      <wps:bodyPr upright="1"/>
                    </wps:wsp>
                  </a:graphicData>
                </a:graphic>
              </wp:anchor>
            </w:drawing>
          </mc:Choice>
          <mc:Fallback>
            <w:pict>
              <v:shape id="文本框 1399" o:spid="_x0000_s1026" o:spt="202" type="#_x0000_t202" style="position:absolute;left:0pt;margin-left:-2.9pt;margin-top:80.4pt;height:43.5pt;width:115.5pt;z-index:251759616;mso-width-relative:page;mso-height-relative:page;" filled="f" stroked="f" coordsize="21600,21600" o:gfxdata="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JmT+k7XAAAACgEAAA8AAAAAAAAAAQAgAAAAIgAAAGRycy9k&#10;b3ducmV2LnhtbFBLAQIUABQAAAAIAIdO4kDY4gSXkQEAAAUDAAAOAAAAAAAAAAEAIAAAACYBAABk&#10;cnMvZTJvRG9jLnhtbFBLBQYAAAAABgAGAFkBAAApBQAAAAA=&#10;">
                <v:fill on="f" focussize="0,0"/>
                <v:stroke on="f"/>
                <v:imagedata o:title=""/>
                <o:lock v:ext="edit" aspectratio="f"/>
                <v:textbox>
                  <w:txbxContent>
                    <w:p>
                      <w:pPr>
                        <w:jc w:val="center"/>
                        <w:rPr>
                          <w:rFonts w:cs="Times New Roman"/>
                        </w:rPr>
                      </w:pPr>
                      <w:r>
                        <w:rPr>
                          <w:rFonts w:hint="eastAsia" w:cs="宋体"/>
                        </w:rPr>
                        <w:t>符合法制审核拟作出执法决定的事项</w:t>
                      </w:r>
                    </w:p>
                  </w:txbxContent>
                </v:textbox>
              </v:shape>
            </w:pict>
          </mc:Fallback>
        </mc:AlternateContent>
      </w:r>
      <w:r>
        <mc:AlternateContent>
          <mc:Choice Requires="wps">
            <w:drawing>
              <wp:anchor distT="0" distB="0" distL="114300" distR="114300" simplePos="0" relativeHeight="251753472" behindDoc="0" locked="0" layoutInCell="1" allowOverlap="1">
                <wp:simplePos x="0" y="0"/>
                <wp:positionH relativeFrom="column">
                  <wp:posOffset>1522730</wp:posOffset>
                </wp:positionH>
                <wp:positionV relativeFrom="paragraph">
                  <wp:posOffset>3022600</wp:posOffset>
                </wp:positionV>
                <wp:extent cx="2276475" cy="971550"/>
                <wp:effectExtent l="20320" t="8890" r="27305" b="10160"/>
                <wp:wrapNone/>
                <wp:docPr id="225" name="流程图: 决策 1401"/>
                <wp:cNvGraphicFramePr/>
                <a:graphic xmlns:a="http://schemas.openxmlformats.org/drawingml/2006/main">
                  <a:graphicData uri="http://schemas.microsoft.com/office/word/2010/wordprocessingShape">
                    <wps:wsp>
                      <wps:cNvSpPr/>
                      <wps:spPr>
                        <a:xfrm>
                          <a:off x="0" y="0"/>
                          <a:ext cx="2276475" cy="971550"/>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401" o:spid="_x0000_s1026" o:spt="110" type="#_x0000_t110" style="position:absolute;left:0pt;margin-left:119.9pt;margin-top:238pt;height:76.5pt;width:179.25pt;z-index:251753472;mso-width-relative:page;mso-height-relative:page;" fillcolor="#BBD5F0" filled="t" stroked="t" coordsize="21600,21600" o:gfxdata="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ZCWx/bAAAACwEA&#10;AA8AAAAAAAAAAQAgAAAAIgAAAGRycy9kb3ducmV2LnhtbFBLAQIUABQAAAAIAIdO4kDJNkl9UAIA&#10;AIYEAAAOAAAAAAAAAAEAIAAAACoBAABkcnMvZTJvRG9jLnhtbFBLBQYAAAAABgAGAFkBAADsBQAA&#10;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52448" behindDoc="0" locked="0" layoutInCell="1" allowOverlap="1">
                <wp:simplePos x="0" y="0"/>
                <wp:positionH relativeFrom="column">
                  <wp:posOffset>1684655</wp:posOffset>
                </wp:positionH>
                <wp:positionV relativeFrom="paragraph">
                  <wp:posOffset>1809115</wp:posOffset>
                </wp:positionV>
                <wp:extent cx="1962150" cy="885825"/>
                <wp:effectExtent l="7620" t="7620" r="11430" b="20955"/>
                <wp:wrapNone/>
                <wp:docPr id="224" name="流程图: 过程 1402"/>
                <wp:cNvGraphicFramePr/>
                <a:graphic xmlns:a="http://schemas.openxmlformats.org/drawingml/2006/main">
                  <a:graphicData uri="http://schemas.microsoft.com/office/word/2010/wordprocessingShape">
                    <wps:wsp>
                      <wps:cNvSpPr/>
                      <wps:spPr>
                        <a:xfrm>
                          <a:off x="0" y="0"/>
                          <a:ext cx="1962150" cy="8858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402" o:spid="_x0000_s1026" o:spt="109" type="#_x0000_t109" style="position:absolute;left:0pt;margin-left:132.65pt;margin-top:142.45pt;height:69.75pt;width:154.5pt;z-index:251752448;mso-width-relative:page;mso-height-relative:page;" fillcolor="#BBD5F0" filled="t" stroked="t" coordsize="21600,21600" o:gfxdata="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GN15RdkAAAALAQAADwAAAAAA&#10;AAABACAAAAAiAAAAZHJzL2Rvd25yZXYueG1sUEsBAhQAFAAAAAgAh07iQAnux3tLAgAAhQQAAA4A&#10;AAAAAAAAAQAgAAAAKAEAAGRycy9lMm9Eb2MueG1sUEsFBgAAAAAGAAYAWQEAAOU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51424" behindDoc="0" locked="0" layoutInCell="1" allowOverlap="1">
                <wp:simplePos x="0" y="0"/>
                <wp:positionH relativeFrom="column">
                  <wp:posOffset>-141605</wp:posOffset>
                </wp:positionH>
                <wp:positionV relativeFrom="paragraph">
                  <wp:posOffset>962025</wp:posOffset>
                </wp:positionV>
                <wp:extent cx="1657350" cy="695325"/>
                <wp:effectExtent l="7620" t="7620" r="11430" b="20955"/>
                <wp:wrapNone/>
                <wp:docPr id="223" name="流程图: 过程 1403"/>
                <wp:cNvGraphicFramePr/>
                <a:graphic xmlns:a="http://schemas.openxmlformats.org/drawingml/2006/main">
                  <a:graphicData uri="http://schemas.microsoft.com/office/word/2010/wordprocessingShape">
                    <wps:wsp>
                      <wps:cNvSpPr/>
                      <wps:spPr>
                        <a:xfrm>
                          <a:off x="0" y="0"/>
                          <a:ext cx="1657350" cy="69532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403" o:spid="_x0000_s1026" o:spt="109" type="#_x0000_t109" style="position:absolute;left:0pt;margin-left:-11.15pt;margin-top:75.75pt;height:54.75pt;width:130.5pt;z-index:251751424;mso-width-relative:page;mso-height-relative:page;" fillcolor="#BBD5F0" filled="t" stroked="t" coordsize="21600,21600" o:gfxdata="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9FfKdkAAAALAQAADwAAAAAA&#10;AAABACAAAAAiAAAAZHJzL2Rvd25yZXYueG1sUEsBAhQAFAAAAAgAh07iQGzXr0FLAgAAhQQAAA4A&#10;AAAAAAAAAQAgAAAAKAEAAGRycy9lMm9Eb2MueG1sUEsFBgAAAAAGAAYAWQEAAOUFA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49376" behindDoc="0" locked="0" layoutInCell="1" allowOverlap="1">
                <wp:simplePos x="0" y="0"/>
                <wp:positionH relativeFrom="column">
                  <wp:posOffset>1256665</wp:posOffset>
                </wp:positionH>
                <wp:positionV relativeFrom="paragraph">
                  <wp:posOffset>218440</wp:posOffset>
                </wp:positionV>
                <wp:extent cx="2638425" cy="476250"/>
                <wp:effectExtent l="8255" t="7620" r="20320" b="11430"/>
                <wp:wrapNone/>
                <wp:docPr id="221" name="流程图: 终止 1404"/>
                <wp:cNvGraphicFramePr/>
                <a:graphic xmlns:a="http://schemas.openxmlformats.org/drawingml/2006/main">
                  <a:graphicData uri="http://schemas.microsoft.com/office/word/2010/wordprocessingShape">
                    <wps:wsp>
                      <wps:cNvSpPr/>
                      <wps:spPr>
                        <a:xfrm>
                          <a:off x="0" y="0"/>
                          <a:ext cx="2638425" cy="476250"/>
                        </a:xfrm>
                        <a:prstGeom prst="flowChartTerminator">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终止 1404" o:spid="_x0000_s1026" o:spt="116" type="#_x0000_t116" style="position:absolute;left:0pt;margin-left:98.95pt;margin-top:17.2pt;height:37.5pt;width:207.75pt;z-index:251749376;mso-width-relative:page;mso-height-relative:page;" fillcolor="#BBD5F0" filled="t" stroked="t" coordsize="21600,21600" o:gfxdata="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ELJMfNYAAAAKAQAA&#10;DwAAAAAAAAABACAAAAAiAAAAZHJzL2Rvd25yZXYueG1sUEsBAhQAFAAAAAgAh07iQNGTSkNUAgAA&#10;iAQAAA4AAAAAAAAAAQAgAAAAJQEAAGRycy9lMm9Eb2MueG1sUEsFBgAAAAAGAAYAWQEAAOsFAAAA&#10;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82144" behindDoc="0" locked="0" layoutInCell="1" allowOverlap="1">
                <wp:simplePos x="0" y="0"/>
                <wp:positionH relativeFrom="column">
                  <wp:posOffset>3874770</wp:posOffset>
                </wp:positionH>
                <wp:positionV relativeFrom="paragraph">
                  <wp:posOffset>159385</wp:posOffset>
                </wp:positionV>
                <wp:extent cx="960755" cy="8890"/>
                <wp:effectExtent l="0" t="29845" r="10795" b="37465"/>
                <wp:wrapNone/>
                <wp:docPr id="253" name="直线 1375"/>
                <wp:cNvGraphicFramePr/>
                <a:graphic xmlns:a="http://schemas.openxmlformats.org/drawingml/2006/main">
                  <a:graphicData uri="http://schemas.microsoft.com/office/word/2010/wordprocessingShape">
                    <wps:wsp>
                      <wps:cNvCnPr/>
                      <wps:spPr>
                        <a:xfrm flipH="1">
                          <a:off x="0" y="0"/>
                          <a:ext cx="960755" cy="889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75" o:spid="_x0000_s1026" o:spt="20" style="position:absolute;left:0pt;flip:x;margin-left:305.1pt;margin-top:12.55pt;height:0.7pt;width:75.65pt;z-index:251782144;mso-width-relative:page;mso-height-relative:page;" filled="f" stroked="t" coordsize="21600,21600" o:gfxdata="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e+yVp&#10;2AAAAAkBAAAPAAAAAAAAAAEAIAAAACIAAABkcnMvZG93bnJldi54bWxQSwECFAAUAAAACACHTuJA&#10;aQg2cegBAACjAwAADgAAAAAAAAABACAAAAAnAQAAZHJzL2Uyb0RvYy54bWxQSwUGAAAAAAYABgBZ&#10;AQAAgQUAAAAA&#10;">
                <v:fill on="f" focussize="0,0"/>
                <v:stroke weight="1.25pt" color="#739CC3" joinstyle="round" endarrow="block"/>
                <v:imagedata o:title=""/>
                <o:lock v:ext="edit" aspectratio="f"/>
              </v:line>
            </w:pict>
          </mc:Fallback>
        </mc:AlternateContent>
      </w:r>
      <w:r>
        <w:rPr>
          <w:rFonts w:ascii="宋体" w:hAnsi="宋体" w:cs="宋体"/>
          <w:color w:val="000000"/>
          <w:sz w:val="22"/>
          <w:szCs w:val="22"/>
        </w:rPr>
        <w:t xml:space="preserve">                                 </w: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67808" behindDoc="0" locked="0" layoutInCell="1" allowOverlap="1">
                <wp:simplePos x="0" y="0"/>
                <wp:positionH relativeFrom="column">
                  <wp:posOffset>2667000</wp:posOffset>
                </wp:positionH>
                <wp:positionV relativeFrom="paragraph">
                  <wp:posOffset>100330</wp:posOffset>
                </wp:positionV>
                <wp:extent cx="9525" cy="1057275"/>
                <wp:effectExtent l="29210" t="0" r="37465" b="9525"/>
                <wp:wrapNone/>
                <wp:docPr id="239" name="直线 1387"/>
                <wp:cNvGraphicFramePr/>
                <a:graphic xmlns:a="http://schemas.openxmlformats.org/drawingml/2006/main">
                  <a:graphicData uri="http://schemas.microsoft.com/office/word/2010/wordprocessingShape">
                    <wps:wsp>
                      <wps:cNvCnPr/>
                      <wps:spPr>
                        <a:xfrm>
                          <a:off x="0" y="0"/>
                          <a:ext cx="9525" cy="10572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7" o:spid="_x0000_s1026" o:spt="20" style="position:absolute;left:0pt;margin-left:210pt;margin-top:7.9pt;height:83.25pt;width:0.75pt;z-index:251767808;mso-width-relative:page;mso-height-relative:page;" filled="f" stroked="t" coordsize="21600,21600" o:gfxdata="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iFMtcAAAAKAQAADwAA&#10;AAAAAAABACAAAAAiAAAAZHJzL2Rvd25yZXYueG1sUEsBAhQAFAAAAAgAh07iQM+Ir0jeAQAAmgMA&#10;AA4AAAAAAAAAAQAgAAAAJgEAAGRycy9lMm9Eb2MueG1sUEsFBgAAAAAGAAYAWQEAAHY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70880" behindDoc="0" locked="0" layoutInCell="1" allowOverlap="1">
                <wp:simplePos x="0" y="0"/>
                <wp:positionH relativeFrom="column">
                  <wp:posOffset>2666365</wp:posOffset>
                </wp:positionH>
                <wp:positionV relativeFrom="paragraph">
                  <wp:posOffset>119380</wp:posOffset>
                </wp:positionV>
                <wp:extent cx="635" cy="239395"/>
                <wp:effectExtent l="37465" t="0" r="38100" b="8255"/>
                <wp:wrapNone/>
                <wp:docPr id="242" name="直线 1384"/>
                <wp:cNvGraphicFramePr/>
                <a:graphic xmlns:a="http://schemas.openxmlformats.org/drawingml/2006/main">
                  <a:graphicData uri="http://schemas.microsoft.com/office/word/2010/wordprocessingShape">
                    <wps:wsp>
                      <wps:cNvCnPr/>
                      <wps:spPr>
                        <a:xfrm>
                          <a:off x="0" y="0"/>
                          <a:ext cx="635" cy="23939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4" o:spid="_x0000_s1026" o:spt="20" style="position:absolute;left:0pt;margin-left:209.95pt;margin-top:9.4pt;height:18.85pt;width:0.05pt;z-index:251770880;mso-width-relative:page;mso-height-relative:page;" filled="f" stroked="t" coordsize="21600,21600" o:gfxdata="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v6e91wAAAAkBAAAPAAAA&#10;AAAAAAEAIAAAACIAAABkcnMvZG93bnJldi54bWxQSwECFAAUAAAACACHTuJA1Wt/r90BAACYAwAA&#10;DgAAAAAAAAABACAAAAAmAQAAZHJzL2Uyb0RvYy54bWxQSwUGAAAAAAYABgBZAQAAdQ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71904" behindDoc="0" locked="0" layoutInCell="1" allowOverlap="1">
                <wp:simplePos x="0" y="0"/>
                <wp:positionH relativeFrom="column">
                  <wp:posOffset>2667000</wp:posOffset>
                </wp:positionH>
                <wp:positionV relativeFrom="paragraph">
                  <wp:posOffset>64770</wp:posOffset>
                </wp:positionV>
                <wp:extent cx="0" cy="243205"/>
                <wp:effectExtent l="38100" t="0" r="38100" b="4445"/>
                <wp:wrapNone/>
                <wp:docPr id="243" name="直线 1383"/>
                <wp:cNvGraphicFramePr/>
                <a:graphic xmlns:a="http://schemas.openxmlformats.org/drawingml/2006/main">
                  <a:graphicData uri="http://schemas.microsoft.com/office/word/2010/wordprocessingShape">
                    <wps:wsp>
                      <wps:cNvCnPr/>
                      <wps:spPr>
                        <a:xfrm flipH="1">
                          <a:off x="0" y="0"/>
                          <a:ext cx="0" cy="24320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3" o:spid="_x0000_s1026" o:spt="20" style="position:absolute;left:0pt;flip:x;margin-left:210pt;margin-top:5.1pt;height:19.15pt;width:0pt;z-index:251771904;mso-width-relative:page;mso-height-relative:page;" filled="f" stroked="t" coordsize="21600,21600" o:gfxdata="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Y8EWtYAAAAJAQAA&#10;DwAAAAAAAAABACAAAAAiAAAAZHJzL2Rvd25yZXYueG1sUEsBAhQAFAAAAAgAh07iQHovGR7iAQAA&#10;oAMAAA4AAAAAAAAAAQAgAAAAJQEAAGRycy9lMm9Eb2MueG1sUEsFBgAAAAAGAAYAWQEAAHkFAAAA&#10;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54496" behindDoc="0" locked="0" layoutInCell="1" allowOverlap="1">
                <wp:simplePos x="0" y="0"/>
                <wp:positionH relativeFrom="column">
                  <wp:posOffset>1589405</wp:posOffset>
                </wp:positionH>
                <wp:positionV relativeFrom="paragraph">
                  <wp:posOffset>157480</wp:posOffset>
                </wp:positionV>
                <wp:extent cx="2162175" cy="771525"/>
                <wp:effectExtent l="23495" t="8255" r="24130" b="20320"/>
                <wp:wrapNone/>
                <wp:docPr id="226" name="流程图: 决策 1400"/>
                <wp:cNvGraphicFramePr/>
                <a:graphic xmlns:a="http://schemas.openxmlformats.org/drawingml/2006/main">
                  <a:graphicData uri="http://schemas.microsoft.com/office/word/2010/wordprocessingShape">
                    <wps:wsp>
                      <wps:cNvSpPr/>
                      <wps:spPr>
                        <a:xfrm>
                          <a:off x="0" y="0"/>
                          <a:ext cx="2162175" cy="771525"/>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400" o:spid="_x0000_s1026" o:spt="110" type="#_x0000_t110" style="position:absolute;left:0pt;margin-left:125.15pt;margin-top:12.4pt;height:60.75pt;width:170.25pt;z-index:251754496;mso-width-relative:page;mso-height-relative:page;" fillcolor="#BBD5F0" filled="t" stroked="t" coordsize="21600,21600" o:gfxdata="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CIjcb2AAAAAoBAAAPAAAA&#10;AAAAAAEAIAAAACIAAABkcnMvZG93bnJldi54bWxQSwECFAAUAAAACACHTuJAqNsmAE4CAACGBAAA&#10;DgAAAAAAAAABACAAAAAnAQAAZHJzL2Uyb0RvYy54bWxQSwUGAAAAAAYABgBZAQAA5wU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72928" behindDoc="0" locked="0" layoutInCell="1" allowOverlap="1">
                <wp:simplePos x="0" y="0"/>
                <wp:positionH relativeFrom="column">
                  <wp:posOffset>2676525</wp:posOffset>
                </wp:positionH>
                <wp:positionV relativeFrom="paragraph">
                  <wp:posOffset>136525</wp:posOffset>
                </wp:positionV>
                <wp:extent cx="9525" cy="215265"/>
                <wp:effectExtent l="31750" t="635" r="34925" b="12700"/>
                <wp:wrapNone/>
                <wp:docPr id="244" name="直线 1382"/>
                <wp:cNvGraphicFramePr/>
                <a:graphic xmlns:a="http://schemas.openxmlformats.org/drawingml/2006/main">
                  <a:graphicData uri="http://schemas.microsoft.com/office/word/2010/wordprocessingShape">
                    <wps:wsp>
                      <wps:cNvCnPr/>
                      <wps:spPr>
                        <a:xfrm>
                          <a:off x="0" y="0"/>
                          <a:ext cx="9525" cy="21526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2" o:spid="_x0000_s1026" o:spt="20" style="position:absolute;left:0pt;margin-left:210.75pt;margin-top:10.75pt;height:16.95pt;width:0.75pt;z-index:251772928;mso-width-relative:page;mso-height-relative:page;" filled="f" stroked="t" coordsize="21600,21600" o:gfxdata="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wKyC11wAAAAkBAAAPAAAA&#10;AAAAAAEAIAAAACIAAABkcnMvZG93bnJldi54bWxQSwECFAAUAAAACACHTuJAJCuM+90BAACZAwAA&#10;DgAAAAAAAAABACAAAAAmAQAAZHJzL2Uyb0RvYy54bWxQSwUGAAAAAAYABgBZAQAAdQU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55520" behindDoc="0" locked="0" layoutInCell="1" allowOverlap="1">
                <wp:simplePos x="0" y="0"/>
                <wp:positionH relativeFrom="column">
                  <wp:posOffset>1589405</wp:posOffset>
                </wp:positionH>
                <wp:positionV relativeFrom="paragraph">
                  <wp:posOffset>45720</wp:posOffset>
                </wp:positionV>
                <wp:extent cx="2190750" cy="882015"/>
                <wp:effectExtent l="20955" t="8255" r="36195" b="24130"/>
                <wp:wrapNone/>
                <wp:docPr id="227" name="流程图: 决策 1395"/>
                <wp:cNvGraphicFramePr/>
                <a:graphic xmlns:a="http://schemas.openxmlformats.org/drawingml/2006/main">
                  <a:graphicData uri="http://schemas.microsoft.com/office/word/2010/wordprocessingShape">
                    <wps:wsp>
                      <wps:cNvSpPr/>
                      <wps:spPr>
                        <a:xfrm>
                          <a:off x="0" y="0"/>
                          <a:ext cx="2190750" cy="882015"/>
                        </a:xfrm>
                        <a:prstGeom prst="flowChartDecision">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决策 1395" o:spid="_x0000_s1026" o:spt="110" type="#_x0000_t110" style="position:absolute;left:0pt;margin-left:125.15pt;margin-top:3.6pt;height:69.45pt;width:172.5pt;z-index:251755520;mso-width-relative:page;mso-height-relative:page;" fillcolor="#BBD5F0" filled="t" stroked="t" coordsize="21600,21600" o:gfxdata="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wsgFKNgAAAAJAQAADwAA&#10;AAAAAAABACAAAAAiAAAAZHJzL2Rvd25yZXYueG1sUEsBAhQAFAAAAAgAh07iQP4QLmRPAgAAhgQA&#10;AA4AAAAAAAAAAQAgAAAAJwEAAGRycy9lMm9Eb2MueG1sUEsFBgAAAAAGAAYAWQEAAOgFAAAAAA==&#10;">
                <v:fill type="gradient" on="t" color2="#9CBEE0" focus="100%" focussize="0,0"/>
                <v:stroke weight="1.25pt" color="#739CC3" joinstyle="miter"/>
                <v:imagedata o:title=""/>
                <o:lock v:ext="edit" aspectratio="f"/>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56544" behindDoc="0" locked="0" layoutInCell="1" allowOverlap="1">
                <wp:simplePos x="0" y="0"/>
                <wp:positionH relativeFrom="column">
                  <wp:posOffset>4313555</wp:posOffset>
                </wp:positionH>
                <wp:positionV relativeFrom="paragraph">
                  <wp:posOffset>60960</wp:posOffset>
                </wp:positionV>
                <wp:extent cx="1009650" cy="447675"/>
                <wp:effectExtent l="8255" t="7620" r="10795" b="20955"/>
                <wp:wrapNone/>
                <wp:docPr id="228" name="流程图: 过程 1393"/>
                <wp:cNvGraphicFramePr/>
                <a:graphic xmlns:a="http://schemas.openxmlformats.org/drawingml/2006/main">
                  <a:graphicData uri="http://schemas.microsoft.com/office/word/2010/wordprocessingShape">
                    <wps:wsp>
                      <wps:cNvSpPr/>
                      <wps:spPr>
                        <a:xfrm>
                          <a:off x="0" y="0"/>
                          <a:ext cx="1009650" cy="447675"/>
                        </a:xfrm>
                        <a:prstGeom prst="flowChartProcess">
                          <a:avLst/>
                        </a:prstGeom>
                        <a:gradFill rotWithShape="0">
                          <a:gsLst>
                            <a:gs pos="0">
                              <a:srgbClr val="BBD5F0"/>
                            </a:gs>
                            <a:gs pos="100000">
                              <a:srgbClr val="9CBEE0"/>
                            </a:gs>
                          </a:gsLst>
                          <a:lin ang="5400000" scaled="1"/>
                          <a:tileRect/>
                        </a:gradFill>
                        <a:ln w="15875" cap="flat" cmpd="sng">
                          <a:solidFill>
                            <a:srgbClr val="739CC3"/>
                          </a:solidFill>
                          <a:prstDash val="solid"/>
                          <a:miter/>
                          <a:headEnd type="none" w="med" len="med"/>
                          <a:tailEnd type="none" w="med" len="med"/>
                        </a:ln>
                      </wps:spPr>
                      <wps:bodyPr upright="1"/>
                    </wps:wsp>
                  </a:graphicData>
                </a:graphic>
              </wp:anchor>
            </w:drawing>
          </mc:Choice>
          <mc:Fallback>
            <w:pict>
              <v:shape id="流程图: 过程 1393" o:spid="_x0000_s1026" o:spt="109" type="#_x0000_t109" style="position:absolute;left:0pt;margin-left:339.65pt;margin-top:4.8pt;height:35.25pt;width:79.5pt;z-index:251756544;mso-width-relative:page;mso-height-relative:page;" fillcolor="#BBD5F0" filled="t" stroked="t" coordsize="21600,21600" o:gfxdata="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uE283WAAAACAEAAA8AAAAAAAAAAQAg&#10;AAAAIgAAAGRycy9kb3ducmV2LnhtbFBLAQIUABQAAAAIAIdO4kCwNgorSQIAAIUEAAAOAAAAAAAA&#10;AAEAIAAAACUBAABkcnMvZTJvRG9jLnhtbFBLBQYAAAAABgAGAFkBAADgBQAAAAA=&#10;">
                <v:fill type="gradient" on="t" color2="#9CBEE0" focus="100%" focussize="0,0"/>
                <v:stroke weight="1.25pt" color="#739CC3" joinstyle="miter"/>
                <v:imagedata o:title=""/>
                <o:lock v:ext="edit" aspectratio="f"/>
              </v:shape>
            </w:pict>
          </mc:Fallback>
        </mc:AlternateContent>
      </w:r>
      <w:r>
        <mc:AlternateContent>
          <mc:Choice Requires="wps">
            <w:drawing>
              <wp:anchor distT="0" distB="0" distL="114300" distR="114300" simplePos="0" relativeHeight="251764736" behindDoc="0" locked="0" layoutInCell="1" allowOverlap="1">
                <wp:simplePos x="0" y="0"/>
                <wp:positionH relativeFrom="column">
                  <wp:posOffset>4571365</wp:posOffset>
                </wp:positionH>
                <wp:positionV relativeFrom="paragraph">
                  <wp:posOffset>113030</wp:posOffset>
                </wp:positionV>
                <wp:extent cx="523240" cy="333375"/>
                <wp:effectExtent l="0" t="0" r="0" b="0"/>
                <wp:wrapNone/>
                <wp:docPr id="236" name="文本框 1392"/>
                <wp:cNvGraphicFramePr/>
                <a:graphic xmlns:a="http://schemas.openxmlformats.org/drawingml/2006/main">
                  <a:graphicData uri="http://schemas.microsoft.com/office/word/2010/wordprocessingShape">
                    <wps:wsp>
                      <wps:cNvSpPr txBox="1"/>
                      <wps:spPr>
                        <a:xfrm>
                          <a:off x="0" y="0"/>
                          <a:ext cx="523240" cy="333375"/>
                        </a:xfrm>
                        <a:prstGeom prst="rect">
                          <a:avLst/>
                        </a:prstGeom>
                        <a:noFill/>
                        <a:ln>
                          <a:noFill/>
                        </a:ln>
                      </wps:spPr>
                      <wps:txbx>
                        <w:txbxContent>
                          <w:p>
                            <w:pPr>
                              <w:jc w:val="center"/>
                              <w:rPr>
                                <w:rFonts w:cs="Times New Roman"/>
                              </w:rPr>
                            </w:pPr>
                            <w:r>
                              <w:rPr>
                                <w:rFonts w:hint="eastAsia" w:cs="宋体"/>
                              </w:rPr>
                              <w:t>记录</w:t>
                            </w:r>
                          </w:p>
                        </w:txbxContent>
                      </wps:txbx>
                      <wps:bodyPr upright="1"/>
                    </wps:wsp>
                  </a:graphicData>
                </a:graphic>
              </wp:anchor>
            </w:drawing>
          </mc:Choice>
          <mc:Fallback>
            <w:pict>
              <v:shape id="文本框 1392" o:spid="_x0000_s1026" o:spt="202" type="#_x0000_t202" style="position:absolute;left:0pt;margin-left:359.95pt;margin-top:8.9pt;height:26.25pt;width:41.2pt;z-index:251764736;mso-width-relative:page;mso-height-relative:page;" filled="f" stroked="f" coordsize="21600,21600" o:gfxdata="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U1iCjtUAAAAJAQAADwAAAAAAAAABACAAAAAiAAAAZHJzL2Rv&#10;d25yZXYueG1sUEsBAhQAFAAAAAgAh07iQIn7uTuSAQAABAMAAA4AAAAAAAAAAQAgAAAAJAEAAGRy&#10;cy9lMm9Eb2MueG1sUEsFBgAAAAAGAAYAWQEAACgFAAAAAA==&#10;">
                <v:fill on="f" focussize="0,0"/>
                <v:stroke on="f"/>
                <v:imagedata o:title=""/>
                <o:lock v:ext="edit" aspectratio="f"/>
                <v:textbox>
                  <w:txbxContent>
                    <w:p>
                      <w:pPr>
                        <w:jc w:val="center"/>
                        <w:rPr>
                          <w:rFonts w:cs="Times New Roman"/>
                        </w:rPr>
                      </w:pPr>
                      <w:r>
                        <w:rPr>
                          <w:rFonts w:hint="eastAsia" w:cs="宋体"/>
                        </w:rPr>
                        <w:t>记录</w:t>
                      </w:r>
                    </w:p>
                  </w:txbxContent>
                </v:textbox>
              </v:shape>
            </w:pict>
          </mc:Fallback>
        </mc:AlternateContent>
      </w: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76000" behindDoc="0" locked="0" layoutInCell="1" allowOverlap="1">
                <wp:simplePos x="0" y="0"/>
                <wp:positionH relativeFrom="column">
                  <wp:posOffset>3808730</wp:posOffset>
                </wp:positionH>
                <wp:positionV relativeFrom="paragraph">
                  <wp:posOffset>77470</wp:posOffset>
                </wp:positionV>
                <wp:extent cx="447675" cy="0"/>
                <wp:effectExtent l="0" t="38100" r="9525" b="38100"/>
                <wp:wrapNone/>
                <wp:docPr id="247" name="直线 1379"/>
                <wp:cNvGraphicFramePr/>
                <a:graphic xmlns:a="http://schemas.openxmlformats.org/drawingml/2006/main">
                  <a:graphicData uri="http://schemas.microsoft.com/office/word/2010/wordprocessingShape">
                    <wps:wsp>
                      <wps:cNvCnPr/>
                      <wps:spPr>
                        <a:xfrm>
                          <a:off x="0" y="0"/>
                          <a:ext cx="447675" cy="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79" o:spid="_x0000_s1026" o:spt="20" style="position:absolute;left:0pt;margin-left:299.9pt;margin-top:6.1pt;height:0pt;width:35.25pt;z-index:251776000;mso-width-relative:page;mso-height-relative:page;" filled="f" stroked="t" coordsize="21600,21600" o:gfxdata="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vNJ2NcAAAAJAQAADwAAAAAA&#10;AAABACAAAAAiAAAAZHJzL2Rvd25yZXYueG1sUEsBAhQAFAAAAAgAh07iQOG+lE/bAQAAlgMAAA4A&#10;AAAAAAAAAQAgAAAAJgEAAGRycy9lMm9Eb2MueG1sUEsFBgAAAAAGAAYAWQEAAHM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r>
        <mc:AlternateContent>
          <mc:Choice Requires="wps">
            <w:drawing>
              <wp:anchor distT="0" distB="0" distL="114300" distR="114300" simplePos="0" relativeHeight="251773952" behindDoc="0" locked="0" layoutInCell="1" allowOverlap="1">
                <wp:simplePos x="0" y="0"/>
                <wp:positionH relativeFrom="column">
                  <wp:posOffset>2676525</wp:posOffset>
                </wp:positionH>
                <wp:positionV relativeFrom="paragraph">
                  <wp:posOffset>192405</wp:posOffset>
                </wp:positionV>
                <wp:extent cx="0" cy="264795"/>
                <wp:effectExtent l="38100" t="0" r="38100" b="1905"/>
                <wp:wrapNone/>
                <wp:docPr id="245" name="直线 1381"/>
                <wp:cNvGraphicFramePr/>
                <a:graphic xmlns:a="http://schemas.openxmlformats.org/drawingml/2006/main">
                  <a:graphicData uri="http://schemas.microsoft.com/office/word/2010/wordprocessingShape">
                    <wps:wsp>
                      <wps:cNvCnPr/>
                      <wps:spPr>
                        <a:xfrm>
                          <a:off x="0" y="0"/>
                          <a:ext cx="0" cy="26479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1381" o:spid="_x0000_s1026" o:spt="20" style="position:absolute;left:0pt;margin-left:210.75pt;margin-top:15.15pt;height:20.85pt;width:0pt;z-index:251773952;mso-width-relative:page;mso-height-relative:page;" filled="f" stroked="t" coordsize="21600,21600" o:gfxdata="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wxbWkdYAAAAJAQAADwAAAAAAAAAB&#10;ACAAAAAiAAAAZHJzL2Rvd25yZXYueG1sUEsBAhQAFAAAAAgAh07iQOysCKPZAQAAlgMAAA4AAAAA&#10;AAAAAQAgAAAAJQEAAGRycy9lMm9Eb2MueG1sUEsFBgAAAAAGAAYAWQEAAHAFAAAAAA==&#10;">
                <v:fill on="f" focussize="0,0"/>
                <v:stroke weight="1.25pt" color="#739CC3" joinstyle="round" endarrow="block"/>
                <v:imagedata o:title=""/>
                <o:lock v:ext="edit" aspectratio="f"/>
              </v:line>
            </w:pict>
          </mc:Fallback>
        </mc:AlternateContent>
      </w: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autoSpaceDN w:val="0"/>
        <w:jc w:val="center"/>
        <w:textAlignment w:val="center"/>
        <w:rPr>
          <w:rFonts w:ascii="宋体" w:cs="Times New Roman"/>
          <w:color w:val="000000"/>
          <w:sz w:val="22"/>
          <w:szCs w:val="22"/>
        </w:rPr>
      </w:pPr>
    </w:p>
    <w:p>
      <w:pPr>
        <w:spacing w:line="600" w:lineRule="exact"/>
        <w:jc w:val="center"/>
        <w:rPr>
          <w:rFonts w:ascii="方正小标宋简体" w:hAnsi="仿宋" w:eastAsia="方正小标宋简体" w:cs="Times New Roman"/>
          <w:b/>
          <w:bCs/>
          <w:sz w:val="44"/>
          <w:szCs w:val="44"/>
        </w:rPr>
      </w:pPr>
    </w:p>
    <w:p>
      <w:pPr>
        <w:spacing w:line="600" w:lineRule="exact"/>
        <w:jc w:val="center"/>
        <w:rPr>
          <w:rFonts w:ascii="方正小标宋简体" w:hAnsi="仿宋" w:eastAsia="方正小标宋简体" w:cs="Times New Roman"/>
          <w:b/>
          <w:bCs/>
          <w:sz w:val="44"/>
          <w:szCs w:val="44"/>
        </w:rPr>
      </w:pPr>
      <w:r>
        <w:rPr>
          <w:rFonts w:hint="eastAsia" w:ascii="方正小标宋简体" w:hAnsi="仿宋" w:eastAsia="方正小标宋简体" w:cs="方正小标宋简体"/>
          <w:b/>
          <w:bCs/>
          <w:sz w:val="44"/>
          <w:szCs w:val="44"/>
          <w:lang w:eastAsia="zh-CN"/>
        </w:rPr>
        <w:t>维西</w:t>
      </w:r>
      <w:r>
        <w:rPr>
          <w:rFonts w:hint="eastAsia" w:ascii="方正小标宋简体" w:hAnsi="仿宋" w:eastAsia="方正小标宋简体" w:cs="方正小标宋简体"/>
          <w:b/>
          <w:bCs/>
          <w:sz w:val="44"/>
          <w:szCs w:val="44"/>
        </w:rPr>
        <w:t>县统计局行政执法服务指南</w:t>
      </w:r>
    </w:p>
    <w:p>
      <w:pPr>
        <w:autoSpaceDN w:val="0"/>
        <w:jc w:val="left"/>
        <w:textAlignment w:val="center"/>
        <w:rPr>
          <w:rFonts w:ascii="仿宋" w:hAnsi="仿宋" w:eastAsia="仿宋" w:cs="Times New Roman"/>
          <w:sz w:val="32"/>
          <w:szCs w:val="32"/>
        </w:rPr>
      </w:pPr>
    </w:p>
    <w:p>
      <w:pPr>
        <w:autoSpaceDN w:val="0"/>
        <w:spacing w:line="520" w:lineRule="exact"/>
        <w:jc w:val="left"/>
        <w:textAlignment w:val="center"/>
        <w:rPr>
          <w:rFonts w:ascii="黑体" w:hAnsi="黑体" w:eastAsia="黑体" w:cs="Times New Roman"/>
          <w:sz w:val="30"/>
          <w:szCs w:val="30"/>
        </w:rPr>
      </w:pPr>
      <w:r>
        <w:rPr>
          <w:rFonts w:ascii="仿宋" w:hAnsi="仿宋" w:eastAsia="仿宋" w:cs="仿宋"/>
          <w:sz w:val="32"/>
          <w:szCs w:val="32"/>
        </w:rPr>
        <w:t xml:space="preserve"> </w:t>
      </w:r>
      <w:r>
        <w:rPr>
          <w:rFonts w:ascii="黑体" w:hAnsi="黑体" w:eastAsia="黑体" w:cs="黑体"/>
          <w:sz w:val="32"/>
          <w:szCs w:val="32"/>
        </w:rPr>
        <w:t xml:space="preserve">  </w:t>
      </w:r>
      <w:r>
        <w:rPr>
          <w:rFonts w:ascii="黑体" w:hAnsi="黑体" w:eastAsia="黑体" w:cs="黑体"/>
          <w:sz w:val="30"/>
          <w:szCs w:val="30"/>
        </w:rPr>
        <w:t xml:space="preserve"> </w:t>
      </w:r>
      <w:r>
        <w:rPr>
          <w:rFonts w:hint="eastAsia" w:ascii="黑体" w:hAnsi="黑体" w:eastAsia="黑体" w:cs="黑体"/>
          <w:sz w:val="30"/>
          <w:szCs w:val="30"/>
        </w:rPr>
        <w:t>一、行政相对人的救济方式和途径</w:t>
      </w:r>
    </w:p>
    <w:p>
      <w:pPr>
        <w:autoSpaceDN w:val="0"/>
        <w:spacing w:line="520" w:lineRule="exact"/>
        <w:jc w:val="left"/>
        <w:textAlignment w:val="center"/>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行政相对人依法享有：陈述申辩权利、听证权利、行政复议权利、行政诉讼权利。</w:t>
      </w:r>
    </w:p>
    <w:p>
      <w:pPr>
        <w:spacing w:line="520" w:lineRule="exact"/>
        <w:jc w:val="left"/>
        <w:rPr>
          <w:rFonts w:ascii="仿宋" w:hAnsi="仿宋" w:eastAsia="仿宋" w:cs="Times New Roman"/>
          <w:sz w:val="30"/>
          <w:szCs w:val="30"/>
        </w:rPr>
      </w:pPr>
      <w:r>
        <w:rPr>
          <w:rFonts w:ascii="仿宋" w:hAnsi="仿宋" w:eastAsia="仿宋" w:cs="仿宋"/>
          <w:sz w:val="30"/>
          <w:szCs w:val="30"/>
        </w:rPr>
        <w:t xml:space="preserve">   </w:t>
      </w:r>
      <w:r>
        <w:rPr>
          <w:rFonts w:hint="eastAsia" w:ascii="仿宋" w:hAnsi="仿宋" w:eastAsia="仿宋" w:cs="仿宋"/>
          <w:sz w:val="30"/>
          <w:szCs w:val="30"/>
        </w:rPr>
        <w:t>行政相对人依法向作出具体行政行为的</w:t>
      </w:r>
      <w:r>
        <w:rPr>
          <w:rFonts w:hint="eastAsia" w:ascii="仿宋" w:hAnsi="仿宋" w:eastAsia="仿宋" w:cs="仿宋"/>
          <w:sz w:val="30"/>
          <w:szCs w:val="30"/>
          <w:lang w:eastAsia="zh-CN"/>
        </w:rPr>
        <w:t>维西</w:t>
      </w:r>
      <w:r>
        <w:rPr>
          <w:rFonts w:hint="eastAsia" w:ascii="仿宋" w:hAnsi="仿宋" w:eastAsia="仿宋" w:cs="仿宋"/>
          <w:sz w:val="30"/>
          <w:szCs w:val="30"/>
        </w:rPr>
        <w:t>县统计局进行陈述和申辩、申请进行听证；依法向</w:t>
      </w:r>
      <w:r>
        <w:rPr>
          <w:rFonts w:hint="eastAsia" w:ascii="仿宋" w:hAnsi="仿宋" w:eastAsia="仿宋" w:cs="仿宋"/>
          <w:sz w:val="30"/>
          <w:szCs w:val="30"/>
          <w:lang w:eastAsia="zh-CN"/>
        </w:rPr>
        <w:t>迪庆州</w:t>
      </w:r>
      <w:r>
        <w:rPr>
          <w:rFonts w:hint="eastAsia" w:ascii="仿宋" w:hAnsi="仿宋" w:eastAsia="仿宋" w:cs="仿宋"/>
          <w:sz w:val="30"/>
          <w:szCs w:val="30"/>
        </w:rPr>
        <w:t>统计局或县、</w:t>
      </w:r>
      <w:r>
        <w:rPr>
          <w:rFonts w:hint="eastAsia" w:ascii="仿宋" w:hAnsi="仿宋" w:eastAsia="仿宋" w:cs="仿宋"/>
          <w:sz w:val="30"/>
          <w:szCs w:val="30"/>
          <w:lang w:eastAsia="zh-CN"/>
        </w:rPr>
        <w:t>州</w:t>
      </w:r>
      <w:r>
        <w:rPr>
          <w:rFonts w:hint="eastAsia" w:ascii="仿宋" w:hAnsi="仿宋" w:eastAsia="仿宋" w:cs="仿宋"/>
          <w:sz w:val="30"/>
          <w:szCs w:val="30"/>
        </w:rPr>
        <w:t>两级人民政府法治部门提出行政复议；依法向有管辖权的所在地人民法院提出行政诉讼。</w:t>
      </w:r>
    </w:p>
    <w:p>
      <w:pPr>
        <w:autoSpaceDN w:val="0"/>
        <w:spacing w:line="520" w:lineRule="exact"/>
        <w:jc w:val="left"/>
        <w:textAlignment w:val="center"/>
        <w:rPr>
          <w:rFonts w:ascii="黑体" w:hAnsi="黑体" w:eastAsia="黑体" w:cs="Times New Roman"/>
          <w:sz w:val="30"/>
          <w:szCs w:val="30"/>
        </w:rPr>
      </w:pPr>
      <w:r>
        <w:rPr>
          <w:rFonts w:ascii="仿宋" w:hAnsi="仿宋" w:eastAsia="仿宋" w:cs="仿宋"/>
          <w:sz w:val="30"/>
          <w:szCs w:val="30"/>
        </w:rPr>
        <w:t xml:space="preserve">  </w:t>
      </w:r>
      <w:r>
        <w:rPr>
          <w:rFonts w:ascii="黑体" w:hAnsi="黑体" w:eastAsia="黑体" w:cs="黑体"/>
          <w:sz w:val="30"/>
          <w:szCs w:val="30"/>
        </w:rPr>
        <w:t xml:space="preserve"> </w:t>
      </w:r>
      <w:r>
        <w:rPr>
          <w:rFonts w:ascii="黑体" w:hAnsi="黑体" w:eastAsia="黑体" w:cs="黑体"/>
          <w:b/>
          <w:bCs/>
          <w:sz w:val="30"/>
          <w:szCs w:val="30"/>
        </w:rPr>
        <w:t xml:space="preserve"> </w:t>
      </w:r>
      <w:r>
        <w:rPr>
          <w:rFonts w:hint="eastAsia" w:ascii="黑体" w:hAnsi="黑体" w:eastAsia="黑体" w:cs="黑体"/>
          <w:sz w:val="30"/>
          <w:szCs w:val="30"/>
        </w:rPr>
        <w:t>二、监督举报和投诉渠道</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举报和投诉由</w:t>
      </w:r>
      <w:r>
        <w:rPr>
          <w:rFonts w:hint="eastAsia" w:ascii="仿宋" w:hAnsi="仿宋" w:eastAsia="仿宋" w:cs="仿宋"/>
          <w:sz w:val="30"/>
          <w:szCs w:val="30"/>
          <w:lang w:eastAsia="zh-CN"/>
        </w:rPr>
        <w:t>维西</w:t>
      </w:r>
      <w:r>
        <w:rPr>
          <w:rFonts w:hint="eastAsia" w:ascii="仿宋" w:hAnsi="仿宋" w:eastAsia="仿宋" w:cs="仿宋"/>
          <w:sz w:val="30"/>
          <w:szCs w:val="30"/>
        </w:rPr>
        <w:t>县统计局办公室受理。</w:t>
      </w:r>
      <w:r>
        <w:rPr>
          <w:rFonts w:ascii="仿宋" w:hAnsi="仿宋" w:eastAsia="仿宋" w:cs="仿宋"/>
          <w:sz w:val="30"/>
          <w:szCs w:val="30"/>
        </w:rPr>
        <w:t xml:space="preserve">  </w:t>
      </w:r>
    </w:p>
    <w:p>
      <w:pPr>
        <w:spacing w:line="520" w:lineRule="exact"/>
        <w:ind w:firstLine="301" w:firstLineChars="100"/>
        <w:rPr>
          <w:rFonts w:ascii="仿宋" w:hAnsi="仿宋" w:eastAsia="仿宋" w:cs="Times New Roman"/>
          <w:sz w:val="30"/>
          <w:szCs w:val="30"/>
        </w:rPr>
      </w:pPr>
      <w:r>
        <w:rPr>
          <w:rFonts w:hint="eastAsia" w:ascii="楷体" w:hAnsi="楷体" w:eastAsia="楷体" w:cs="楷体"/>
          <w:b/>
          <w:bCs/>
          <w:sz w:val="30"/>
          <w:szCs w:val="30"/>
        </w:rPr>
        <w:t>（一）窗口投诉：</w:t>
      </w:r>
      <w:r>
        <w:rPr>
          <w:rFonts w:ascii="仿宋" w:hAnsi="仿宋" w:eastAsia="仿宋" w:cs="仿宋"/>
          <w:sz w:val="30"/>
          <w:szCs w:val="30"/>
        </w:rPr>
        <w:t xml:space="preserve"> </w:t>
      </w:r>
      <w:r>
        <w:rPr>
          <w:rFonts w:hint="eastAsia" w:ascii="仿宋" w:hAnsi="仿宋" w:eastAsia="仿宋" w:cs="仿宋"/>
          <w:sz w:val="30"/>
          <w:szCs w:val="30"/>
          <w:lang w:eastAsia="zh-CN"/>
        </w:rPr>
        <w:t>维西县行政中心二楼（政务服务统计局窗口）；维西县统计局</w:t>
      </w:r>
      <w:r>
        <w:rPr>
          <w:rFonts w:hint="eastAsia" w:ascii="仿宋" w:hAnsi="仿宋" w:eastAsia="仿宋" w:cs="仿宋"/>
          <w:sz w:val="30"/>
          <w:szCs w:val="30"/>
          <w:lang w:val="en-US" w:eastAsia="zh-CN"/>
        </w:rPr>
        <w:t>5</w:t>
      </w:r>
      <w:r>
        <w:rPr>
          <w:rFonts w:hint="eastAsia" w:ascii="仿宋" w:hAnsi="仿宋" w:eastAsia="仿宋" w:cs="仿宋"/>
          <w:sz w:val="30"/>
          <w:szCs w:val="30"/>
        </w:rPr>
        <w:t>楼，</w:t>
      </w:r>
      <w:r>
        <w:rPr>
          <w:rFonts w:hint="eastAsia" w:ascii="仿宋" w:hAnsi="仿宋" w:eastAsia="仿宋" w:cs="仿宋"/>
          <w:sz w:val="30"/>
          <w:szCs w:val="30"/>
          <w:lang w:eastAsia="zh-CN"/>
        </w:rPr>
        <w:t>维西</w:t>
      </w:r>
      <w:r>
        <w:rPr>
          <w:rFonts w:hint="eastAsia" w:ascii="仿宋" w:hAnsi="仿宋" w:eastAsia="仿宋" w:cs="仿宋"/>
          <w:sz w:val="30"/>
          <w:szCs w:val="30"/>
        </w:rPr>
        <w:t>县统计局办公室。</w:t>
      </w:r>
    </w:p>
    <w:p>
      <w:pPr>
        <w:autoSpaceDN w:val="0"/>
        <w:spacing w:line="520" w:lineRule="exact"/>
        <w:jc w:val="left"/>
        <w:textAlignment w:val="center"/>
        <w:rPr>
          <w:rFonts w:hint="default" w:ascii="仿宋" w:hAnsi="仿宋" w:eastAsia="仿宋" w:cs="Times New Roman"/>
          <w:sz w:val="30"/>
          <w:szCs w:val="30"/>
          <w:lang w:val="en-US" w:eastAsia="zh-CN"/>
        </w:rPr>
      </w:pPr>
      <w:r>
        <w:rPr>
          <w:rFonts w:ascii="仿宋" w:hAnsi="仿宋" w:eastAsia="仿宋" w:cs="仿宋"/>
          <w:sz w:val="30"/>
          <w:szCs w:val="30"/>
        </w:rPr>
        <w:t xml:space="preserve">  </w:t>
      </w:r>
      <w:r>
        <w:rPr>
          <w:rFonts w:hint="eastAsia" w:ascii="楷体" w:hAnsi="楷体" w:eastAsia="楷体" w:cs="楷体"/>
          <w:b/>
          <w:bCs/>
          <w:sz w:val="30"/>
          <w:szCs w:val="30"/>
        </w:rPr>
        <w:t>（二）电话投诉：</w:t>
      </w:r>
      <w:r>
        <w:rPr>
          <w:rFonts w:ascii="仿宋" w:hAnsi="仿宋" w:eastAsia="仿宋" w:cs="仿宋"/>
          <w:sz w:val="30"/>
          <w:szCs w:val="30"/>
        </w:rPr>
        <w:t xml:space="preserve">     </w:t>
      </w:r>
      <w:r>
        <w:rPr>
          <w:rFonts w:hint="eastAsia" w:ascii="仿宋" w:hAnsi="仿宋" w:eastAsia="仿宋" w:cs="仿宋"/>
          <w:sz w:val="30"/>
          <w:szCs w:val="30"/>
          <w:lang w:val="en-US" w:eastAsia="zh-CN"/>
        </w:rPr>
        <w:t>0887</w:t>
      </w:r>
      <w:r>
        <w:rPr>
          <w:rFonts w:ascii="仿宋" w:hAnsi="仿宋" w:eastAsia="仿宋" w:cs="仿宋"/>
          <w:sz w:val="30"/>
          <w:szCs w:val="30"/>
        </w:rPr>
        <w:t>-</w:t>
      </w:r>
      <w:r>
        <w:rPr>
          <w:rFonts w:hint="eastAsia" w:ascii="仿宋" w:hAnsi="仿宋" w:eastAsia="仿宋" w:cs="仿宋"/>
          <w:sz w:val="30"/>
          <w:szCs w:val="30"/>
          <w:lang w:val="en-US" w:eastAsia="zh-CN"/>
        </w:rPr>
        <w:t>8626701</w:t>
      </w:r>
    </w:p>
    <w:p>
      <w:pPr>
        <w:spacing w:line="560" w:lineRule="exact"/>
        <w:ind w:firstLine="301" w:firstLineChars="100"/>
        <w:rPr>
          <w:rFonts w:ascii="仿宋_GB2312" w:hAnsi="仿宋" w:eastAsia="仿宋_GB2312" w:cs="Times New Roman"/>
          <w:b/>
          <w:bCs/>
          <w:color w:val="000000"/>
          <w:sz w:val="32"/>
          <w:szCs w:val="32"/>
        </w:rPr>
      </w:pPr>
      <w:r>
        <w:rPr>
          <w:rFonts w:hint="eastAsia" w:ascii="楷体" w:hAnsi="楷体" w:eastAsia="楷体" w:cs="楷体"/>
          <w:b/>
          <w:bCs/>
          <w:sz w:val="30"/>
          <w:szCs w:val="30"/>
        </w:rPr>
        <w:t>（三）电子邮箱投诉：</w:t>
      </w:r>
      <w:r>
        <w:rPr>
          <w:rFonts w:ascii="仿宋" w:hAnsi="仿宋" w:eastAsia="仿宋" w:cs="仿宋"/>
          <w:sz w:val="30"/>
          <w:szCs w:val="30"/>
        </w:rPr>
        <w:t xml:space="preserve">   </w:t>
      </w:r>
      <w:r>
        <w:rPr>
          <w:rFonts w:hint="eastAsia" w:ascii="仿宋" w:hAnsi="仿宋" w:eastAsia="仿宋" w:cs="仿宋"/>
          <w:sz w:val="30"/>
          <w:szCs w:val="30"/>
          <w:lang w:val="en-US" w:eastAsia="zh-CN"/>
        </w:rPr>
        <w:t>1064970419</w:t>
      </w:r>
      <w:r>
        <w:rPr>
          <w:rFonts w:ascii="仿宋_GB2312" w:hAnsi="仿宋" w:eastAsia="仿宋_GB2312" w:cs="仿宋_GB2312"/>
          <w:b/>
          <w:bCs/>
          <w:color w:val="000000"/>
          <w:sz w:val="32"/>
          <w:szCs w:val="32"/>
        </w:rPr>
        <w:t>@.com</w:t>
      </w:r>
    </w:p>
    <w:p>
      <w:pPr>
        <w:autoSpaceDN w:val="0"/>
        <w:spacing w:line="520" w:lineRule="exact"/>
        <w:ind w:left="600" w:hanging="600" w:hangingChars="200"/>
        <w:jc w:val="left"/>
        <w:textAlignment w:val="center"/>
        <w:rPr>
          <w:rFonts w:ascii="黑体" w:hAnsi="黑体" w:eastAsia="黑体" w:cs="Times New Roman"/>
          <w:sz w:val="30"/>
          <w:szCs w:val="30"/>
        </w:rPr>
      </w:pPr>
      <w:r>
        <w:rPr>
          <w:rFonts w:ascii="仿宋" w:hAnsi="仿宋" w:eastAsia="仿宋" w:cs="仿宋"/>
          <w:sz w:val="30"/>
          <w:szCs w:val="30"/>
        </w:rPr>
        <w:t xml:space="preserve">  </w:t>
      </w:r>
      <w:r>
        <w:rPr>
          <w:rFonts w:hint="eastAsia" w:ascii="楷体" w:hAnsi="楷体" w:eastAsia="楷体" w:cs="楷体"/>
          <w:b/>
          <w:bCs/>
          <w:sz w:val="30"/>
          <w:szCs w:val="30"/>
        </w:rPr>
        <w:t>（四）信函投诉：</w:t>
      </w:r>
      <w:r>
        <w:rPr>
          <w:rFonts w:ascii="仿宋" w:hAnsi="仿宋" w:eastAsia="仿宋" w:cs="仿宋"/>
          <w:b/>
          <w:bCs/>
          <w:sz w:val="30"/>
          <w:szCs w:val="30"/>
        </w:rPr>
        <w:t xml:space="preserve"> </w:t>
      </w:r>
      <w:r>
        <w:rPr>
          <w:rFonts w:hint="eastAsia" w:ascii="仿宋" w:hAnsi="仿宋" w:eastAsia="仿宋" w:cs="仿宋"/>
          <w:sz w:val="30"/>
          <w:szCs w:val="30"/>
          <w:lang w:eastAsia="zh-CN"/>
        </w:rPr>
        <w:t>维西县行政中心</w:t>
      </w:r>
      <w:r>
        <w:rPr>
          <w:rFonts w:hint="eastAsia" w:ascii="仿宋" w:hAnsi="仿宋" w:eastAsia="仿宋" w:cs="仿宋"/>
          <w:sz w:val="30"/>
          <w:szCs w:val="30"/>
          <w:lang w:val="en-US" w:eastAsia="zh-CN"/>
        </w:rPr>
        <w:t>5楼</w:t>
      </w:r>
      <w:r>
        <w:rPr>
          <w:rFonts w:hint="eastAsia" w:ascii="仿宋" w:hAnsi="仿宋" w:eastAsia="仿宋" w:cs="仿宋"/>
          <w:sz w:val="30"/>
          <w:szCs w:val="30"/>
        </w:rPr>
        <w:t>统计局办公室。邮编</w:t>
      </w:r>
      <w:r>
        <w:rPr>
          <w:rFonts w:hint="eastAsia" w:ascii="仿宋" w:hAnsi="仿宋" w:eastAsia="仿宋" w:cs="仿宋"/>
          <w:sz w:val="30"/>
          <w:szCs w:val="30"/>
          <w:lang w:val="en-US" w:eastAsia="zh-CN"/>
        </w:rPr>
        <w:t>674600</w:t>
      </w:r>
      <w:r>
        <w:rPr>
          <w:rFonts w:ascii="仿宋" w:hAnsi="仿宋" w:eastAsia="仿宋" w:cs="仿宋"/>
          <w:sz w:val="30"/>
          <w:szCs w:val="30"/>
        </w:rPr>
        <w:t xml:space="preserve">   </w:t>
      </w:r>
      <w:r>
        <w:rPr>
          <w:rFonts w:ascii="黑体" w:hAnsi="黑体" w:eastAsia="黑体" w:cs="黑体"/>
          <w:sz w:val="30"/>
          <w:szCs w:val="30"/>
        </w:rPr>
        <w:t xml:space="preserve"> </w:t>
      </w:r>
      <w:r>
        <w:rPr>
          <w:rFonts w:hint="eastAsia" w:ascii="黑体" w:hAnsi="黑体" w:eastAsia="黑体" w:cs="黑体"/>
          <w:sz w:val="30"/>
          <w:szCs w:val="30"/>
        </w:rPr>
        <w:t>三、办公地址和时间</w:t>
      </w:r>
    </w:p>
    <w:p>
      <w:pPr>
        <w:autoSpaceDN w:val="0"/>
        <w:spacing w:line="520" w:lineRule="exact"/>
        <w:ind w:left="600" w:hanging="600" w:hangingChars="200"/>
        <w:jc w:val="left"/>
        <w:textAlignment w:val="center"/>
        <w:rPr>
          <w:rFonts w:ascii="仿宋" w:hAnsi="仿宋" w:eastAsia="仿宋" w:cs="仿宋"/>
          <w:sz w:val="30"/>
          <w:szCs w:val="30"/>
        </w:rPr>
      </w:pPr>
      <w:r>
        <w:rPr>
          <w:rFonts w:ascii="仿宋" w:hAnsi="仿宋" w:eastAsia="仿宋" w:cs="仿宋"/>
          <w:sz w:val="30"/>
          <w:szCs w:val="30"/>
        </w:rPr>
        <w:t xml:space="preserve">   </w:t>
      </w:r>
      <w:r>
        <w:rPr>
          <w:rFonts w:hint="eastAsia" w:ascii="楷体" w:hAnsi="楷体" w:eastAsia="楷体" w:cs="楷体"/>
          <w:b/>
          <w:bCs/>
          <w:sz w:val="30"/>
          <w:szCs w:val="30"/>
        </w:rPr>
        <w:t>（一）办公地址：</w:t>
      </w:r>
      <w:r>
        <w:rPr>
          <w:rFonts w:hint="eastAsia" w:ascii="仿宋" w:hAnsi="仿宋" w:eastAsia="仿宋" w:cs="仿宋"/>
          <w:sz w:val="30"/>
          <w:szCs w:val="30"/>
          <w:lang w:eastAsia="zh-CN"/>
        </w:rPr>
        <w:t>维西县行政中心二楼（政务服务统计局窗口）；维西县统计局</w:t>
      </w:r>
      <w:r>
        <w:rPr>
          <w:rFonts w:hint="eastAsia" w:ascii="仿宋" w:hAnsi="仿宋" w:eastAsia="仿宋" w:cs="仿宋"/>
          <w:sz w:val="30"/>
          <w:szCs w:val="30"/>
          <w:lang w:val="en-US" w:eastAsia="zh-CN"/>
        </w:rPr>
        <w:t>5</w:t>
      </w:r>
      <w:r>
        <w:rPr>
          <w:rFonts w:hint="eastAsia" w:ascii="仿宋" w:hAnsi="仿宋" w:eastAsia="仿宋" w:cs="仿宋"/>
          <w:sz w:val="30"/>
          <w:szCs w:val="30"/>
        </w:rPr>
        <w:t>楼，</w:t>
      </w:r>
      <w:r>
        <w:rPr>
          <w:rFonts w:hint="eastAsia" w:ascii="仿宋" w:hAnsi="仿宋" w:eastAsia="仿宋" w:cs="仿宋"/>
          <w:sz w:val="30"/>
          <w:szCs w:val="30"/>
          <w:lang w:eastAsia="zh-CN"/>
        </w:rPr>
        <w:t>维西</w:t>
      </w:r>
      <w:r>
        <w:rPr>
          <w:rFonts w:hint="eastAsia" w:ascii="仿宋" w:hAnsi="仿宋" w:eastAsia="仿宋" w:cs="仿宋"/>
          <w:sz w:val="30"/>
          <w:szCs w:val="30"/>
        </w:rPr>
        <w:t>县统计局办公室</w:t>
      </w:r>
      <w:r>
        <w:rPr>
          <w:rFonts w:ascii="仿宋" w:hAnsi="仿宋" w:eastAsia="仿宋" w:cs="仿宋"/>
          <w:sz w:val="30"/>
          <w:szCs w:val="30"/>
        </w:rPr>
        <w:t xml:space="preserve"> </w:t>
      </w:r>
    </w:p>
    <w:p>
      <w:pPr>
        <w:autoSpaceDN w:val="0"/>
        <w:spacing w:line="520" w:lineRule="exact"/>
        <w:ind w:firstLine="602" w:firstLineChars="200"/>
        <w:jc w:val="left"/>
        <w:textAlignment w:val="center"/>
        <w:rPr>
          <w:rFonts w:ascii="楷体" w:hAnsi="楷体" w:eastAsia="楷体" w:cs="Times New Roman"/>
          <w:b/>
          <w:bCs/>
          <w:sz w:val="30"/>
          <w:szCs w:val="30"/>
        </w:rPr>
      </w:pPr>
      <w:r>
        <w:rPr>
          <w:rFonts w:hint="eastAsia" w:ascii="楷体" w:hAnsi="楷体" w:eastAsia="楷体" w:cs="楷体"/>
          <w:b/>
          <w:bCs/>
          <w:sz w:val="30"/>
          <w:szCs w:val="30"/>
        </w:rPr>
        <w:t>（二）办公时间：</w:t>
      </w:r>
    </w:p>
    <w:p>
      <w:pPr>
        <w:autoSpaceDN w:val="0"/>
        <w:spacing w:line="520" w:lineRule="exact"/>
        <w:jc w:val="left"/>
        <w:textAlignment w:val="center"/>
        <w:rPr>
          <w:rFonts w:ascii="仿宋" w:hAnsi="仿宋" w:eastAsia="仿宋" w:cs="仿宋"/>
          <w:sz w:val="30"/>
          <w:szCs w:val="30"/>
        </w:rPr>
      </w:pPr>
      <w:r>
        <w:rPr>
          <w:rFonts w:ascii="仿宋" w:hAnsi="仿宋" w:eastAsia="仿宋" w:cs="仿宋"/>
          <w:sz w:val="30"/>
          <w:szCs w:val="30"/>
        </w:rPr>
        <w:t xml:space="preserve">   </w:t>
      </w:r>
      <w:r>
        <w:rPr>
          <w:rFonts w:ascii="楷体" w:hAnsi="楷体" w:eastAsia="楷体" w:cs="楷体"/>
          <w:sz w:val="30"/>
          <w:szCs w:val="30"/>
        </w:rPr>
        <w:t xml:space="preserve"> </w:t>
      </w:r>
      <w:r>
        <w:rPr>
          <w:rFonts w:hint="eastAsia" w:ascii="楷体" w:hAnsi="楷体" w:eastAsia="楷体" w:cs="楷体"/>
          <w:b/>
          <w:bCs/>
          <w:sz w:val="30"/>
          <w:szCs w:val="30"/>
        </w:rPr>
        <w:t>夏季</w:t>
      </w:r>
      <w:r>
        <w:rPr>
          <w:rFonts w:hint="eastAsia" w:ascii="楷体" w:hAnsi="楷体" w:eastAsia="楷体" w:cs="楷体"/>
          <w:sz w:val="30"/>
          <w:szCs w:val="30"/>
        </w:rPr>
        <w:t>：</w:t>
      </w:r>
      <w:r>
        <w:rPr>
          <w:rFonts w:hint="eastAsia" w:ascii="仿宋" w:hAnsi="仿宋" w:eastAsia="仿宋" w:cs="仿宋"/>
          <w:sz w:val="30"/>
          <w:szCs w:val="30"/>
        </w:rPr>
        <w:t>上午：</w:t>
      </w:r>
      <w:r>
        <w:rPr>
          <w:rFonts w:ascii="仿宋" w:hAnsi="仿宋" w:eastAsia="仿宋" w:cs="仿宋"/>
          <w:sz w:val="30"/>
          <w:szCs w:val="30"/>
        </w:rPr>
        <w:t>8:30-12:00</w:t>
      </w:r>
      <w:r>
        <w:rPr>
          <w:rFonts w:hint="eastAsia" w:ascii="仿宋" w:hAnsi="仿宋" w:eastAsia="仿宋" w:cs="仿宋"/>
          <w:sz w:val="30"/>
          <w:szCs w:val="30"/>
        </w:rPr>
        <w:t>；下午：</w:t>
      </w:r>
      <w:r>
        <w:rPr>
          <w:rFonts w:ascii="仿宋" w:hAnsi="仿宋" w:eastAsia="仿宋" w:cs="仿宋"/>
          <w:sz w:val="30"/>
          <w:szCs w:val="30"/>
        </w:rPr>
        <w:t>14:30-17:30</w:t>
      </w:r>
    </w:p>
    <w:p>
      <w:pPr>
        <w:autoSpaceDN w:val="0"/>
        <w:spacing w:line="520" w:lineRule="exact"/>
        <w:jc w:val="left"/>
        <w:textAlignment w:val="center"/>
        <w:rPr>
          <w:rFonts w:ascii="仿宋" w:hAnsi="仿宋" w:eastAsia="仿宋" w:cs="仿宋"/>
          <w:sz w:val="30"/>
          <w:szCs w:val="30"/>
        </w:rPr>
      </w:pPr>
      <w:r>
        <w:rPr>
          <w:rFonts w:ascii="仿宋" w:hAnsi="仿宋" w:eastAsia="仿宋" w:cs="仿宋"/>
          <w:sz w:val="30"/>
          <w:szCs w:val="30"/>
        </w:rPr>
        <w:t xml:space="preserve">  </w:t>
      </w:r>
      <w:r>
        <w:rPr>
          <w:rFonts w:ascii="楷体" w:hAnsi="楷体" w:eastAsia="楷体" w:cs="楷体"/>
          <w:sz w:val="30"/>
          <w:szCs w:val="30"/>
        </w:rPr>
        <w:t xml:space="preserve">  </w:t>
      </w:r>
      <w:r>
        <w:rPr>
          <w:rFonts w:hint="eastAsia" w:ascii="楷体" w:hAnsi="楷体" w:eastAsia="楷体" w:cs="楷体"/>
          <w:b/>
          <w:bCs/>
          <w:sz w:val="30"/>
          <w:szCs w:val="30"/>
        </w:rPr>
        <w:t>冬季</w:t>
      </w:r>
      <w:r>
        <w:rPr>
          <w:rFonts w:hint="eastAsia" w:ascii="楷体" w:hAnsi="楷体" w:eastAsia="楷体" w:cs="楷体"/>
          <w:sz w:val="30"/>
          <w:szCs w:val="30"/>
        </w:rPr>
        <w:t>：</w:t>
      </w:r>
      <w:r>
        <w:rPr>
          <w:rFonts w:hint="eastAsia" w:ascii="仿宋" w:hAnsi="仿宋" w:eastAsia="仿宋" w:cs="仿宋"/>
          <w:sz w:val="30"/>
          <w:szCs w:val="30"/>
        </w:rPr>
        <w:t>上午：</w:t>
      </w:r>
      <w:r>
        <w:rPr>
          <w:rFonts w:hint="eastAsia" w:ascii="仿宋" w:hAnsi="仿宋" w:eastAsia="仿宋" w:cs="仿宋"/>
          <w:sz w:val="30"/>
          <w:szCs w:val="30"/>
          <w:lang w:val="en-US" w:eastAsia="zh-CN"/>
        </w:rPr>
        <w:t>9</w:t>
      </w:r>
      <w:r>
        <w:rPr>
          <w:rFonts w:ascii="仿宋" w:hAnsi="仿宋" w:eastAsia="仿宋" w:cs="仿宋"/>
          <w:sz w:val="30"/>
          <w:szCs w:val="30"/>
        </w:rPr>
        <w:t>:</w:t>
      </w:r>
      <w:r>
        <w:rPr>
          <w:rFonts w:hint="eastAsia" w:ascii="仿宋" w:hAnsi="仿宋" w:eastAsia="仿宋" w:cs="仿宋"/>
          <w:sz w:val="30"/>
          <w:szCs w:val="30"/>
          <w:lang w:val="en-US" w:eastAsia="zh-CN"/>
        </w:rPr>
        <w:t>0</w:t>
      </w:r>
      <w:r>
        <w:rPr>
          <w:rFonts w:ascii="仿宋" w:hAnsi="仿宋" w:eastAsia="仿宋" w:cs="仿宋"/>
          <w:sz w:val="30"/>
          <w:szCs w:val="30"/>
        </w:rPr>
        <w:t>0-12:00</w:t>
      </w:r>
      <w:r>
        <w:rPr>
          <w:rFonts w:hint="eastAsia" w:ascii="仿宋" w:hAnsi="仿宋" w:eastAsia="仿宋" w:cs="仿宋"/>
          <w:sz w:val="30"/>
          <w:szCs w:val="30"/>
        </w:rPr>
        <w:t>；下午：</w:t>
      </w:r>
      <w:r>
        <w:rPr>
          <w:rFonts w:ascii="仿宋" w:hAnsi="仿宋" w:eastAsia="仿宋" w:cs="仿宋"/>
          <w:sz w:val="30"/>
          <w:szCs w:val="30"/>
        </w:rPr>
        <w:t>1</w:t>
      </w:r>
      <w:r>
        <w:rPr>
          <w:rFonts w:hint="eastAsia" w:ascii="仿宋" w:hAnsi="仿宋" w:eastAsia="仿宋" w:cs="仿宋"/>
          <w:sz w:val="30"/>
          <w:szCs w:val="30"/>
          <w:lang w:val="en-US" w:eastAsia="zh-CN"/>
        </w:rPr>
        <w:t>4</w:t>
      </w:r>
      <w:r>
        <w:rPr>
          <w:rFonts w:ascii="仿宋" w:hAnsi="仿宋" w:eastAsia="仿宋" w:cs="仿宋"/>
          <w:sz w:val="30"/>
          <w:szCs w:val="30"/>
        </w:rPr>
        <w:t>:30-17:30</w:t>
      </w:r>
    </w:p>
    <w:p>
      <w:pPr>
        <w:autoSpaceDN w:val="0"/>
        <w:spacing w:line="520" w:lineRule="exact"/>
        <w:jc w:val="left"/>
        <w:textAlignment w:val="center"/>
        <w:rPr>
          <w:rFonts w:ascii="楷体" w:hAnsi="楷体" w:eastAsia="楷体" w:cs="Times New Roman"/>
          <w:b/>
          <w:bCs/>
          <w:sz w:val="30"/>
          <w:szCs w:val="30"/>
        </w:rPr>
      </w:pPr>
      <w:r>
        <w:rPr>
          <w:rFonts w:ascii="仿宋" w:hAnsi="仿宋" w:eastAsia="仿宋" w:cs="仿宋"/>
          <w:sz w:val="30"/>
          <w:szCs w:val="30"/>
        </w:rPr>
        <w:t xml:space="preserve"> </w:t>
      </w:r>
      <w:r>
        <w:rPr>
          <w:rFonts w:ascii="仿宋" w:hAnsi="仿宋" w:eastAsia="仿宋" w:cs="仿宋"/>
          <w:b/>
          <w:bCs/>
          <w:sz w:val="30"/>
          <w:szCs w:val="30"/>
        </w:rPr>
        <w:t xml:space="preserve">  </w:t>
      </w:r>
      <w:r>
        <w:rPr>
          <w:rFonts w:hint="eastAsia" w:ascii="楷体" w:hAnsi="楷体" w:eastAsia="楷体" w:cs="楷体"/>
          <w:b/>
          <w:bCs/>
          <w:sz w:val="30"/>
          <w:szCs w:val="30"/>
        </w:rPr>
        <w:t>（三）联系电话：</w:t>
      </w:r>
    </w:p>
    <w:p>
      <w:pPr>
        <w:autoSpaceDN w:val="0"/>
        <w:spacing w:line="520" w:lineRule="exact"/>
        <w:jc w:val="left"/>
        <w:textAlignment w:val="center"/>
        <w:rPr>
          <w:rFonts w:hint="default" w:ascii="方正仿宋_GBK" w:hAnsi="宋体" w:eastAsia="仿宋" w:cs="Times New Roman"/>
          <w:sz w:val="32"/>
          <w:szCs w:val="32"/>
          <w:lang w:val="en-US" w:eastAsia="zh-CN"/>
        </w:rPr>
      </w:pPr>
      <w:r>
        <w:rPr>
          <w:rFonts w:ascii="仿宋" w:hAnsi="仿宋" w:eastAsia="仿宋" w:cs="仿宋"/>
          <w:sz w:val="30"/>
          <w:szCs w:val="30"/>
        </w:rPr>
        <w:t xml:space="preserve">     </w:t>
      </w:r>
      <w:r>
        <w:rPr>
          <w:rFonts w:hint="eastAsia" w:ascii="仿宋" w:hAnsi="仿宋" w:eastAsia="仿宋" w:cs="仿宋"/>
          <w:sz w:val="30"/>
          <w:szCs w:val="30"/>
          <w:lang w:val="en-US" w:eastAsia="zh-CN"/>
        </w:rPr>
        <w:t>0887</w:t>
      </w:r>
      <w:r>
        <w:rPr>
          <w:rFonts w:ascii="仿宋" w:hAnsi="仿宋" w:eastAsia="仿宋" w:cs="仿宋"/>
          <w:sz w:val="30"/>
          <w:szCs w:val="30"/>
        </w:rPr>
        <w:t>-</w:t>
      </w:r>
      <w:r>
        <w:rPr>
          <w:rFonts w:hint="eastAsia" w:ascii="仿宋" w:hAnsi="仿宋" w:eastAsia="仿宋" w:cs="仿宋"/>
          <w:sz w:val="30"/>
          <w:szCs w:val="30"/>
          <w:lang w:val="en-US" w:eastAsia="zh-CN"/>
        </w:rPr>
        <w:t>8626701；13578470952</w:t>
      </w:r>
    </w:p>
    <w:sectPr>
      <w:pgSz w:w="11906" w:h="16838"/>
      <w:pgMar w:top="1304" w:right="1440" w:bottom="1304" w:left="1440" w:header="851" w:footer="1191"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大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cs="Times New Roman"/>
      </w:rPr>
    </w:pPr>
    <w:r>
      <w:fldChar w:fldCharType="begin"/>
    </w:r>
    <w:r>
      <w:instrText xml:space="preserve"> PAGE   \* MERGEFORMAT </w:instrText>
    </w:r>
    <w:r>
      <w:fldChar w:fldCharType="separate"/>
    </w:r>
    <w:r>
      <w:rPr>
        <w:lang w:val="zh-CN"/>
      </w:rPr>
      <w:t>2</w:t>
    </w:r>
    <w:r>
      <w:rPr>
        <w:lang w:val="zh-CN"/>
      </w:rPr>
      <w:fldChar w:fldCharType="end"/>
    </w:r>
  </w:p>
  <w:p>
    <w:pPr>
      <w:pStyle w:val="9"/>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cs="Times New Roman"/>
      </w:rPr>
    </w:pPr>
  </w:p>
  <w:p>
    <w:pPr>
      <w:pStyle w:val="9"/>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cs="Times New Roman"/>
      </w:rPr>
    </w:pPr>
    <w:r>
      <w:fldChar w:fldCharType="begin"/>
    </w:r>
    <w:r>
      <w:instrText xml:space="preserve"> PAGE   \* MERGEFORMAT </w:instrText>
    </w:r>
    <w:r>
      <w:fldChar w:fldCharType="separate"/>
    </w:r>
    <w:r>
      <w:rPr>
        <w:lang w:val="zh-CN"/>
      </w:rPr>
      <w:t>82</w:t>
    </w:r>
    <w:r>
      <w:rPr>
        <w:lang w:val="zh-CN"/>
      </w:rPr>
      <w:fldChar w:fldCharType="end"/>
    </w:r>
  </w:p>
  <w:p>
    <w:pPr>
      <w:pStyle w:val="9"/>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cs="Times New Roman"/>
      </w:rPr>
    </w:pPr>
    <w:r>
      <w:fldChar w:fldCharType="begin"/>
    </w:r>
    <w:r>
      <w:instrText xml:space="preserve"> PAGE   \* MERGEFORMAT </w:instrText>
    </w:r>
    <w:r>
      <w:fldChar w:fldCharType="separate"/>
    </w:r>
    <w:r>
      <w:rPr>
        <w:lang w:val="zh-CN"/>
      </w:rPr>
      <w:t>1</w:t>
    </w:r>
    <w:r>
      <w:rPr>
        <w:lang w:val="zh-CN"/>
      </w:rPr>
      <w:fldChar w:fldCharType="end"/>
    </w:r>
  </w:p>
  <w:p>
    <w:pPr>
      <w:pStyle w:val="9"/>
      <w:ind w:firstLine="8550" w:firstLineChars="4750"/>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C18DD"/>
    <w:multiLevelType w:val="multilevel"/>
    <w:tmpl w:val="124C18DD"/>
    <w:lvl w:ilvl="0" w:tentative="0">
      <w:start w:val="1"/>
      <w:numFmt w:val="decimal"/>
      <w:lvlText w:val="%1."/>
      <w:lvlJc w:val="left"/>
      <w:pPr>
        <w:ind w:left="900" w:hanging="360"/>
      </w:pPr>
      <w:rPr>
        <w:rFonts w:hint="default" w:ascii="Times New Roman" w:hAnsi="Times New Roman" w:cs="Times New Roman"/>
      </w:rPr>
    </w:lvl>
    <w:lvl w:ilvl="1" w:tentative="0">
      <w:start w:val="1"/>
      <w:numFmt w:val="lowerLetter"/>
      <w:lvlText w:val="%2)"/>
      <w:lvlJc w:val="left"/>
      <w:pPr>
        <w:ind w:left="1380" w:hanging="420"/>
      </w:pPr>
      <w:rPr>
        <w:rFonts w:hint="default" w:ascii="Times New Roman" w:hAnsi="Times New Roman" w:cs="Times New Roman"/>
      </w:rPr>
    </w:lvl>
    <w:lvl w:ilvl="2" w:tentative="0">
      <w:start w:val="1"/>
      <w:numFmt w:val="lowerRoman"/>
      <w:lvlText w:val="%3."/>
      <w:lvlJc w:val="right"/>
      <w:pPr>
        <w:ind w:left="1800" w:hanging="420"/>
      </w:pPr>
      <w:rPr>
        <w:rFonts w:hint="default" w:ascii="Times New Roman" w:hAnsi="Times New Roman" w:cs="Times New Roman"/>
      </w:rPr>
    </w:lvl>
    <w:lvl w:ilvl="3" w:tentative="0">
      <w:start w:val="1"/>
      <w:numFmt w:val="decimal"/>
      <w:lvlText w:val="%4."/>
      <w:lvlJc w:val="left"/>
      <w:pPr>
        <w:ind w:left="2220" w:hanging="420"/>
      </w:pPr>
      <w:rPr>
        <w:rFonts w:hint="default" w:ascii="Times New Roman" w:hAnsi="Times New Roman" w:cs="Times New Roman"/>
      </w:rPr>
    </w:lvl>
    <w:lvl w:ilvl="4" w:tentative="0">
      <w:start w:val="1"/>
      <w:numFmt w:val="lowerLetter"/>
      <w:lvlText w:val="%5)"/>
      <w:lvlJc w:val="left"/>
      <w:pPr>
        <w:ind w:left="2640" w:hanging="420"/>
      </w:pPr>
      <w:rPr>
        <w:rFonts w:hint="default" w:ascii="Times New Roman" w:hAnsi="Times New Roman" w:cs="Times New Roman"/>
      </w:rPr>
    </w:lvl>
    <w:lvl w:ilvl="5" w:tentative="0">
      <w:start w:val="1"/>
      <w:numFmt w:val="lowerRoman"/>
      <w:lvlText w:val="%6."/>
      <w:lvlJc w:val="right"/>
      <w:pPr>
        <w:ind w:left="3060" w:hanging="420"/>
      </w:pPr>
      <w:rPr>
        <w:rFonts w:hint="default" w:ascii="Times New Roman" w:hAnsi="Times New Roman" w:cs="Times New Roman"/>
      </w:rPr>
    </w:lvl>
    <w:lvl w:ilvl="6" w:tentative="0">
      <w:start w:val="1"/>
      <w:numFmt w:val="decimal"/>
      <w:lvlText w:val="%7."/>
      <w:lvlJc w:val="left"/>
      <w:pPr>
        <w:ind w:left="3480" w:hanging="420"/>
      </w:pPr>
      <w:rPr>
        <w:rFonts w:hint="default" w:ascii="Times New Roman" w:hAnsi="Times New Roman" w:cs="Times New Roman"/>
      </w:rPr>
    </w:lvl>
    <w:lvl w:ilvl="7" w:tentative="0">
      <w:start w:val="1"/>
      <w:numFmt w:val="lowerLetter"/>
      <w:lvlText w:val="%8)"/>
      <w:lvlJc w:val="left"/>
      <w:pPr>
        <w:ind w:left="3900" w:hanging="420"/>
      </w:pPr>
      <w:rPr>
        <w:rFonts w:hint="default" w:ascii="Times New Roman" w:hAnsi="Times New Roman" w:cs="Times New Roman"/>
      </w:rPr>
    </w:lvl>
    <w:lvl w:ilvl="8" w:tentative="0">
      <w:start w:val="1"/>
      <w:numFmt w:val="lowerRoman"/>
      <w:lvlText w:val="%9."/>
      <w:lvlJc w:val="right"/>
      <w:pPr>
        <w:ind w:left="432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319"/>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FB2"/>
    <w:rsid w:val="00007766"/>
    <w:rsid w:val="0001172E"/>
    <w:rsid w:val="000234A1"/>
    <w:rsid w:val="00036C10"/>
    <w:rsid w:val="00040A56"/>
    <w:rsid w:val="00061C9E"/>
    <w:rsid w:val="00067046"/>
    <w:rsid w:val="000A5E38"/>
    <w:rsid w:val="000E53DF"/>
    <w:rsid w:val="000E6F9D"/>
    <w:rsid w:val="000F2BC3"/>
    <w:rsid w:val="00101ADE"/>
    <w:rsid w:val="00116E05"/>
    <w:rsid w:val="00130738"/>
    <w:rsid w:val="0014352F"/>
    <w:rsid w:val="0014379A"/>
    <w:rsid w:val="001440E7"/>
    <w:rsid w:val="00163F9B"/>
    <w:rsid w:val="00165DD6"/>
    <w:rsid w:val="00187CCE"/>
    <w:rsid w:val="001B4C6F"/>
    <w:rsid w:val="001D668C"/>
    <w:rsid w:val="001E46D2"/>
    <w:rsid w:val="001F58E1"/>
    <w:rsid w:val="0020209D"/>
    <w:rsid w:val="00205B3C"/>
    <w:rsid w:val="002103C8"/>
    <w:rsid w:val="00213E31"/>
    <w:rsid w:val="00223F6B"/>
    <w:rsid w:val="00231523"/>
    <w:rsid w:val="00243B49"/>
    <w:rsid w:val="002443E2"/>
    <w:rsid w:val="00244DAF"/>
    <w:rsid w:val="002474CA"/>
    <w:rsid w:val="00272FA4"/>
    <w:rsid w:val="00274FB2"/>
    <w:rsid w:val="00296522"/>
    <w:rsid w:val="00296E1B"/>
    <w:rsid w:val="002A3890"/>
    <w:rsid w:val="002A3A14"/>
    <w:rsid w:val="002B111F"/>
    <w:rsid w:val="002C450C"/>
    <w:rsid w:val="002D65A0"/>
    <w:rsid w:val="002F47EA"/>
    <w:rsid w:val="0031795B"/>
    <w:rsid w:val="003807A9"/>
    <w:rsid w:val="003A70CE"/>
    <w:rsid w:val="003C036D"/>
    <w:rsid w:val="003C5F97"/>
    <w:rsid w:val="003C6E85"/>
    <w:rsid w:val="003E74F7"/>
    <w:rsid w:val="003F533C"/>
    <w:rsid w:val="00407CF5"/>
    <w:rsid w:val="00422CF6"/>
    <w:rsid w:val="00441B34"/>
    <w:rsid w:val="00484C54"/>
    <w:rsid w:val="00490574"/>
    <w:rsid w:val="00491E0F"/>
    <w:rsid w:val="0049550E"/>
    <w:rsid w:val="00497941"/>
    <w:rsid w:val="004A4B77"/>
    <w:rsid w:val="004A59FB"/>
    <w:rsid w:val="004B1AE8"/>
    <w:rsid w:val="004B5C0B"/>
    <w:rsid w:val="004C7D48"/>
    <w:rsid w:val="004E2034"/>
    <w:rsid w:val="00511847"/>
    <w:rsid w:val="005144AB"/>
    <w:rsid w:val="00571365"/>
    <w:rsid w:val="005A0DE7"/>
    <w:rsid w:val="005A46BB"/>
    <w:rsid w:val="005B0AAF"/>
    <w:rsid w:val="005B37C5"/>
    <w:rsid w:val="005C1A13"/>
    <w:rsid w:val="005C466D"/>
    <w:rsid w:val="005D32FC"/>
    <w:rsid w:val="005F78B6"/>
    <w:rsid w:val="00622C0D"/>
    <w:rsid w:val="00625CD3"/>
    <w:rsid w:val="0064746C"/>
    <w:rsid w:val="006628E0"/>
    <w:rsid w:val="006B6BF7"/>
    <w:rsid w:val="006C0C17"/>
    <w:rsid w:val="006C3C22"/>
    <w:rsid w:val="006E4CD2"/>
    <w:rsid w:val="006E5863"/>
    <w:rsid w:val="006F1823"/>
    <w:rsid w:val="00702EBC"/>
    <w:rsid w:val="00710F7C"/>
    <w:rsid w:val="00714882"/>
    <w:rsid w:val="00716D02"/>
    <w:rsid w:val="00717424"/>
    <w:rsid w:val="00774F7F"/>
    <w:rsid w:val="00785F78"/>
    <w:rsid w:val="00792709"/>
    <w:rsid w:val="007A5B37"/>
    <w:rsid w:val="007E4342"/>
    <w:rsid w:val="007F1CD8"/>
    <w:rsid w:val="008037EA"/>
    <w:rsid w:val="0081328E"/>
    <w:rsid w:val="008158D2"/>
    <w:rsid w:val="00821661"/>
    <w:rsid w:val="00826CF6"/>
    <w:rsid w:val="00832F0A"/>
    <w:rsid w:val="008337B6"/>
    <w:rsid w:val="00844712"/>
    <w:rsid w:val="008449DA"/>
    <w:rsid w:val="00854A66"/>
    <w:rsid w:val="00857767"/>
    <w:rsid w:val="00861763"/>
    <w:rsid w:val="00861A46"/>
    <w:rsid w:val="00870C22"/>
    <w:rsid w:val="00877DD4"/>
    <w:rsid w:val="00881292"/>
    <w:rsid w:val="008964F0"/>
    <w:rsid w:val="008A165E"/>
    <w:rsid w:val="008E1035"/>
    <w:rsid w:val="008F0DCF"/>
    <w:rsid w:val="008F6DD9"/>
    <w:rsid w:val="009100D0"/>
    <w:rsid w:val="00931681"/>
    <w:rsid w:val="00935B19"/>
    <w:rsid w:val="0093662A"/>
    <w:rsid w:val="009464F9"/>
    <w:rsid w:val="0095219E"/>
    <w:rsid w:val="00957A67"/>
    <w:rsid w:val="0096797B"/>
    <w:rsid w:val="00981E97"/>
    <w:rsid w:val="009936F9"/>
    <w:rsid w:val="009C13DA"/>
    <w:rsid w:val="009D7957"/>
    <w:rsid w:val="009F0027"/>
    <w:rsid w:val="009F045C"/>
    <w:rsid w:val="009F04C3"/>
    <w:rsid w:val="009F0FFC"/>
    <w:rsid w:val="009F1088"/>
    <w:rsid w:val="009F6B47"/>
    <w:rsid w:val="009F750C"/>
    <w:rsid w:val="00A046A1"/>
    <w:rsid w:val="00A422DB"/>
    <w:rsid w:val="00A729E4"/>
    <w:rsid w:val="00A83C49"/>
    <w:rsid w:val="00AD0AD5"/>
    <w:rsid w:val="00AD2CCF"/>
    <w:rsid w:val="00AD3028"/>
    <w:rsid w:val="00AD7993"/>
    <w:rsid w:val="00AE5504"/>
    <w:rsid w:val="00AE678C"/>
    <w:rsid w:val="00B02878"/>
    <w:rsid w:val="00B550C0"/>
    <w:rsid w:val="00B567F5"/>
    <w:rsid w:val="00B620A4"/>
    <w:rsid w:val="00B72F57"/>
    <w:rsid w:val="00BB3AAF"/>
    <w:rsid w:val="00BB7026"/>
    <w:rsid w:val="00BC5638"/>
    <w:rsid w:val="00BC7FE7"/>
    <w:rsid w:val="00BD4034"/>
    <w:rsid w:val="00BD7275"/>
    <w:rsid w:val="00BE747F"/>
    <w:rsid w:val="00BF1D38"/>
    <w:rsid w:val="00C01BD1"/>
    <w:rsid w:val="00C06B8F"/>
    <w:rsid w:val="00C11024"/>
    <w:rsid w:val="00C33AFF"/>
    <w:rsid w:val="00C46964"/>
    <w:rsid w:val="00C65C7C"/>
    <w:rsid w:val="00C70B60"/>
    <w:rsid w:val="00C72975"/>
    <w:rsid w:val="00C74D8A"/>
    <w:rsid w:val="00C777FA"/>
    <w:rsid w:val="00CA4AE9"/>
    <w:rsid w:val="00CB2B1B"/>
    <w:rsid w:val="00CD0853"/>
    <w:rsid w:val="00CD6691"/>
    <w:rsid w:val="00CE013D"/>
    <w:rsid w:val="00CE3C79"/>
    <w:rsid w:val="00D22007"/>
    <w:rsid w:val="00D47490"/>
    <w:rsid w:val="00D60ADC"/>
    <w:rsid w:val="00D6188E"/>
    <w:rsid w:val="00D66823"/>
    <w:rsid w:val="00D72E31"/>
    <w:rsid w:val="00D77D95"/>
    <w:rsid w:val="00D84D06"/>
    <w:rsid w:val="00D93DA6"/>
    <w:rsid w:val="00D945A6"/>
    <w:rsid w:val="00DA5F49"/>
    <w:rsid w:val="00DB7668"/>
    <w:rsid w:val="00DC5B0E"/>
    <w:rsid w:val="00DC7CBD"/>
    <w:rsid w:val="00DD3EAA"/>
    <w:rsid w:val="00DF0766"/>
    <w:rsid w:val="00DF4D7F"/>
    <w:rsid w:val="00E03B6F"/>
    <w:rsid w:val="00E22F1D"/>
    <w:rsid w:val="00E266DE"/>
    <w:rsid w:val="00E26E19"/>
    <w:rsid w:val="00E3731E"/>
    <w:rsid w:val="00E45E97"/>
    <w:rsid w:val="00E5046F"/>
    <w:rsid w:val="00E54B28"/>
    <w:rsid w:val="00E565C3"/>
    <w:rsid w:val="00E601A5"/>
    <w:rsid w:val="00E660E1"/>
    <w:rsid w:val="00E73CB1"/>
    <w:rsid w:val="00EC03C5"/>
    <w:rsid w:val="00EC6006"/>
    <w:rsid w:val="00ED2103"/>
    <w:rsid w:val="00EE5065"/>
    <w:rsid w:val="00F4260C"/>
    <w:rsid w:val="00F506B4"/>
    <w:rsid w:val="00F540C9"/>
    <w:rsid w:val="00F540E4"/>
    <w:rsid w:val="00F8046D"/>
    <w:rsid w:val="00F80563"/>
    <w:rsid w:val="00FA5089"/>
    <w:rsid w:val="00FB3A24"/>
    <w:rsid w:val="00FB796B"/>
    <w:rsid w:val="00FD12C3"/>
    <w:rsid w:val="00FD4F36"/>
    <w:rsid w:val="00FE7C64"/>
    <w:rsid w:val="04A52263"/>
    <w:rsid w:val="0BB61038"/>
    <w:rsid w:val="12DB1F80"/>
    <w:rsid w:val="16265E64"/>
    <w:rsid w:val="1C3B28AF"/>
    <w:rsid w:val="1D005C8E"/>
    <w:rsid w:val="1E5D0AA2"/>
    <w:rsid w:val="20125347"/>
    <w:rsid w:val="20C40B03"/>
    <w:rsid w:val="233D27A2"/>
    <w:rsid w:val="28B41162"/>
    <w:rsid w:val="2D736F1D"/>
    <w:rsid w:val="38E61E3C"/>
    <w:rsid w:val="411E081A"/>
    <w:rsid w:val="431145B8"/>
    <w:rsid w:val="4B151278"/>
    <w:rsid w:val="4CB41495"/>
    <w:rsid w:val="5AD70B3E"/>
    <w:rsid w:val="63A24DCC"/>
    <w:rsid w:val="648D0086"/>
    <w:rsid w:val="66A97762"/>
    <w:rsid w:val="785A6255"/>
    <w:rsid w:val="795E25E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qFormat="1" w:unhideWhenUsed="0" w:uiPriority="99" w:name="Body Text"/>
    <w:lsdException w:qFormat="1" w:unhideWhenUsed="0" w:uiPriority="99"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nhideWhenUsed="0" w:uiPriority="99" w:semiHidden="0" w:name="Salutation"/>
    <w:lsdException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7"/>
    <w:qFormat/>
    <w:uiPriority w:val="99"/>
    <w:pPr>
      <w:keepNext/>
      <w:keepLines/>
      <w:spacing w:before="260" w:after="260" w:line="412" w:lineRule="auto"/>
      <w:outlineLvl w:val="1"/>
    </w:pPr>
    <w:rPr>
      <w:rFonts w:ascii="Arial" w:hAnsi="Arial" w:eastAsia="黑体" w:cs="Arial"/>
      <w:b/>
      <w:bCs/>
      <w:sz w:val="32"/>
      <w:szCs w:val="32"/>
    </w:rPr>
  </w:style>
  <w:style w:type="character" w:default="1" w:styleId="14">
    <w:name w:val="Default Paragraph Font"/>
    <w:semiHidden/>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23"/>
    <w:uiPriority w:val="99"/>
    <w:rPr>
      <w:rFonts w:ascii="仿宋_GB2312" w:hAnsi="Times New Roman" w:eastAsia="仿宋_GB2312" w:cs="仿宋_GB2312"/>
      <w:w w:val="99"/>
      <w:sz w:val="30"/>
      <w:szCs w:val="30"/>
    </w:rPr>
  </w:style>
  <w:style w:type="paragraph" w:styleId="4">
    <w:name w:val="Body Text"/>
    <w:basedOn w:val="1"/>
    <w:link w:val="26"/>
    <w:semiHidden/>
    <w:qFormat/>
    <w:uiPriority w:val="99"/>
    <w:pPr>
      <w:spacing w:after="120"/>
    </w:pPr>
  </w:style>
  <w:style w:type="paragraph" w:styleId="5">
    <w:name w:val="Body Text Indent"/>
    <w:basedOn w:val="1"/>
    <w:link w:val="25"/>
    <w:semiHidden/>
    <w:qFormat/>
    <w:uiPriority w:val="99"/>
    <w:pPr>
      <w:spacing w:after="120"/>
      <w:ind w:left="420" w:leftChars="200"/>
    </w:pPr>
  </w:style>
  <w:style w:type="paragraph" w:styleId="6">
    <w:name w:val="Date"/>
    <w:basedOn w:val="1"/>
    <w:next w:val="1"/>
    <w:link w:val="22"/>
    <w:uiPriority w:val="99"/>
    <w:rPr>
      <w:rFonts w:ascii="Times New Roman" w:hAnsi="Times New Roman" w:eastAsia="黑体" w:cs="Times New Roman"/>
      <w:b/>
      <w:bCs/>
      <w:sz w:val="28"/>
      <w:szCs w:val="28"/>
    </w:rPr>
  </w:style>
  <w:style w:type="paragraph" w:styleId="7">
    <w:name w:val="Body Text Indent 2"/>
    <w:basedOn w:val="1"/>
    <w:link w:val="21"/>
    <w:qFormat/>
    <w:uiPriority w:val="99"/>
    <w:pPr>
      <w:ind w:firstLine="600" w:firstLineChars="200"/>
    </w:pPr>
    <w:rPr>
      <w:rFonts w:ascii="仿宋_GB2312" w:hAnsi="Times New Roman" w:eastAsia="仿宋_GB2312" w:cs="仿宋_GB2312"/>
      <w:kern w:val="0"/>
      <w:sz w:val="30"/>
      <w:szCs w:val="30"/>
    </w:rPr>
  </w:style>
  <w:style w:type="paragraph" w:styleId="8">
    <w:name w:val="Balloon Text"/>
    <w:basedOn w:val="1"/>
    <w:link w:val="24"/>
    <w:semiHidden/>
    <w:qFormat/>
    <w:uiPriority w:val="99"/>
    <w:rPr>
      <w:sz w:val="18"/>
      <w:szCs w:val="18"/>
    </w:rPr>
  </w:style>
  <w:style w:type="paragraph" w:styleId="9">
    <w:name w:val="footer"/>
    <w:basedOn w:val="1"/>
    <w:link w:val="20"/>
    <w:qFormat/>
    <w:uiPriority w:val="99"/>
    <w:pPr>
      <w:tabs>
        <w:tab w:val="center" w:pos="4153"/>
        <w:tab w:val="right" w:pos="8306"/>
      </w:tabs>
      <w:snapToGrid w:val="0"/>
      <w:jc w:val="left"/>
    </w:pPr>
    <w:rPr>
      <w:sz w:val="18"/>
      <w:szCs w:val="18"/>
    </w:rPr>
  </w:style>
  <w:style w:type="paragraph" w:styleId="10">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99"/>
  </w:style>
  <w:style w:type="character" w:styleId="16">
    <w:name w:val="Hyperlink"/>
    <w:basedOn w:val="14"/>
    <w:qFormat/>
    <w:uiPriority w:val="99"/>
    <w:rPr>
      <w:color w:val="auto"/>
      <w:u w:val="none"/>
    </w:rPr>
  </w:style>
  <w:style w:type="character" w:customStyle="1" w:styleId="17">
    <w:name w:val="Heading 2 Char"/>
    <w:basedOn w:val="14"/>
    <w:link w:val="2"/>
    <w:locked/>
    <w:uiPriority w:val="99"/>
    <w:rPr>
      <w:rFonts w:ascii="Arial" w:hAnsi="Arial" w:eastAsia="黑体" w:cs="Arial"/>
      <w:b/>
      <w:bCs/>
      <w:sz w:val="32"/>
      <w:szCs w:val="32"/>
    </w:rPr>
  </w:style>
  <w:style w:type="paragraph" w:styleId="18">
    <w:name w:val="List Paragraph"/>
    <w:basedOn w:val="1"/>
    <w:qFormat/>
    <w:uiPriority w:val="99"/>
    <w:pPr>
      <w:ind w:firstLine="420" w:firstLineChars="200"/>
    </w:pPr>
  </w:style>
  <w:style w:type="character" w:customStyle="1" w:styleId="19">
    <w:name w:val="Header Char"/>
    <w:basedOn w:val="14"/>
    <w:link w:val="10"/>
    <w:qFormat/>
    <w:locked/>
    <w:uiPriority w:val="99"/>
    <w:rPr>
      <w:sz w:val="18"/>
      <w:szCs w:val="18"/>
    </w:rPr>
  </w:style>
  <w:style w:type="character" w:customStyle="1" w:styleId="20">
    <w:name w:val="Footer Char"/>
    <w:basedOn w:val="14"/>
    <w:link w:val="9"/>
    <w:qFormat/>
    <w:locked/>
    <w:uiPriority w:val="99"/>
    <w:rPr>
      <w:sz w:val="18"/>
      <w:szCs w:val="18"/>
    </w:rPr>
  </w:style>
  <w:style w:type="character" w:customStyle="1" w:styleId="21">
    <w:name w:val="Body Text Indent 2 Char"/>
    <w:basedOn w:val="14"/>
    <w:link w:val="7"/>
    <w:locked/>
    <w:uiPriority w:val="99"/>
    <w:rPr>
      <w:rFonts w:ascii="仿宋_GB2312" w:hAnsi="Times New Roman" w:eastAsia="仿宋_GB2312" w:cs="仿宋_GB2312"/>
      <w:kern w:val="0"/>
      <w:sz w:val="20"/>
      <w:szCs w:val="20"/>
    </w:rPr>
  </w:style>
  <w:style w:type="character" w:customStyle="1" w:styleId="22">
    <w:name w:val="Date Char"/>
    <w:basedOn w:val="14"/>
    <w:link w:val="6"/>
    <w:qFormat/>
    <w:locked/>
    <w:uiPriority w:val="99"/>
    <w:rPr>
      <w:rFonts w:ascii="Times New Roman" w:hAnsi="Times New Roman" w:eastAsia="黑体" w:cs="Times New Roman"/>
      <w:b/>
      <w:bCs/>
      <w:sz w:val="20"/>
      <w:szCs w:val="20"/>
    </w:rPr>
  </w:style>
  <w:style w:type="character" w:customStyle="1" w:styleId="23">
    <w:name w:val="Salutation Char"/>
    <w:basedOn w:val="14"/>
    <w:link w:val="3"/>
    <w:qFormat/>
    <w:locked/>
    <w:uiPriority w:val="99"/>
    <w:rPr>
      <w:rFonts w:ascii="仿宋_GB2312" w:hAnsi="Times New Roman" w:eastAsia="仿宋_GB2312" w:cs="仿宋_GB2312"/>
      <w:w w:val="99"/>
      <w:sz w:val="18"/>
      <w:szCs w:val="18"/>
    </w:rPr>
  </w:style>
  <w:style w:type="character" w:customStyle="1" w:styleId="24">
    <w:name w:val="Balloon Text Char"/>
    <w:basedOn w:val="14"/>
    <w:link w:val="8"/>
    <w:qFormat/>
    <w:locked/>
    <w:uiPriority w:val="99"/>
    <w:rPr>
      <w:sz w:val="18"/>
      <w:szCs w:val="18"/>
    </w:rPr>
  </w:style>
  <w:style w:type="character" w:customStyle="1" w:styleId="25">
    <w:name w:val="Body Text Indent Char"/>
    <w:basedOn w:val="14"/>
    <w:link w:val="5"/>
    <w:semiHidden/>
    <w:qFormat/>
    <w:locked/>
    <w:uiPriority w:val="99"/>
  </w:style>
  <w:style w:type="character" w:customStyle="1" w:styleId="26">
    <w:name w:val="Body Text Char"/>
    <w:basedOn w:val="14"/>
    <w:link w:val="4"/>
    <w:semiHidden/>
    <w:qFormat/>
    <w:locked/>
    <w:uiPriority w:val="99"/>
  </w:style>
  <w:style w:type="paragraph" w:customStyle="1" w:styleId="27">
    <w:name w:val="日期1"/>
    <w:basedOn w:val="1"/>
    <w:next w:val="1"/>
    <w:qFormat/>
    <w:uiPriority w:val="99"/>
    <w:pPr>
      <w:ind w:left="100" w:leftChars="2500"/>
    </w:pPr>
  </w:style>
  <w:style w:type="paragraph" w:customStyle="1" w:styleId="28">
    <w:name w:val="批注框文本 Char Char"/>
    <w:basedOn w:val="1"/>
    <w:link w:val="30"/>
    <w:qFormat/>
    <w:uiPriority w:val="99"/>
    <w:rPr>
      <w:sz w:val="18"/>
      <w:szCs w:val="18"/>
    </w:rPr>
  </w:style>
  <w:style w:type="paragraph" w:customStyle="1" w:styleId="29">
    <w:name w:val="_Style 1"/>
    <w:basedOn w:val="1"/>
    <w:qFormat/>
    <w:uiPriority w:val="99"/>
    <w:pPr>
      <w:ind w:firstLine="420" w:firstLineChars="200"/>
    </w:pPr>
  </w:style>
  <w:style w:type="character" w:customStyle="1" w:styleId="30">
    <w:name w:val="批注框文本 Char Char Char Char"/>
    <w:basedOn w:val="14"/>
    <w:link w:val="28"/>
    <w:qFormat/>
    <w:locked/>
    <w:uiPriority w:val="99"/>
    <w:rPr>
      <w:rFonts w:ascii="Calibri" w:hAnsi="Calibri" w:eastAsia="宋体" w:cs="Calibri"/>
      <w:sz w:val="18"/>
      <w:szCs w:val="18"/>
    </w:rPr>
  </w:style>
  <w:style w:type="paragraph" w:styleId="31">
    <w:name w:val="No Spacing"/>
    <w:link w:val="32"/>
    <w:qFormat/>
    <w:uiPriority w:val="99"/>
    <w:rPr>
      <w:rFonts w:ascii="Calibri" w:hAnsi="Calibri" w:eastAsia="宋体" w:cs="Calibri"/>
      <w:kern w:val="0"/>
      <w:sz w:val="22"/>
      <w:szCs w:val="22"/>
      <w:lang w:val="en-US" w:eastAsia="zh-CN" w:bidi="ar-SA"/>
    </w:rPr>
  </w:style>
  <w:style w:type="character" w:customStyle="1" w:styleId="32">
    <w:name w:val="No Spacing Char"/>
    <w:basedOn w:val="14"/>
    <w:link w:val="31"/>
    <w:qFormat/>
    <w:locked/>
    <w:uiPriority w:val="99"/>
    <w:rPr>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92</Pages>
  <Words>6873</Words>
  <Lines>0</Lines>
  <Paragraphs>0</Paragraphs>
  <TotalTime>49</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2017-09-06T02:11:00Z</dcterms:created>
  <dc:creator>lenovo</dc:creator>
  <cp:lastModifiedBy>来一桶钱</cp:lastModifiedBy>
  <cp:lastPrinted>2017-09-07T07:15:00Z</cp:lastPrinted>
  <dcterms:modified xsi:type="dcterms:W3CDTF">2020-07-08T08:21:21Z</dcterms:modified>
  <dc:title>河间市统计局</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